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week1</w:t>
      </w:r>
    </w:p>
    <w:p>
      <w:pPr>
        <w:pStyle w:val="Author"/>
      </w:pPr>
      <w:r>
        <w:t xml:space="preserve">Rajesh</w:t>
      </w:r>
      <w:r>
        <w:t xml:space="preserve"> </w:t>
      </w:r>
      <w:r>
        <w:t xml:space="preserve">Kalakoti</w:t>
      </w:r>
    </w:p>
    <w:p>
      <w:pPr>
        <w:pStyle w:val="Date"/>
      </w:pPr>
      <w:r>
        <w:t xml:space="preserve">2023-08-03</w:t>
      </w:r>
    </w:p>
    <w:p>
      <w:pPr>
        <w:numPr>
          <w:ilvl w:val="0"/>
          <w:numId w:val="1001"/>
        </w:numPr>
        <w:pStyle w:val="Compact"/>
      </w:pPr>
      <w:r>
        <w:t xml:space="preserve">Packages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Hyperlink"/>
          </w:rPr>
          <w:t xml:space="preserve">devtools</w:t>
        </w:r>
      </w:hyperlink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tidyverse</w:t>
        </w:r>
      </w:hyperlink>
    </w:p>
    <w:p>
      <w:pPr>
        <w:numPr>
          <w:ilvl w:val="2"/>
          <w:numId w:val="1003"/>
        </w:numPr>
        <w:pStyle w:val="Compact"/>
      </w:pPr>
      <w:r>
        <w:t xml:space="preserve">sub-sub-item 1</w:t>
      </w:r>
    </w:p>
    <w:bookmarkStart w:id="22" w:name="clustering"/>
    <w:p>
      <w:pPr>
        <w:pStyle w:val="Heading2"/>
      </w:pPr>
      <w:r>
        <w:t xml:space="preserve">Clustering</w:t>
      </w:r>
    </w:p>
    <w:p>
      <w:pPr>
        <w:pStyle w:val="FirstParagraph"/>
      </w:pPr>
      <w:r>
        <w:t xml:space="preserve">Given a clustering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, we need some scoring function that evaluates its quality or goodness. This sum of squared errors scoring function is defined as: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:</m:t>
                  </m:r>
                  <m:r>
                    <m:t>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​</m:t>
                  </m:r>
                </m:sup>
                <m:e>
                  <m:r>
                    <m:rPr>
                      <m:sty m:val="p"/>
                    </m:rPr>
                    <m:t>∥</m:t>
                  </m:r>
                </m:e>
              </m:nary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  <m:sub>
              <m:r>
                <m:t>k</m:t>
              </m:r>
            </m:sub>
          </m:sSub>
          <m:sSup>
            <m:e>
              <m:r>
                <m:rPr>
                  <m:sty m:val="p"/>
                </m:rPr>
                <m:t>∥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goal is to find the clustering that minimizes: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C</m:t>
              </m:r>
            </m:lim>
          </m:limLow>
          <m:r>
            <m:rPr>
              <m:sty m:val="p"/>
            </m:rPr>
            <m:t>{</m:t>
          </m:r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K-means employs a greedy iterative approach to find a clustering that minimizes loss function.</w:t>
      </w:r>
    </w:p>
    <w:bookmarkEnd w:id="22"/>
    <w:bookmarkStart w:id="23" w:name="algorithm-13.1-k-means-algorithm"/>
    <w:p>
      <w:pPr>
        <w:pStyle w:val="Heading2"/>
      </w:pPr>
      <w:r>
        <w:t xml:space="preserve">Algorithm 13.1: K-means Algorithm</w:t>
      </w:r>
    </w:p>
    <w:p>
      <w:pPr>
        <w:pStyle w:val="FirstParagraph"/>
      </w:pPr>
      <w:r>
        <w:rPr>
          <w:bCs/>
          <w:b/>
        </w:rPr>
        <w:t xml:space="preserve">K-means</w:t>
      </w:r>
      <w:r>
        <w:t xml:space="preserve"> </w:t>
      </w:r>
      <w:r>
        <w:t xml:space="preserve">(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k</w:t>
      </w:r>
      <w:r>
        <w:t xml:space="preserve">,</w:t>
      </w:r>
      <w:r>
        <w:t xml:space="preserve"> </w:t>
      </w:r>
      <w:r>
        <w:rPr>
          <w:iCs/>
          <w:i/>
        </w:rPr>
        <w:t xml:space="preserve">ε</w:t>
      </w:r>
      <w:r>
        <w:t xml:space="preserve">):</w:t>
      </w:r>
      <w:r>
        <w:t xml:space="preserve"> </w:t>
      </w:r>
      <w:r>
        <w:t xml:space="preserve">1. Initialize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 Randomly initialize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centroids:</w:t>
      </w:r>
      <w:r>
        <w:t xml:space="preserve"> </w:t>
      </w:r>
      <m:oMath>
        <m:sSub>
          <m:e>
            <m:r>
              <m:t>μ</m:t>
            </m:r>
          </m:e>
          <m:sub>
            <m:r>
              <m:t>t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t</m:t>
            </m:r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t</m:t>
            </m:r>
            <m:r>
              <m:t>k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. 3.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4.</w:t>
      </w:r>
      <w:r>
        <w:t xml:space="preserve"> </w:t>
      </w:r>
      <m:oMath>
        <m:r>
          <m:t>t</m:t>
        </m:r>
        <m:r>
          <m:rPr>
            <m:sty m:val="p"/>
          </m:rPr>
          <m:t>←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// Cluster Assignment Step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∈</m:t>
        </m:r>
        <m:r>
          <m:t>D</m:t>
        </m:r>
      </m:oMath>
      <w:r>
        <w:t xml:space="preserve"> </w:t>
      </w:r>
      <w:r>
        <w:rPr>
          <w:bCs/>
          <w:b/>
        </w:rPr>
        <w:t xml:space="preserve">do</w:t>
      </w:r>
      <w:r>
        <w:t xml:space="preserve"> </w:t>
      </w:r>
      <w:r>
        <w:t xml:space="preserve">6.</w:t>
      </w:r>
      <w:r>
        <w:t xml:space="preserve"> </w:t>
      </w:r>
      <m:oMath>
        <m:sSup>
          <m:e>
            <m:r>
              <m:t>j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←</m:t>
        </m:r>
        <m:r>
          <m:rPr>
            <m:sty m:val="p"/>
          </m:rPr>
          <m:t>arg</m:t>
        </m:r>
        <m:sSub>
          <m:e>
            <m:r>
              <m:rPr>
                <m:sty m:val="p"/>
              </m:rPr>
              <m:t>min</m:t>
            </m:r>
          </m:e>
          <m:sub>
            <m:r>
              <m:t>i</m:t>
            </m:r>
          </m:sub>
        </m:sSub>
        <m:r>
          <m:rPr>
            <m:sty m:val="p"/>
          </m:rPr>
          <m:t>∥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t</m:t>
            </m:r>
            <m:r>
              <m:t>i</m:t>
            </m:r>
          </m:sub>
        </m:sSub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</m:oMath>
      <w:r>
        <w:t xml:space="preserve">.</w:t>
      </w:r>
      <w:r>
        <w:t xml:space="preserve"> </w:t>
      </w:r>
      <w:r>
        <w:rPr>
          <w:bCs/>
          <w:b/>
        </w:rPr>
        <w:t xml:space="preserve">// Assign</w:t>
      </w:r>
      <w:r>
        <w:rPr>
          <w:bCs/>
          <w:b/>
        </w:rP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to closest centroid</w:t>
      </w:r>
      <w:r>
        <w:t xml:space="preserve"> </w:t>
      </w:r>
      <w:r>
        <w:t xml:space="preserve">7.</w:t>
      </w:r>
      <w:r>
        <w:t xml:space="preserve"> </w:t>
      </w:r>
      <m:oMath>
        <m:sSub>
          <m:e>
            <m:r>
              <m:t>C</m:t>
            </m:r>
          </m:e>
          <m:sub>
            <m:sSup>
              <m:e>
                <m:r>
                  <m:t>j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sub>
        </m:sSub>
        <m:r>
          <m:rPr>
            <m:sty m:val="p"/>
          </m:rPr>
          <m:t>←</m:t>
        </m:r>
        <m:sSub>
          <m:e>
            <m:r>
              <m:t>C</m:t>
            </m:r>
          </m:e>
          <m:sub>
            <m:sSup>
              <m:e>
                <m:r>
                  <m:t>j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sub>
        </m:sSub>
        <m:r>
          <m:rPr>
            <m:sty m:val="p"/>
          </m:rPr>
          <m:t>∪</m:t>
        </m:r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j</m:t>
            </m:r>
          </m:sub>
        </m:sSub>
        <m:r>
          <m:rPr>
            <m:sty m:val="p"/>
          </m:rPr>
          <m:t>}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// Centroid Update Step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bCs/>
          <w:b/>
        </w:rPr>
        <w:t xml:space="preserve">do</w:t>
      </w:r>
      <w:r>
        <w:t xml:space="preserve"> </w:t>
      </w:r>
      <w:r>
        <w:t xml:space="preserve">9.</w:t>
      </w:r>
      <w:r>
        <w:t xml:space="preserve"> </w:t>
      </w:r>
      <m:oMath>
        <m:sSub>
          <m:e>
            <m:r>
              <m:t>μ</m:t>
            </m:r>
          </m:e>
          <m:sub>
            <m:r>
              <m:t>t</m:t>
            </m:r>
            <m:r>
              <m:t>i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∈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nary>
      </m:oMath>
      <w:r>
        <w:t xml:space="preserve">.</w:t>
      </w:r>
      <w:r>
        <w:t xml:space="preserve"> </w:t>
      </w:r>
      <w:r>
        <w:rPr>
          <w:bCs/>
          <w:b/>
        </w:rPr>
        <w:t xml:space="preserve">until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r>
              <m:rPr>
                <m:sty m:val="p"/>
              </m:rPr>
              <m:t>∥</m:t>
            </m:r>
          </m:e>
        </m:nary>
        <m:sSub>
          <m:e>
            <m:r>
              <m:t>μ</m:t>
            </m:r>
          </m:e>
          <m:sub>
            <m:r>
              <m:t>t</m:t>
            </m:r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t>i</m:t>
            </m:r>
          </m:sub>
        </m:sSub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≤</m:t>
        </m:r>
        <m:r>
          <m:t>ε</m:t>
        </m:r>
      </m:oMath>
      <w:r>
        <w:t xml:space="preserve">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?entropy</w:t>
      </w:r>
    </w:p>
    <w:p>
      <w:pPr>
        <w:pStyle w:val="SourceCode"/>
      </w:pPr>
      <w:r>
        <w:rPr>
          <w:rStyle w:val="VerbatimChar"/>
        </w:rPr>
        <w:t xml:space="preserve">## No documentation for 'entropy' in specified packages and libraries:</w:t>
      </w:r>
      <w:r>
        <w:br/>
      </w:r>
      <w:r>
        <w:rPr>
          <w:rStyle w:val="VerbatimChar"/>
        </w:rPr>
        <w:t xml:space="preserve">## you could try '??entropy'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-project.org/nosvn/pandoc/devtools.html" TargetMode="External" /><Relationship Type="http://schemas.openxmlformats.org/officeDocument/2006/relationships/hyperlink" Id="rId21" Target="https://www.tidyverse.org/packa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-project.org/nosvn/pandoc/devtools.html" TargetMode="External" /><Relationship Type="http://schemas.openxmlformats.org/officeDocument/2006/relationships/hyperlink" Id="rId21" Target="https://www.tidyverse.org/packa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week1</dc:title>
  <dc:creator>Rajesh Kalakoti</dc:creator>
  <cp:keywords/>
  <dcterms:created xsi:type="dcterms:W3CDTF">2023-08-23T13:25:19Z</dcterms:created>
  <dcterms:modified xsi:type="dcterms:W3CDTF">2023-08-23T13:25:19Z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2023-08-03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