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Data Transformation Review</w:t>
      </w:r>
    </w:p>
    <w:p>
      <w:pPr>
        <w:pStyle w:val="Subtitle"/>
        <w:keepNext/>
      </w:pPr>
      <w:r>
        <w:t>Microsoft Fabric Data Engineering — speaking highlights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shd w:fill="E8EEF5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CORE MESSAGE</w:t>
              <w:br/>
            </w:r>
            <w:r>
              <w:rPr>
                <w:rFonts w:ascii="Calibri" w:hAnsi="Calibri"/>
                <w:b/>
                <w:i w:val="0"/>
                <w:color w:val="0B2545"/>
                <w:sz w:val="23"/>
              </w:rPr>
              <w:t>I helped translate the Fabric architecture into a working enterprise platform, with hands-on technical ownership of the Metadata-Driven Framework and Azure DevOps implementation.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My role and contribution</w:t>
      </w:r>
    </w:p>
    <w:p>
      <w:pPr>
        <w:pStyle w:val="Speaking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Worked as a Microsoft Fabric Data Engineer, with responsibilities covering technical design, implementation and delivery.</w:t>
      </w:r>
    </w:p>
    <w:p>
      <w:pPr>
        <w:pStyle w:val="Speaking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Supported Tarek, the Solution Architect, with solution design and design-thinking activities.</w:t>
      </w:r>
    </w:p>
    <w:p>
      <w:pPr>
        <w:pStyle w:val="Speaking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Acted as the principal hands-on implementer for MDF and the Fabric DevOps deployment approach across four environments.</w:t>
      </w:r>
    </w:p>
    <w:p>
      <w:pPr>
        <w:pStyle w:val="Heading1"/>
        <w:keepNext/>
      </w:pPr>
      <w:r>
        <w:t>Metadata-Driven Framework (MDF)</w:t>
      </w:r>
    </w:p>
    <w:p>
      <w:pPr>
        <w:pStyle w:val="Speaking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Helped design MDF and took technical ownership of developing, configuring, testing, deploying and getting it operational.</w:t>
      </w:r>
    </w:p>
    <w:p>
      <w:pPr>
        <w:pStyle w:val="Speaking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Created reusable orchestration so sources and tables can be onboarded through metadata rather than separate pipelines.</w:t>
      </w:r>
    </w:p>
    <w:p>
      <w:pPr>
        <w:pStyle w:val="Speaking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Implemented full and incremental loading, including watermark-based processing where required.</w:t>
      </w:r>
    </w:p>
    <w:p>
      <w:pPr>
        <w:pStyle w:val="Speaking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Scheduled the ingestion pipelines and supported operational monitoring and troubleshooting.</w:t>
      </w:r>
    </w:p>
    <w:p>
      <w:pPr>
        <w:pStyle w:val="Speaking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Worked with Lewis to identify priority sources and tables and prepare them for onboarding.</w:t>
      </w:r>
    </w:p>
    <w:p>
      <w:pPr>
        <w:pStyle w:val="Heading1"/>
        <w:keepNext/>
      </w:pPr>
      <w:r>
        <w:t>Azure and Fabric platform implementation</w:t>
      </w:r>
    </w:p>
    <w:p>
      <w:pPr>
        <w:pStyle w:val="Speaking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Implemented supporting Azure and Fabric infrastructure across Development, Test, UAT and Production.</w:t>
      </w:r>
    </w:p>
    <w:p>
      <w:pPr>
        <w:pStyle w:val="Speaking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Configured workspaces, platform components, connections and environment-specific settings.</w:t>
      </w:r>
    </w:p>
    <w:p>
      <w:pPr>
        <w:pStyle w:val="Speaking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Supported Fabric administration, access, deployment and incident resolution when required.</w:t>
      </w:r>
    </w:p>
    <w:p>
      <w:r>
        <w:br w:type="page"/>
      </w:r>
    </w:p>
    <w:p>
      <w:pPr>
        <w:pStyle w:val="Heading1"/>
        <w:keepNext/>
      </w:pPr>
      <w:r>
        <w:t>Azure DevOps and CI/CD</w:t>
      </w:r>
    </w:p>
    <w:p>
      <w:pPr>
        <w:pStyle w:val="Speaking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Designed the Git strategy and documented how source control should be used with Fabric.</w:t>
      </w:r>
    </w:p>
    <w:p>
      <w:pPr>
        <w:pStyle w:val="Speaking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Built enterprise-level pipelines for controlled promotion from Dev through Test and UAT to Production.</w:t>
      </w:r>
    </w:p>
    <w:p>
      <w:pPr>
        <w:pStyle w:val="Speaking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Made deployments dynamic and reusable across environments and workspaces, improving consistency and traceability.</w:t>
      </w:r>
    </w:p>
    <w:p>
      <w:pPr>
        <w:pStyle w:val="Heading1"/>
        <w:keepNext/>
      </w:pPr>
      <w:r>
        <w:t>Stakeholder engagement and enablement</w:t>
      </w:r>
    </w:p>
    <w:p>
      <w:pPr>
        <w:pStyle w:val="Speaking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Worked closely with Lewis and the wider Data Engineering team on delivery priorities and technical issues.</w:t>
      </w:r>
    </w:p>
    <w:p>
      <w:pPr>
        <w:pStyle w:val="Speaking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Collaborated with Tarek on Fabric role design, governance decisions and supporting documentation.</w:t>
      </w:r>
    </w:p>
    <w:p>
      <w:pPr>
        <w:pStyle w:val="Speaking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Explained Azure DevOps to Kent and Essex Business Analysts and produced a practical BA user guide.</w:t>
      </w:r>
    </w:p>
    <w:p>
      <w:pPr>
        <w:pStyle w:val="Speaking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Documented the Fabric CI/CD flow and translated technical concepts for non-technical stakeholders.</w:t>
      </w:r>
    </w:p>
    <w:p>
      <w:pPr>
        <w:pStyle w:val="Heading1"/>
        <w:keepNext/>
      </w:pPr>
      <w:r>
        <w:t>Current delivery focus</w:t>
      </w:r>
    </w:p>
    <w:p>
      <w:pPr>
        <w:pStyle w:val="Speaking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Supporting the A4E and Kent PF deployments and go-live activities.</w:t>
      </w:r>
    </w:p>
    <w:p>
      <w:pPr>
        <w:pStyle w:val="Speaking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Confirming required sources and tables, configuring MDF and validating the ingestion approach.</w:t>
      </w:r>
    </w:p>
    <w:p>
      <w:pPr>
        <w:pStyle w:val="Speaking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Preparing deployment pipelines and supporting promotion through the required environments.</w:t>
      </w:r>
    </w:p>
    <w:p>
      <w:pPr>
        <w:pStyle w:val="Heading1"/>
        <w:keepNext/>
      </w:pPr>
      <w:r>
        <w:t>Value delivered</w:t>
      </w:r>
    </w:p>
    <w:p>
      <w:pPr>
        <w:pStyle w:val="Speaking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Established a reusable foundation for onboarding additional sources and tables.</w:t>
      </w:r>
    </w:p>
    <w:p>
      <w:pPr>
        <w:pStyle w:val="Speaking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Enabled consistent full and incremental ingestion through a common framework.</w:t>
      </w:r>
    </w:p>
    <w:p>
      <w:pPr>
        <w:pStyle w:val="Speaking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Created a repeatable deployment model across four environments, improving governance and traceability.</w:t>
      </w:r>
    </w:p>
    <w:p>
      <w:pPr>
        <w:pStyle w:val="Speaking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Helped move the programme from architecture and design into an operational Fabric capability.</w:t>
      </w:r>
    </w:p>
    <w:p>
      <w:pPr>
        <w:pStyle w:val="Heading1"/>
        <w:keepNext/>
      </w:pPr>
      <w:r>
        <w:t>Closing point</w:t>
      </w:r>
    </w:p>
    <w:p>
      <w:pPr>
        <w:pStyle w:val="Speaking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2"/>
        </w:rPr>
        <w:t>My contribution connects architecture, engineering, DevOps, governance, stakeholder enablement and go-live delivery; my priority is to leave a documented, supportable and scalable platform.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08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5F6B76"/>
        <w:sz w:val="18"/>
      </w:rPr>
      <w:t xml:space="preserve">Kishore K  •  </w:t>
    </w:r>
    <w:r>
      <w:rPr>
        <w:rFonts w:ascii="Calibri" w:hAnsi="Calibri"/>
        <w:b w:val="0"/>
        <w:i w:val="0"/>
        <w:color w:val="5F6B7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5F6B76"/>
        <w:sz w:val="17"/>
      </w:rPr>
      <w:t>DATA TRANSFORMATION REVIEW  |  SPEAKING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i w:val="0"/>
      <w:iCs/>
      <w:color w:val="5F6B7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akingBullet">
    <w:name w:val="Speaking Bullet"/>
    <w:basedOn w:val="Normal"/>
    <w:pPr>
      <w:keepLines/>
      <w:spacing w:after="80" w:line="300" w:lineRule="auto"/>
      <w:ind w:left="540" w:hanging="271"/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Transformation Review — Speaking Highlights</dc:title>
  <dc:subject>Microsoft Fabric Data Engineering stakeholder review notes</dc:subject>
  <dc:creator>Kishore K</dc:creator>
  <cp:keywords>Microsoft Fabric, Data Transformation, MDF, Azure DevOps, CI/CD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