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FE35" w14:textId="370AE344" w:rsidR="00F832DC" w:rsidRPr="003D241F" w:rsidRDefault="003D241F" w:rsidP="003D241F">
      <w:pPr>
        <w:pStyle w:val="Title"/>
        <w:jc w:val="center"/>
        <w:rPr>
          <w:u w:val="single"/>
        </w:rPr>
      </w:pPr>
      <w:r w:rsidRPr="003D241F">
        <w:rPr>
          <w:u w:val="single"/>
        </w:rPr>
        <w:t>ASSIGNMENT-2</w:t>
      </w:r>
    </w:p>
    <w:p w14:paraId="3D03E63C" w14:textId="77777777" w:rsidR="00F832DC" w:rsidRDefault="00F832DC" w:rsidP="00F832DC">
      <w:pPr>
        <w:pStyle w:val="Default"/>
      </w:pPr>
      <w:r>
        <w:t xml:space="preserve"> </w:t>
      </w:r>
    </w:p>
    <w:p w14:paraId="59A4615D" w14:textId="77777777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In logistic regression, what is the logistic function (sigmoid function) and how is it used to compute probabilities? </w:t>
      </w:r>
    </w:p>
    <w:p w14:paraId="0C17C9BA" w14:textId="77777777" w:rsidR="00F832DC" w:rsidRDefault="00F832DC" w:rsidP="00F832DC">
      <w:pPr>
        <w:pStyle w:val="Default"/>
        <w:rPr>
          <w:sz w:val="23"/>
          <w:szCs w:val="23"/>
        </w:rPr>
      </w:pPr>
    </w:p>
    <w:p w14:paraId="512C72D4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sz w:val="23"/>
          <w:szCs w:val="23"/>
        </w:rPr>
        <w:t>Ans</w:t>
      </w:r>
      <w:r w:rsidRPr="00F832DC">
        <w:rPr>
          <w:b/>
          <w:bCs/>
          <w:sz w:val="23"/>
          <w:szCs w:val="23"/>
        </w:rPr>
        <w:t>: Logistic Function (Sigmoid Function) in Logistic Regression:</w:t>
      </w:r>
    </w:p>
    <w:p w14:paraId="313E1691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14:paraId="35F49391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The logistic function, also known as the sigmoid function, is a mathematical function that maps any real-valued number to a value between 0 and 1. It has an S-shaped curve.</w:t>
      </w:r>
    </w:p>
    <w:p w14:paraId="035C79C9" w14:textId="02CDE1D2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In logistic regression, the logistic function is used to model the probability that a given input belongs to a certain class. The output of the logistic function represents the probability of the input belonging to the positive class (class 1).</w:t>
      </w:r>
    </w:p>
    <w:p w14:paraId="12381743" w14:textId="77777777" w:rsidR="00F832DC" w:rsidRDefault="00F832DC" w:rsidP="00F832DC">
      <w:pPr>
        <w:pStyle w:val="Default"/>
        <w:rPr>
          <w:sz w:val="23"/>
          <w:szCs w:val="23"/>
        </w:rPr>
      </w:pPr>
    </w:p>
    <w:p w14:paraId="0CE11D17" w14:textId="453FA4B3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When constructing a decision tree, what criterion is commonly used to split nodes, and how is it calculated? </w:t>
      </w:r>
    </w:p>
    <w:p w14:paraId="6159BFFF" w14:textId="77777777" w:rsidR="00F832DC" w:rsidRDefault="00F832DC" w:rsidP="00F832DC">
      <w:pPr>
        <w:pStyle w:val="Default"/>
        <w:rPr>
          <w:sz w:val="23"/>
          <w:szCs w:val="23"/>
        </w:rPr>
      </w:pPr>
    </w:p>
    <w:p w14:paraId="41CC15E1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Criterion for Splitting Nodes in Decision Trees:</w:t>
      </w:r>
    </w:p>
    <w:p w14:paraId="4D7037E6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14:paraId="651D4041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The commonly used criterion for splitting nodes in decision trees includes measures like Gini impurity and information gain (entropy).</w:t>
      </w:r>
    </w:p>
    <w:p w14:paraId="2E36E551" w14:textId="3426387F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Gini impurity measures the probability of incorrectly classifying a randomly chosen element if it was randomly labelled according to the distribution of labels in the node.</w:t>
      </w:r>
    </w:p>
    <w:p w14:paraId="4346A3D6" w14:textId="0B0816E4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Information gain, based on entropy, measures the reduction in entropy (or uncertainty) of the target variable after the split.</w:t>
      </w:r>
    </w:p>
    <w:p w14:paraId="3325B43A" w14:textId="77777777" w:rsidR="00F832DC" w:rsidRDefault="00F832DC" w:rsidP="00F832DC">
      <w:pPr>
        <w:pStyle w:val="Default"/>
        <w:rPr>
          <w:sz w:val="23"/>
          <w:szCs w:val="23"/>
        </w:rPr>
      </w:pPr>
    </w:p>
    <w:p w14:paraId="487FE9BD" w14:textId="4A656956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Explain the concept of entropy and information gain in the context of decision tree construction. </w:t>
      </w:r>
    </w:p>
    <w:p w14:paraId="22D49A01" w14:textId="77777777" w:rsidR="00F832DC" w:rsidRDefault="00F832DC" w:rsidP="00F832DC">
      <w:pPr>
        <w:pStyle w:val="Default"/>
        <w:rPr>
          <w:sz w:val="23"/>
          <w:szCs w:val="23"/>
        </w:rPr>
      </w:pPr>
    </w:p>
    <w:p w14:paraId="5BC181A9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Ans</w:t>
      </w:r>
      <w:r w:rsidRPr="00F832DC">
        <w:rPr>
          <w:b/>
          <w:bCs/>
          <w:sz w:val="23"/>
          <w:szCs w:val="23"/>
        </w:rPr>
        <w:t>: Entropy and Information Gain:</w:t>
      </w:r>
    </w:p>
    <w:p w14:paraId="29982150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14:paraId="4C42C9A3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Entropy is a measure of randomness or uncertainty in a dataset. In decision tree construction, entropy is used to calculate the homogeneity of a sample.</w:t>
      </w:r>
    </w:p>
    <w:p w14:paraId="0C2E22F6" w14:textId="393E484F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Information gain measures the reduction in entropy or uncertainty after a dataset is split based on a feature. It helps in deciding the best feature to split the data on at each node of the tree.</w:t>
      </w:r>
    </w:p>
    <w:p w14:paraId="6E36DB3D" w14:textId="77777777" w:rsidR="00F832DC" w:rsidRDefault="00F832DC" w:rsidP="00F832DC">
      <w:pPr>
        <w:pStyle w:val="Default"/>
        <w:rPr>
          <w:sz w:val="23"/>
          <w:szCs w:val="23"/>
        </w:rPr>
      </w:pPr>
    </w:p>
    <w:p w14:paraId="49859C5C" w14:textId="233BFCA8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How does the random forest algorithm utilize bagging and feature randomization to improve classification accuracy? </w:t>
      </w:r>
    </w:p>
    <w:p w14:paraId="4F86C2C0" w14:textId="77777777" w:rsidR="00F832DC" w:rsidRDefault="00F832DC" w:rsidP="00F832DC">
      <w:pPr>
        <w:pStyle w:val="Default"/>
        <w:rPr>
          <w:sz w:val="23"/>
          <w:szCs w:val="23"/>
        </w:rPr>
      </w:pPr>
    </w:p>
    <w:p w14:paraId="5D96C12E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Random Forest Algorithm and Bagging:</w:t>
      </w:r>
    </w:p>
    <w:p w14:paraId="7B7DE477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14:paraId="27B29282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Random Forest utilizes bagging (bootstrap aggregating) by training multiple decision trees on random subsets of the training data and then combining their predictions to reduce overfitting and improve generalization.</w:t>
      </w:r>
    </w:p>
    <w:p w14:paraId="544BD75C" w14:textId="08AB40A6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Feature randomization is used by randomly selecting a subset of features at each split in each decision tree to increase diversity among the trees and prevent overfitting.</w:t>
      </w:r>
    </w:p>
    <w:p w14:paraId="25CC5029" w14:textId="77777777" w:rsidR="00F832DC" w:rsidRDefault="00F832DC" w:rsidP="00F832DC">
      <w:pPr>
        <w:pStyle w:val="Default"/>
        <w:rPr>
          <w:sz w:val="23"/>
          <w:szCs w:val="23"/>
        </w:rPr>
      </w:pPr>
    </w:p>
    <w:p w14:paraId="2A2C0D76" w14:textId="5948E01C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distance metric is typically used in k-nearest neighbours (KNN) classification, and how does it impact the algorithm's performance? </w:t>
      </w:r>
    </w:p>
    <w:p w14:paraId="1D4B4EFD" w14:textId="77777777" w:rsidR="00F832DC" w:rsidRDefault="00F832DC" w:rsidP="00F832DC">
      <w:pPr>
        <w:pStyle w:val="Default"/>
        <w:rPr>
          <w:sz w:val="23"/>
          <w:szCs w:val="23"/>
        </w:rPr>
      </w:pPr>
    </w:p>
    <w:p w14:paraId="01452B06" w14:textId="76E2ACA9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Distance Metric in K-Nearest Neighbours (KNN):</w:t>
      </w:r>
    </w:p>
    <w:p w14:paraId="55903D3A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14:paraId="1989AED1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The Euclidean distance metric is typically used in KNN classification, although other distance metrics such as Manhattan distance, Minkowski distance, etc., can also be used.</w:t>
      </w:r>
    </w:p>
    <w:p w14:paraId="4D518E4E" w14:textId="52045793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lastRenderedPageBreak/>
        <w:t>The choice of distance metric impacts how the algorithm measures similarity between data points, which in turn affects its performance.</w:t>
      </w:r>
    </w:p>
    <w:p w14:paraId="770D362A" w14:textId="77777777" w:rsidR="00F832DC" w:rsidRDefault="00F832DC" w:rsidP="00F832DC">
      <w:pPr>
        <w:pStyle w:val="Default"/>
        <w:rPr>
          <w:sz w:val="23"/>
          <w:szCs w:val="23"/>
        </w:rPr>
      </w:pPr>
    </w:p>
    <w:p w14:paraId="50E3E257" w14:textId="223C025A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Describe the Naïve-Bayes assumption of feature independence and its implications for classification. </w:t>
      </w:r>
    </w:p>
    <w:p w14:paraId="29DBDA6C" w14:textId="77777777" w:rsidR="00F832DC" w:rsidRDefault="00F832DC" w:rsidP="00F832DC">
      <w:pPr>
        <w:pStyle w:val="Default"/>
        <w:rPr>
          <w:sz w:val="23"/>
          <w:szCs w:val="23"/>
        </w:rPr>
      </w:pPr>
    </w:p>
    <w:p w14:paraId="08511183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F832DC">
        <w:rPr>
          <w:b/>
          <w:bCs/>
          <w:sz w:val="23"/>
          <w:szCs w:val="23"/>
        </w:rPr>
        <w:t>Naïve-Bayes Assumption of Feature Independence:</w:t>
      </w:r>
    </w:p>
    <w:p w14:paraId="2919836B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</w:p>
    <w:p w14:paraId="52D35585" w14:textId="77777777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Naïve-Bayes assumes that the features are conditionally independent given the class label. This means that the presence of a particular feature in a class is independent of the presence of other features.</w:t>
      </w:r>
    </w:p>
    <w:p w14:paraId="1479FC7F" w14:textId="1084AB42" w:rsidR="00F832DC" w:rsidRPr="00F832DC" w:rsidRDefault="00F832DC" w:rsidP="00F832DC">
      <w:pPr>
        <w:pStyle w:val="Default"/>
        <w:rPr>
          <w:b/>
          <w:bCs/>
          <w:sz w:val="23"/>
          <w:szCs w:val="23"/>
        </w:rPr>
      </w:pPr>
      <w:r w:rsidRPr="00F832DC">
        <w:rPr>
          <w:b/>
          <w:bCs/>
          <w:sz w:val="23"/>
          <w:szCs w:val="23"/>
        </w:rPr>
        <w:t>Despite this simplifying assumption, Naïve-Bayes often performs well in practice and is computationally efficient.</w:t>
      </w:r>
    </w:p>
    <w:p w14:paraId="516F11D3" w14:textId="77777777" w:rsidR="00F832DC" w:rsidRDefault="00F832DC" w:rsidP="00F832DC">
      <w:pPr>
        <w:pStyle w:val="Default"/>
        <w:rPr>
          <w:sz w:val="23"/>
          <w:szCs w:val="23"/>
        </w:rPr>
      </w:pPr>
    </w:p>
    <w:p w14:paraId="2D0BACE9" w14:textId="1FC06E9F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In SVMs, what is the role of the kernel function, and what are some commonly used kernel functions? </w:t>
      </w:r>
    </w:p>
    <w:p w14:paraId="13219DF7" w14:textId="77777777" w:rsidR="00F832DC" w:rsidRDefault="00F832DC" w:rsidP="00F832DC">
      <w:pPr>
        <w:pStyle w:val="Default"/>
        <w:rPr>
          <w:sz w:val="23"/>
          <w:szCs w:val="23"/>
        </w:rPr>
      </w:pPr>
    </w:p>
    <w:p w14:paraId="0C834EF3" w14:textId="77777777" w:rsidR="007240AF" w:rsidRPr="007240AF" w:rsidRDefault="00F832DC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="007240AF" w:rsidRPr="007240AF">
        <w:rPr>
          <w:b/>
          <w:bCs/>
          <w:sz w:val="23"/>
          <w:szCs w:val="23"/>
        </w:rPr>
        <w:t>Role of Kernel Function in SVMs:</w:t>
      </w:r>
    </w:p>
    <w:p w14:paraId="24788104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3DFA4DE5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kernel function in SVMs is used to transform the input data into a higher-dimensional space where it becomes linearly separable.</w:t>
      </w:r>
    </w:p>
    <w:p w14:paraId="57451B4B" w14:textId="468B230E" w:rsidR="00F832DC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Commonly used kernel functions include linear kernel, polynomial kernel, Gaussian (RBF) kernel, and sigmoid kernel.</w:t>
      </w:r>
    </w:p>
    <w:p w14:paraId="33F537A5" w14:textId="77777777" w:rsidR="00F832DC" w:rsidRDefault="00F832DC" w:rsidP="00F832DC">
      <w:pPr>
        <w:pStyle w:val="Default"/>
        <w:rPr>
          <w:sz w:val="23"/>
          <w:szCs w:val="23"/>
        </w:rPr>
      </w:pPr>
    </w:p>
    <w:p w14:paraId="616475FA" w14:textId="0B6370A4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Discuss the bias-variance trade-off in the context of model complexity and overfitting. </w:t>
      </w:r>
    </w:p>
    <w:p w14:paraId="7948387D" w14:textId="77777777" w:rsidR="007240AF" w:rsidRDefault="007240AF" w:rsidP="007240AF">
      <w:pPr>
        <w:pStyle w:val="Default"/>
        <w:rPr>
          <w:sz w:val="23"/>
          <w:szCs w:val="23"/>
        </w:rPr>
      </w:pPr>
    </w:p>
    <w:p w14:paraId="67BC17C1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Bias-Variance Tradeoff:</w:t>
      </w:r>
    </w:p>
    <w:p w14:paraId="35E83D6D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2989512C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bias-variance tradeoff refers to the balance between bias (error due to overly simplistic assumptions) and variance (error due to sensitivity to fluctuations in the training set) in machine learning models.</w:t>
      </w:r>
    </w:p>
    <w:p w14:paraId="7F92F31B" w14:textId="13FBBEE8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Increasing model complexity typically reduces bias but increases variance, and vice versa. Overfitting occurs when the model captures noise in the training data instead of the underlying pattern.</w:t>
      </w:r>
    </w:p>
    <w:p w14:paraId="660EEB22" w14:textId="77777777" w:rsidR="00F832DC" w:rsidRDefault="00F832DC" w:rsidP="00F832DC">
      <w:pPr>
        <w:pStyle w:val="Default"/>
        <w:rPr>
          <w:sz w:val="23"/>
          <w:szCs w:val="23"/>
        </w:rPr>
      </w:pPr>
    </w:p>
    <w:p w14:paraId="655F6618" w14:textId="581287E2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How does TensorFlow facilitate the creation and training of neural networks? </w:t>
      </w:r>
    </w:p>
    <w:p w14:paraId="1392C97F" w14:textId="77777777" w:rsidR="007240AF" w:rsidRDefault="007240AF" w:rsidP="007240AF">
      <w:pPr>
        <w:pStyle w:val="Default"/>
        <w:rPr>
          <w:sz w:val="23"/>
          <w:szCs w:val="23"/>
        </w:rPr>
      </w:pPr>
    </w:p>
    <w:p w14:paraId="7538196A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TensorFlow for Neural Networks:</w:t>
      </w:r>
    </w:p>
    <w:p w14:paraId="0433DE3D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63002B71" w14:textId="54E17ED5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TensorFlow facilitates the creation and training of neural networks by providing a flexible framework for building computational graphs, automatic differentiation for optimizing model parameters, GPU acceleration for faster computations, and high-level APIs like Keras for building and training neural networks more easily.</w:t>
      </w:r>
    </w:p>
    <w:p w14:paraId="17DC9265" w14:textId="77777777" w:rsidR="00F832DC" w:rsidRDefault="00F832DC" w:rsidP="00F832DC">
      <w:pPr>
        <w:pStyle w:val="Default"/>
        <w:rPr>
          <w:sz w:val="23"/>
          <w:szCs w:val="23"/>
        </w:rPr>
      </w:pPr>
    </w:p>
    <w:p w14:paraId="03E8E0D8" w14:textId="4C61A059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Explain the concept of cross-validation and its importance in evaluating model performance. </w:t>
      </w:r>
    </w:p>
    <w:p w14:paraId="45336EE6" w14:textId="77777777" w:rsidR="007240AF" w:rsidRDefault="007240AF" w:rsidP="007240AF">
      <w:pPr>
        <w:pStyle w:val="Default"/>
        <w:rPr>
          <w:sz w:val="23"/>
          <w:szCs w:val="23"/>
        </w:rPr>
      </w:pPr>
    </w:p>
    <w:p w14:paraId="004063E5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Cross-Validation:</w:t>
      </w:r>
    </w:p>
    <w:p w14:paraId="4145040F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0FB99250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Cross-validation is a technique used to assess the generalization performance of a predictive model. It involves partitioning the dataset into multiple subsets, training the model on some subsets, and evaluating it on the remaining subset.</w:t>
      </w:r>
    </w:p>
    <w:p w14:paraId="600F4931" w14:textId="5D2EC746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Cross-validation helps in estimating how well the model will perform on unseen data and reduces the risk of overfitting.</w:t>
      </w:r>
    </w:p>
    <w:p w14:paraId="18068222" w14:textId="77777777" w:rsidR="00F832DC" w:rsidRDefault="00F832DC" w:rsidP="00F832DC">
      <w:pPr>
        <w:pStyle w:val="Default"/>
        <w:rPr>
          <w:sz w:val="23"/>
          <w:szCs w:val="23"/>
        </w:rPr>
      </w:pPr>
    </w:p>
    <w:p w14:paraId="4CBB06A7" w14:textId="12BF87D3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techniques can be employed to handle overfitting in machine learning models? </w:t>
      </w:r>
    </w:p>
    <w:p w14:paraId="56E2694A" w14:textId="77777777" w:rsidR="007240AF" w:rsidRDefault="007240AF" w:rsidP="007240AF">
      <w:pPr>
        <w:pStyle w:val="Default"/>
        <w:rPr>
          <w:sz w:val="23"/>
          <w:szCs w:val="23"/>
        </w:rPr>
      </w:pPr>
    </w:p>
    <w:p w14:paraId="0FA779E8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Techniques for Handling Overfitting:</w:t>
      </w:r>
    </w:p>
    <w:p w14:paraId="26FC61F8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3B4732C6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lastRenderedPageBreak/>
        <w:t>Regularization techniques like L1 and L2 regularization penalize large model coefficients to prevent overfitting.</w:t>
      </w:r>
    </w:p>
    <w:p w14:paraId="35739AF1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Feature selection to reduce the complexity of the model and focus on relevant features.</w:t>
      </w:r>
    </w:p>
    <w:p w14:paraId="38ACD5E5" w14:textId="2F0BCE31" w:rsidR="007240AF" w:rsidRDefault="007240AF" w:rsidP="007240AF">
      <w:pPr>
        <w:pStyle w:val="Default"/>
        <w:rPr>
          <w:sz w:val="23"/>
          <w:szCs w:val="23"/>
        </w:rPr>
      </w:pPr>
      <w:r w:rsidRPr="007240AF">
        <w:rPr>
          <w:b/>
          <w:bCs/>
          <w:sz w:val="23"/>
          <w:szCs w:val="23"/>
        </w:rPr>
        <w:t>Early stopping during training to prevent the model from learning noise in the data</w:t>
      </w:r>
      <w:r w:rsidRPr="007240AF">
        <w:rPr>
          <w:sz w:val="23"/>
          <w:szCs w:val="23"/>
        </w:rPr>
        <w:t>.</w:t>
      </w:r>
    </w:p>
    <w:p w14:paraId="3DFB0644" w14:textId="77777777" w:rsidR="00F832DC" w:rsidRDefault="00F832DC" w:rsidP="00F832DC">
      <w:pPr>
        <w:pStyle w:val="Default"/>
        <w:rPr>
          <w:sz w:val="23"/>
          <w:szCs w:val="23"/>
        </w:rPr>
      </w:pPr>
    </w:p>
    <w:p w14:paraId="622C311F" w14:textId="7D295488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is the purpose of regularization in machine learning, and how does it work? </w:t>
      </w:r>
    </w:p>
    <w:p w14:paraId="238108AB" w14:textId="77777777" w:rsidR="007240AF" w:rsidRDefault="007240AF" w:rsidP="007240AF">
      <w:pPr>
        <w:pStyle w:val="Default"/>
        <w:rPr>
          <w:sz w:val="23"/>
          <w:szCs w:val="23"/>
        </w:rPr>
      </w:pPr>
    </w:p>
    <w:p w14:paraId="3A5851F6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Ans</w:t>
      </w:r>
      <w:r w:rsidRPr="007240AF">
        <w:rPr>
          <w:b/>
          <w:bCs/>
          <w:sz w:val="23"/>
          <w:szCs w:val="23"/>
        </w:rPr>
        <w:t>: Regularization in Machine Learning:</w:t>
      </w:r>
    </w:p>
    <w:p w14:paraId="694D209C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4EE8DD22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Regularization is a technique used to prevent overfitting by adding a penalty term to the model's loss function, which discourages overly complex models.</w:t>
      </w:r>
    </w:p>
    <w:p w14:paraId="451A5CED" w14:textId="567840BC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Common regularization techniques include L1 regularization (lasso), L2 regularization (ridge), and elastic net regularization.</w:t>
      </w:r>
    </w:p>
    <w:p w14:paraId="54656AF8" w14:textId="77777777" w:rsidR="00F832DC" w:rsidRDefault="00F832DC" w:rsidP="00F832DC">
      <w:pPr>
        <w:pStyle w:val="Default"/>
        <w:rPr>
          <w:sz w:val="23"/>
          <w:szCs w:val="23"/>
        </w:rPr>
      </w:pPr>
    </w:p>
    <w:p w14:paraId="51C59DD6" w14:textId="7B529C51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Describe the role of hyper-parameters in machine learning models and how they are tuned for optimal performance. </w:t>
      </w:r>
    </w:p>
    <w:p w14:paraId="4CEE0F4E" w14:textId="77777777" w:rsidR="007240AF" w:rsidRDefault="007240AF" w:rsidP="007240AF">
      <w:pPr>
        <w:pStyle w:val="Default"/>
        <w:rPr>
          <w:sz w:val="23"/>
          <w:szCs w:val="23"/>
        </w:rPr>
      </w:pPr>
    </w:p>
    <w:p w14:paraId="4E727AED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Hyperparameters in Machine Learning Models:</w:t>
      </w:r>
    </w:p>
    <w:p w14:paraId="18E2C153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4E1F3DDB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Hyperparameters are parameters that are set prior to training and control the learning process of the model.</w:t>
      </w:r>
    </w:p>
    <w:p w14:paraId="701A7D28" w14:textId="1F94D6F3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They are tuned to optimize the model's performance, often through techniques like grid search, random search, or Bayesian optimization.</w:t>
      </w:r>
    </w:p>
    <w:p w14:paraId="2544EA3E" w14:textId="77777777" w:rsidR="00F832DC" w:rsidRDefault="00F832DC" w:rsidP="00F832DC">
      <w:pPr>
        <w:pStyle w:val="Default"/>
        <w:rPr>
          <w:sz w:val="23"/>
          <w:szCs w:val="23"/>
        </w:rPr>
      </w:pPr>
    </w:p>
    <w:p w14:paraId="5FDB1BA5" w14:textId="4BA3B3E6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What are precision and recall, and how do they differ from accuracy in classification evaluation? </w:t>
      </w:r>
    </w:p>
    <w:p w14:paraId="7CC351CB" w14:textId="77777777" w:rsidR="007240AF" w:rsidRDefault="007240AF" w:rsidP="007240AF">
      <w:pPr>
        <w:pStyle w:val="Default"/>
        <w:rPr>
          <w:sz w:val="23"/>
          <w:szCs w:val="23"/>
        </w:rPr>
      </w:pPr>
    </w:p>
    <w:p w14:paraId="1E960F90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Precision, Recall, and Accuracy:</w:t>
      </w:r>
    </w:p>
    <w:p w14:paraId="7DDFCF77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0E27055D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Precision measures the proportion of true positive predictions among all positive predictions.</w:t>
      </w:r>
    </w:p>
    <w:p w14:paraId="0A058174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Recall measures the proportion of true positive predictions among all actual positives.</w:t>
      </w:r>
    </w:p>
    <w:p w14:paraId="03E3C9E3" w14:textId="1043E941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Accuracy measures the proportion of correct predictions among all predictions.</w:t>
      </w:r>
    </w:p>
    <w:p w14:paraId="73C081F3" w14:textId="77777777" w:rsidR="00F832DC" w:rsidRDefault="00F832DC" w:rsidP="00F832DC">
      <w:pPr>
        <w:pStyle w:val="Default"/>
        <w:rPr>
          <w:sz w:val="23"/>
          <w:szCs w:val="23"/>
        </w:rPr>
      </w:pPr>
    </w:p>
    <w:p w14:paraId="3B462E87" w14:textId="3574E984" w:rsidR="00F832DC" w:rsidRDefault="00F832DC" w:rsidP="00F832DC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Explain the ROC curve and how it is used to visualize the performance of binary classifiers. </w:t>
      </w:r>
    </w:p>
    <w:p w14:paraId="08004ECA" w14:textId="77777777" w:rsidR="007240AF" w:rsidRDefault="007240AF" w:rsidP="007240AF">
      <w:pPr>
        <w:pStyle w:val="Default"/>
        <w:rPr>
          <w:sz w:val="23"/>
          <w:szCs w:val="23"/>
        </w:rPr>
      </w:pPr>
    </w:p>
    <w:p w14:paraId="2F7B60FB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7240AF">
        <w:rPr>
          <w:b/>
          <w:bCs/>
          <w:sz w:val="23"/>
          <w:szCs w:val="23"/>
        </w:rPr>
        <w:t>ROC Curve:</w:t>
      </w:r>
    </w:p>
    <w:p w14:paraId="2B4451B4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76FF3C08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Receiver Operating Characteristic (ROC) curve is a graphical plot that illustrates the performance of a binary classifier across different threshold settings.</w:t>
      </w:r>
    </w:p>
    <w:p w14:paraId="38AEF059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It plots the true positive rate (TPR) against the false positive rate (FPR) at various threshold values.</w:t>
      </w:r>
    </w:p>
    <w:p w14:paraId="2A476079" w14:textId="77777777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  <w:r w:rsidRPr="007240AF">
        <w:rPr>
          <w:b/>
          <w:bCs/>
          <w:sz w:val="23"/>
          <w:szCs w:val="23"/>
        </w:rPr>
        <w:t>The area under the ROC curve (AUC) is used as a summary measure of the classifier's performance, with a higher AUC indicating better performance.</w:t>
      </w:r>
    </w:p>
    <w:p w14:paraId="0F4CC924" w14:textId="77777777" w:rsidR="007240AF" w:rsidRPr="007240AF" w:rsidRDefault="007240AF" w:rsidP="007240AF">
      <w:pPr>
        <w:pStyle w:val="Default"/>
        <w:rPr>
          <w:sz w:val="23"/>
          <w:szCs w:val="23"/>
        </w:rPr>
      </w:pPr>
    </w:p>
    <w:p w14:paraId="0FCD32FD" w14:textId="77777777" w:rsidR="007240AF" w:rsidRPr="007240AF" w:rsidRDefault="007240AF" w:rsidP="007240AF">
      <w:pPr>
        <w:pStyle w:val="Default"/>
        <w:rPr>
          <w:sz w:val="23"/>
          <w:szCs w:val="23"/>
        </w:rPr>
      </w:pPr>
    </w:p>
    <w:p w14:paraId="4E29BD45" w14:textId="77777777" w:rsidR="007240AF" w:rsidRPr="007240AF" w:rsidRDefault="007240AF" w:rsidP="007240AF">
      <w:pPr>
        <w:pStyle w:val="Default"/>
        <w:rPr>
          <w:sz w:val="23"/>
          <w:szCs w:val="23"/>
        </w:rPr>
      </w:pPr>
    </w:p>
    <w:p w14:paraId="0CEED0CC" w14:textId="324EE419" w:rsidR="007240AF" w:rsidRPr="007240AF" w:rsidRDefault="007240AF" w:rsidP="007240AF">
      <w:pPr>
        <w:pStyle w:val="Default"/>
        <w:rPr>
          <w:b/>
          <w:bCs/>
          <w:sz w:val="23"/>
          <w:szCs w:val="23"/>
        </w:rPr>
      </w:pPr>
    </w:p>
    <w:p w14:paraId="493E0988" w14:textId="77777777" w:rsidR="004B5442" w:rsidRPr="00F832DC" w:rsidRDefault="004B5442" w:rsidP="00F832DC"/>
    <w:sectPr w:rsidR="004B5442" w:rsidRPr="00F832DC" w:rsidSect="00F832DC">
      <w:pgSz w:w="11906" w:h="17338"/>
      <w:pgMar w:top="1555" w:right="706" w:bottom="1083" w:left="102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76FC4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64AB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4931DC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FA0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5A16B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4DD91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A8E1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BE1EA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91899BC"/>
    <w:multiLevelType w:val="hybridMultilevel"/>
    <w:tmpl w:val="1FD4556E"/>
    <w:lvl w:ilvl="0" w:tplc="40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EBD3DE1"/>
    <w:multiLevelType w:val="multilevel"/>
    <w:tmpl w:val="9ADEB23A"/>
    <w:styleLink w:val="CurrentList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C506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BE14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1D25EED"/>
    <w:multiLevelType w:val="multilevel"/>
    <w:tmpl w:val="FFFFFFFF"/>
    <w:styleLink w:val="CurrentList1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A232A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FFDF21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A640C0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9EDD04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3552664">
    <w:abstractNumId w:val="8"/>
  </w:num>
  <w:num w:numId="2" w16cid:durableId="563294319">
    <w:abstractNumId w:val="2"/>
  </w:num>
  <w:num w:numId="3" w16cid:durableId="1112359255">
    <w:abstractNumId w:val="5"/>
  </w:num>
  <w:num w:numId="4" w16cid:durableId="1849252265">
    <w:abstractNumId w:val="14"/>
  </w:num>
  <w:num w:numId="5" w16cid:durableId="1741059415">
    <w:abstractNumId w:val="10"/>
  </w:num>
  <w:num w:numId="6" w16cid:durableId="1484931959">
    <w:abstractNumId w:val="3"/>
  </w:num>
  <w:num w:numId="7" w16cid:durableId="2137409476">
    <w:abstractNumId w:val="6"/>
  </w:num>
  <w:num w:numId="8" w16cid:durableId="2082094144">
    <w:abstractNumId w:val="11"/>
  </w:num>
  <w:num w:numId="9" w16cid:durableId="463233734">
    <w:abstractNumId w:val="1"/>
  </w:num>
  <w:num w:numId="10" w16cid:durableId="51002205">
    <w:abstractNumId w:val="4"/>
  </w:num>
  <w:num w:numId="11" w16cid:durableId="201750088">
    <w:abstractNumId w:val="13"/>
  </w:num>
  <w:num w:numId="12" w16cid:durableId="1990748371">
    <w:abstractNumId w:val="0"/>
  </w:num>
  <w:num w:numId="13" w16cid:durableId="929968698">
    <w:abstractNumId w:val="15"/>
  </w:num>
  <w:num w:numId="14" w16cid:durableId="686180219">
    <w:abstractNumId w:val="7"/>
  </w:num>
  <w:num w:numId="15" w16cid:durableId="1827473368">
    <w:abstractNumId w:val="16"/>
  </w:num>
  <w:num w:numId="16" w16cid:durableId="2014720732">
    <w:abstractNumId w:val="12"/>
  </w:num>
  <w:num w:numId="17" w16cid:durableId="713190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DC"/>
    <w:rsid w:val="003D241F"/>
    <w:rsid w:val="004B5442"/>
    <w:rsid w:val="007240AF"/>
    <w:rsid w:val="00D55B6C"/>
    <w:rsid w:val="00F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9D57"/>
  <w15:chartTrackingRefBased/>
  <w15:docId w15:val="{F400C553-82E6-4C53-BEB2-28B319B7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2D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832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numbering" w:customStyle="1" w:styleId="CurrentList1">
    <w:name w:val="Current List1"/>
    <w:uiPriority w:val="99"/>
    <w:rsid w:val="00F832DC"/>
    <w:pPr>
      <w:numPr>
        <w:numId w:val="16"/>
      </w:numPr>
    </w:pPr>
  </w:style>
  <w:style w:type="numbering" w:customStyle="1" w:styleId="CurrentList2">
    <w:name w:val="Current List2"/>
    <w:uiPriority w:val="99"/>
    <w:rsid w:val="00F832DC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60433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522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9885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7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18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8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0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1081</Words>
  <Characters>6167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sajid</dc:creator>
  <cp:keywords/>
  <dc:description/>
  <cp:lastModifiedBy>shaik sajid</cp:lastModifiedBy>
  <cp:revision>2</cp:revision>
  <dcterms:created xsi:type="dcterms:W3CDTF">2024-02-22T15:44:00Z</dcterms:created>
  <dcterms:modified xsi:type="dcterms:W3CDTF">2024-02-22T15:44:00Z</dcterms:modified>
</cp:coreProperties>
</file>