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Readme OSS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$project-name - $project-version”</w:t>
      </w:r>
    </w:p>
    <w:p>
      <w:pPr>
        <w:pStyle w:val="Normal"/>
        <w:spacing w:lineRule="auto" w:line="360"/>
        <w:jc w:val="center"/>
        <w:rPr/>
      </w:pPr>
      <w:r>
        <w:rPr>
          <w:sz w:val="32"/>
        </w:rPr>
        <w:fldChar w:fldCharType="begin"/>
      </w:r>
      <w:r>
        <w:rPr>
          <w:sz w:val="32"/>
        </w:rPr>
        <w:instrText> DATE \@"yyyy\-MM\-dd" </w:instrText>
      </w:r>
      <w:r>
        <w:rPr>
          <w:sz w:val="32"/>
        </w:rPr>
        <w:fldChar w:fldCharType="separate"/>
      </w:r>
      <w:r>
        <w:rPr>
          <w:sz w:val="32"/>
        </w:rPr>
        <w:t>2018-10-11</w:t>
      </w:r>
      <w:r>
        <w:rPr>
          <w:sz w:val="32"/>
        </w:rPr>
        <w:fldChar w:fldCharType="end"/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sz w:val="32"/>
          <w:szCs w:val="32"/>
        </w:rPr>
        <w:t xml:space="preserve">Version: </w:t>
      </w:r>
      <w:bookmarkStart w:id="0" w:name="b2OS_DocVer_D1"/>
      <w:bookmarkEnd w:id="0"/>
      <w:r>
        <w:rPr>
          <w:sz w:val="32"/>
          <w:szCs w:val="32"/>
        </w:rPr>
        <w:t>-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Gltigkeit"/>
        <w:rPr/>
      </w:pPr>
      <w:r>
        <w:rPr>
          <w:rFonts w:ascii="Calibri" w:hAnsi="Calibri"/>
          <w:color w:val="000000"/>
          <w:sz w:val="18"/>
          <w:szCs w:val="18"/>
          <w:lang w:val="en-GB"/>
        </w:rPr>
        <w:t>This document is reviewed and released within the framework of an electronic document management process. The validity of the document is ensured by the print-out stamp generated by the system, not by a signature.</w:t>
      </w:r>
      <w:r>
        <w:rPr>
          <w:rFonts w:ascii="Calibri" w:hAnsi="Calibri"/>
          <w:color w:val="000000"/>
          <w:sz w:val="14"/>
          <w:szCs w:val="14"/>
          <w:lang w:val="en-GB"/>
        </w:rPr>
        <w:br/>
      </w:r>
    </w:p>
    <w:tbl>
      <w:tblPr>
        <w:tblW w:w="9072" w:type="dxa"/>
        <w:jc w:val="left"/>
        <w:tblInd w:w="-99" w:type="dxa"/>
        <w:tblBorders>
          <w:top w:val="single" w:sz="6" w:space="0" w:color="00000A"/>
          <w:left w:val="single" w:sz="6" w:space="0" w:color="00000A"/>
          <w:bottom w:val="single" w:sz="12" w:space="0" w:color="00000A"/>
          <w:right w:val="single" w:sz="6" w:space="0" w:color="00000A"/>
          <w:insideH w:val="single" w:sz="12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71" w:type="dxa"/>
        </w:tblCellMar>
        <w:tblLook w:noVBand="0" w:val="0000" w:noHBand="0" w:lastColumn="0" w:firstColumn="0" w:lastRow="0" w:firstRow="0"/>
      </w:tblPr>
      <w:tblGrid>
        <w:gridCol w:w="1276"/>
        <w:gridCol w:w="1985"/>
        <w:gridCol w:w="1559"/>
        <w:gridCol w:w="2693"/>
        <w:gridCol w:w="1559"/>
      </w:tblGrid>
      <w:tr>
        <w:trPr>
          <w:trHeight w:val="225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before="0" w:after="103"/>
              <w:rPr>
                <w:rFonts w:cs="Arial"/>
                <w:b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before="0" w:after="103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spacing w:before="0" w:after="103"/>
              <w:ind w:right="-71" w:hanging="0"/>
              <w:rPr/>
            </w:pPr>
            <w:r>
              <w:rPr>
                <w:rFonts w:cs="Arial"/>
                <w:color w:val="000000"/>
                <w:sz w:val="20"/>
                <w:szCs w:val="20"/>
              </w:rPr>
              <w:t>Date</w:t>
            </w:r>
          </w:p>
        </w:tc>
      </w:tr>
      <w:tr>
        <w:trPr>
          <w:trHeight w:val="419" w:hRule="atLeast"/>
        </w:trPr>
        <w:tc>
          <w:tcPr>
            <w:tcW w:w="127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Approved</w:t>
            </w:r>
          </w:p>
        </w:tc>
        <w:tc>
          <w:tcPr>
            <w:tcW w:w="198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---</w:t>
            </w:r>
          </w:p>
        </w:tc>
      </w:tr>
      <w:tr>
        <w:trPr>
          <w:trHeight w:val="422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Checked 1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---</w:t>
            </w:r>
          </w:p>
        </w:tc>
      </w:tr>
      <w:tr>
        <w:trPr>
          <w:trHeight w:val="398" w:hRule="atLeast"/>
        </w:trPr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</w:rPr>
              <w:t>Prepared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spacing w:before="20" w:after="20"/>
              <w:contextualSpacing/>
              <w:rPr>
                <w:rFonts w:ascii="Calibri" w:hAnsi="Calibri" w:cs="Arial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  <w:tc>
          <w:tcPr>
            <w:tcW w:w="26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elle"/>
              <w:spacing w:before="20" w:after="20"/>
              <w:rPr>
                <w:rFonts w:ascii="Calibri" w:hAnsi="Calibri" w:cs="Arial"/>
                <w:lang w:val="sv-SE"/>
              </w:rPr>
            </w:pPr>
            <w:r>
              <w:rPr>
                <w:rFonts w:cs="Arial" w:ascii="Calibri" w:hAnsi="Calibri"/>
                <w:lang w:val="sv-SE"/>
              </w:rPr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FormatvorlageTabelleDeckblattVor1ptNach1pt"/>
              <w:widowControl w:val="false"/>
              <w:spacing w:lineRule="auto" w:line="240" w:before="20" w:after="20"/>
              <w:contextualSpacing/>
              <w:rPr/>
            </w:pPr>
            <w:r>
              <w:rPr>
                <w:rFonts w:cs="Arial" w:ascii="Calibri" w:hAnsi="Calibri"/>
                <w:sz w:val="20"/>
                <w:lang w:val="sv-SE"/>
              </w:rPr>
              <w:t>---</w:t>
            </w:r>
          </w:p>
        </w:tc>
      </w:tr>
    </w:tbl>
    <w:p>
      <w:pPr>
        <w:pStyle w:val="Normal"/>
        <w:rPr>
          <w:rFonts w:cs="Arial-BoldMT"/>
          <w:b/>
          <w:b/>
          <w:bCs/>
          <w:color w:val="000000"/>
          <w:sz w:val="20"/>
          <w:szCs w:val="20"/>
          <w:lang w:val="en-GB" w:eastAsia="de-DE"/>
        </w:rPr>
      </w:pPr>
      <w:r>
        <w:rPr>
          <w:rFonts w:cs="Arial-BoldMT"/>
          <w:b/>
          <w:bCs/>
          <w:color w:val="000000"/>
          <w:sz w:val="20"/>
          <w:szCs w:val="20"/>
          <w:lang w:val="en-GB" w:eastAsia="de-DE"/>
        </w:rPr>
      </w:r>
    </w:p>
    <w:p>
      <w:pPr>
        <w:pStyle w:val="Normal"/>
        <w:rPr/>
      </w:pPr>
      <w:r>
        <w:rPr>
          <w:rFonts w:cs="ArialMT"/>
          <w:sz w:val="18"/>
          <w:szCs w:val="18"/>
          <w:lang w:val="en-GB" w:eastAsia="de-DE"/>
        </w:rPr>
        <w:t>Note to Resellers: Please pass on this document to your customer to avoid license infringements.</w:t>
      </w:r>
      <w:r>
        <w:br w:type="page"/>
      </w:r>
    </w:p>
    <w:p>
      <w:pPr>
        <w:pStyle w:val="Normal"/>
        <w:rPr/>
      </w:pPr>
      <w:r>
        <w:rPr>
          <w:rFonts w:cs="Arial-BoldMT"/>
          <w:b/>
          <w:bCs/>
          <w:sz w:val="28"/>
          <w:szCs w:val="28"/>
          <w:lang w:val="en-GB" w:eastAsia="de-DE"/>
        </w:rPr>
        <w:t>Third-Party Software Information</w:t>
      </w:r>
    </w:p>
    <w:p>
      <w:pPr>
        <w:pStyle w:val="Normal"/>
        <w:rPr/>
      </w:pPr>
      <w:r>
        <w:rPr>
          <w:sz w:val="24"/>
          <w:szCs w:val="24"/>
        </w:rPr>
        <w:t>$license-info-header</w:t>
      </w:r>
    </w:p>
    <w:p>
      <w:pPr>
        <w:pStyle w:val="Normal"/>
        <w:rPr>
          <w:rFonts w:cs="Arial-BoldMT"/>
          <w:b/>
          <w:b/>
          <w:color w:val="000000"/>
          <w:sz w:val="24"/>
          <w:szCs w:val="24"/>
          <w:lang w:val="en-GB" w:eastAsia="de-DE"/>
        </w:rPr>
      </w:pPr>
      <w:r>
        <w:rPr>
          <w:rFonts w:cs="Arial-BoldMT"/>
          <w:b/>
          <w:color w:val="000000"/>
          <w:sz w:val="24"/>
          <w:szCs w:val="24"/>
          <w:lang w:val="en-GB" w:eastAsia="de-DE"/>
        </w:rPr>
      </w:r>
      <w:r>
        <w:br w:type="page"/>
      </w:r>
    </w:p>
    <w:p>
      <w:pPr>
        <w:pStyle w:val="Normal"/>
        <w:rPr/>
      </w:pPr>
      <w:r>
        <w:rPr>
          <w:rFonts w:cs="Arial-BoldMT"/>
          <w:b/>
          <w:color w:val="000000"/>
          <w:sz w:val="28"/>
          <w:szCs w:val="28"/>
          <w:lang w:val="en-GB" w:eastAsia="de-DE"/>
        </w:rPr>
        <w:t>Open Source Software and/or other third-party software contained in this Product</w:t>
      </w:r>
      <w:r>
        <w:rPr>
          <w:rFonts w:cs="Arial-BoldMT"/>
          <w:b/>
          <w:bCs/>
          <w:color w:val="000000"/>
          <w:sz w:val="28"/>
          <w:szCs w:val="28"/>
          <w:lang w:val="en-GB" w:eastAsia="de-DE"/>
        </w:rPr>
        <w:t>:</w:t>
      </w:r>
    </w:p>
    <w:p>
      <w:pPr>
        <w:pStyle w:val="Normal"/>
        <w:rPr/>
      </w:pPr>
      <w:r>
        <w:rPr>
          <w:rFonts w:cs="Arial"/>
          <w:color w:val="000000"/>
          <w:sz w:val="18"/>
          <w:szCs w:val="18"/>
          <w:lang w:val="en-GB" w:eastAsia="de-DE"/>
        </w:rPr>
        <w:t>Please note the following license conditions and copyright notices applicable to Open Source Software and/or other components (or parts thereof) $project-name $project-version.</w:t>
      </w:r>
    </w:p>
    <w:p>
      <w:pPr>
        <w:pStyle w:val="Normal"/>
        <w:rPr>
          <w:rFonts w:eastAsia="" w:cs="Arial-BoldMT" w:eastAsiaTheme="majorEastAsia"/>
          <w:b/>
          <w:b/>
          <w:color w:val="000000"/>
          <w:lang w:val="en-GB" w:eastAsia="de-DE"/>
        </w:rPr>
      </w:pPr>
      <w:r>
        <w:rPr>
          <w:rFonts w:eastAsia="" w:cs="Arial-BoldMT" w:eastAsiaTheme="majorEastAsia"/>
          <w:b/>
          <w:color w:val="000000"/>
          <w:lang w:val="en-GB" w:eastAsia="de-DE"/>
        </w:rPr>
      </w:r>
    </w:p>
    <w:p>
      <w:pPr>
        <w:pStyle w:val="Normal"/>
        <w:rPr/>
      </w:pPr>
      <w:r>
        <w:rPr>
          <w:rFonts w:eastAsia="" w:cs="Arial-BoldMT" w:eastAsiaTheme="majorEastAsia"/>
          <w:b/>
          <w:color w:val="000000"/>
          <w:sz w:val="28"/>
          <w:szCs w:val="28"/>
          <w:lang w:val="en-GB" w:eastAsia="de-DE"/>
        </w:rPr>
        <w:t>Releases Overview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128408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Readme OSS - $project-name $project-version </w:t>
    </w:r>
  </w:p>
</w:hdr>
</file>

<file path=word/settings.xml><?xml version="1.0" encoding="utf-8"?>
<w:settings xmlns:w="http://schemas.openxmlformats.org/wordprocessingml/2006/main">
  <w:zoom w:percent="80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rschrift3Zchn" w:customStyle="1">
    <w:name w:val="Überschrift 3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dexLink" w:customStyle="1">
    <w:name w:val="Index Link"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eastAsia="Calibri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link w:val="TitelZchn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pPr/>
    <w:rPr/>
  </w:style>
  <w:style w:type="paragraph" w:styleId="Contents2">
    <w:name w:val="TOC 2"/>
    <w:basedOn w:val="Normal"/>
    <w:autoRedefine/>
    <w:uiPriority w:val="39"/>
    <w:unhideWhenUsed/>
    <w:pPr>
      <w:spacing w:before="0" w:after="100"/>
      <w:ind w:left="220" w:hanging="0"/>
    </w:pPr>
    <w:rPr/>
  </w:style>
  <w:style w:type="paragraph" w:styleId="Contents1">
    <w:name w:val="TOC 1"/>
    <w:basedOn w:val="Normal"/>
    <w:autoRedefine/>
    <w:uiPriority w:val="39"/>
    <w:unhideWhenUsed/>
    <w:pPr>
      <w:spacing w:before="0" w:after="100"/>
    </w:pPr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3">
    <w:name w:val="TOC 3"/>
    <w:basedOn w:val="Normal"/>
    <w:autoRedefine/>
    <w:uiPriority w:val="39"/>
    <w:unhideWhenUsed/>
    <w:pPr>
      <w:spacing w:before="0" w:after="100"/>
      <w:ind w:left="440" w:hanging="0"/>
    </w:pPr>
    <w:rPr/>
  </w:style>
  <w:style w:type="paragraph" w:styleId="Tabelle" w:customStyle="1">
    <w:name w:val="Tabelle"/>
    <w:basedOn w:val="Normal"/>
    <w:qFormat/>
    <w:pPr>
      <w:spacing w:lineRule="auto" w:line="240" w:before="60" w:after="60"/>
    </w:pPr>
    <w:rPr>
      <w:rFonts w:ascii="Arial" w:hAnsi="Arial" w:eastAsia="Times New Roman" w:cs="Times New Roman"/>
      <w:sz w:val="20"/>
      <w:szCs w:val="20"/>
      <w:lang w:eastAsia="de-DE"/>
    </w:rPr>
  </w:style>
  <w:style w:type="paragraph" w:styleId="Gltigkeit" w:customStyle="1">
    <w:name w:val="Gültigkeit"/>
    <w:basedOn w:val="Tabelle"/>
    <w:qFormat/>
    <w:pPr>
      <w:spacing w:before="240" w:after="0"/>
    </w:pPr>
    <w:rPr>
      <w:sz w:val="16"/>
    </w:rPr>
  </w:style>
  <w:style w:type="paragraph" w:styleId="FormatvorlageTabelleDeckblattVor1ptNach1pt" w:customStyle="1">
    <w:name w:val="Formatvorlage Tabelle Deckblatt + Vor:  1 pt Nach:  1 pt"/>
    <w:basedOn w:val="Normal"/>
    <w:qFormat/>
    <w:pPr>
      <w:widowControl w:val="false"/>
      <w:spacing w:lineRule="auto" w:line="240" w:before="20" w:after="20"/>
      <w:contextualSpacing/>
    </w:pPr>
    <w:rPr>
      <w:rFonts w:ascii="Arial Narrow" w:hAnsi="Arial Narrow" w:eastAsia="Times New Roman" w:cs="Times New Roman"/>
      <w:color w:val="000000"/>
      <w:sz w:val="18"/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2E0F-9790-4A79-8E23-CE9C198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3</Pages>
  <Words>113</Words>
  <Characters>717</Characters>
  <CharactersWithSpaces>809</CharactersWithSpaces>
  <Paragraphs>23</Paragraphs>
  <Company>evosoft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2017-09-21T11:58:00Z</dcterms:created>
  <dc:creator>IEUser</dc:creator>
  <dc:description/>
  <dc:language>en-US</dc:language>
  <cp:lastModifiedBy/>
  <dcterms:modified xsi:type="dcterms:W3CDTF">2018-10-11T11:37:59Z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