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5C27C" w14:textId="77777777" w:rsidR="006F0794" w:rsidRPr="006F0794" w:rsidRDefault="006F0794" w:rsidP="006F0794">
      <w:pPr>
        <w:shd w:val="clear" w:color="auto" w:fill="F4F4F4"/>
        <w:spacing w:after="0" w:line="240" w:lineRule="auto"/>
        <w:outlineLvl w:val="1"/>
        <w:rPr>
          <w:rFonts w:ascii="Segoe UI" w:eastAsia="Times New Roman" w:hAnsi="Segoe UI" w:cs="Segoe UI"/>
          <w:b/>
          <w:bCs/>
          <w:color w:val="1A1A1F"/>
          <w:sz w:val="36"/>
          <w:szCs w:val="36"/>
          <w:lang w:eastAsia="en-IN"/>
        </w:rPr>
      </w:pPr>
      <w:r w:rsidRPr="006F0794">
        <w:rPr>
          <w:rFonts w:ascii="Segoe UI" w:eastAsia="Times New Roman" w:hAnsi="Segoe UI" w:cs="Segoe UI"/>
          <w:b/>
          <w:bCs/>
          <w:color w:val="1A1A1F"/>
          <w:sz w:val="36"/>
          <w:szCs w:val="36"/>
          <w:lang w:eastAsia="en-IN"/>
        </w:rPr>
        <w:t>What is serverless computing?</w:t>
      </w:r>
    </w:p>
    <w:p w14:paraId="7AC2F41F" w14:textId="77777777" w:rsidR="006F0794" w:rsidRPr="006F0794" w:rsidRDefault="006F0794" w:rsidP="006F0794">
      <w:pPr>
        <w:shd w:val="clear" w:color="auto" w:fill="F4F4F4"/>
        <w:spacing w:after="0" w:line="240" w:lineRule="auto"/>
        <w:rPr>
          <w:rFonts w:ascii="Segoe UI" w:eastAsia="Times New Roman" w:hAnsi="Segoe UI" w:cs="Segoe UI"/>
          <w:color w:val="4C4C51"/>
          <w:sz w:val="24"/>
          <w:szCs w:val="24"/>
          <w:lang w:eastAsia="en-IN"/>
        </w:rPr>
      </w:pPr>
      <w:r w:rsidRPr="006F0794">
        <w:rPr>
          <w:rFonts w:ascii="Segoe UI" w:eastAsia="Times New Roman" w:hAnsi="Segoe UI" w:cs="Segoe UI"/>
          <w:color w:val="4C4C51"/>
          <w:sz w:val="24"/>
          <w:szCs w:val="24"/>
          <w:lang w:eastAsia="en-IN"/>
        </w:rPr>
        <w:t>Serverless computing enables developers to build applications faster by eliminating the need for them to manage infrastructure. With serverless applications, the cloud service provider automatically provisions, scales, and manages the infrastructure required to run the code.</w:t>
      </w:r>
    </w:p>
    <w:p w14:paraId="241C4ABD" w14:textId="77777777" w:rsidR="006F0794" w:rsidRPr="006F0794" w:rsidRDefault="006F0794" w:rsidP="006F0794">
      <w:pPr>
        <w:shd w:val="clear" w:color="auto" w:fill="F4F4F4"/>
        <w:spacing w:after="0" w:line="240" w:lineRule="auto"/>
        <w:rPr>
          <w:rFonts w:ascii="Segoe UI" w:eastAsia="Times New Roman" w:hAnsi="Segoe UI" w:cs="Segoe UI"/>
          <w:color w:val="4C4C51"/>
          <w:sz w:val="24"/>
          <w:szCs w:val="24"/>
          <w:lang w:eastAsia="en-IN"/>
        </w:rPr>
      </w:pPr>
      <w:r w:rsidRPr="006F0794">
        <w:rPr>
          <w:rFonts w:ascii="Segoe UI" w:eastAsia="Times New Roman" w:hAnsi="Segoe UI" w:cs="Segoe UI"/>
          <w:color w:val="4C4C51"/>
          <w:sz w:val="24"/>
          <w:szCs w:val="24"/>
          <w:lang w:eastAsia="en-IN"/>
        </w:rPr>
        <w:t>In understanding the definition of serverless computing, it’s important to note that servers are still running the code. The serverless name comes from the fact that the tasks associated with infrastructure provisioning and management are invisible to the developer. This approach enables developers to increase their focus on the business logic and deliver more value to the core of the business. Serverless computing helps teams increase their productivity and bring products to market faster, and it allows organizations to better optimize resources and stay focused on innovation.</w:t>
      </w:r>
    </w:p>
    <w:p w14:paraId="5535F066" w14:textId="601907A4" w:rsidR="005949E6" w:rsidRDefault="000F62B7"/>
    <w:p w14:paraId="3B46F904" w14:textId="2CCBF183" w:rsidR="000F62B7" w:rsidRDefault="000F62B7"/>
    <w:p w14:paraId="2752C1CB" w14:textId="6C85E589" w:rsidR="000F62B7" w:rsidRDefault="000F62B7" w:rsidP="000F62B7">
      <w:pPr>
        <w:pStyle w:val="Heading3"/>
        <w:shd w:val="clear" w:color="auto" w:fill="FFFFFF"/>
        <w:spacing w:before="0"/>
        <w:rPr>
          <w:rFonts w:ascii="Segoe UI" w:hAnsi="Segoe UI" w:cs="Segoe UI"/>
          <w:color w:val="2E2E33"/>
        </w:rPr>
      </w:pPr>
      <w:r>
        <w:rPr>
          <w:rFonts w:ascii="Segoe UI" w:hAnsi="Segoe UI" w:cs="Segoe UI"/>
          <w:color w:val="2E2E33"/>
        </w:rPr>
        <w:t>No infrastructure management</w:t>
      </w:r>
    </w:p>
    <w:p w14:paraId="67C39CDF" w14:textId="77777777" w:rsidR="000F62B7" w:rsidRPr="000F62B7" w:rsidRDefault="000F62B7" w:rsidP="000F62B7">
      <w:bookmarkStart w:id="0" w:name="_GoBack"/>
      <w:bookmarkEnd w:id="0"/>
    </w:p>
    <w:p w14:paraId="2CE14D3B" w14:textId="69460EBD" w:rsidR="000F62B7" w:rsidRDefault="000F62B7" w:rsidP="000F62B7">
      <w:pPr>
        <w:pStyle w:val="NormalWeb"/>
        <w:shd w:val="clear" w:color="auto" w:fill="FFFFFF"/>
        <w:spacing w:before="0" w:beforeAutospacing="0" w:after="0" w:afterAutospacing="0"/>
        <w:rPr>
          <w:rFonts w:ascii="Segoe UI" w:hAnsi="Segoe UI" w:cs="Segoe UI"/>
          <w:color w:val="4C4C51"/>
        </w:rPr>
      </w:pPr>
      <w:r>
        <w:rPr>
          <w:rFonts w:ascii="Segoe UI" w:hAnsi="Segoe UI" w:cs="Segoe UI"/>
          <w:color w:val="4C4C51"/>
        </w:rPr>
        <w:t>Using fully managed services enables developers to avoid administrative tasks and focus on core business logic. With a serverless platform, you simply deploy your code, and it runs with high availability.</w:t>
      </w:r>
    </w:p>
    <w:p w14:paraId="3FB060FF" w14:textId="77777777" w:rsidR="000F62B7" w:rsidRDefault="000F62B7" w:rsidP="000F62B7">
      <w:pPr>
        <w:pStyle w:val="NormalWeb"/>
        <w:shd w:val="clear" w:color="auto" w:fill="FFFFFF"/>
        <w:spacing w:before="0" w:beforeAutospacing="0" w:after="0" w:afterAutospacing="0"/>
        <w:rPr>
          <w:rFonts w:ascii="Segoe UI" w:hAnsi="Segoe UI" w:cs="Segoe UI"/>
          <w:color w:val="4C4C51"/>
        </w:rPr>
      </w:pPr>
    </w:p>
    <w:p w14:paraId="5A5CAB05" w14:textId="77777777" w:rsidR="000F62B7" w:rsidRDefault="000F62B7" w:rsidP="000F62B7">
      <w:pPr>
        <w:pStyle w:val="Heading3"/>
        <w:shd w:val="clear" w:color="auto" w:fill="FFFFFF"/>
        <w:spacing w:before="0"/>
        <w:rPr>
          <w:rFonts w:ascii="Segoe UI" w:hAnsi="Segoe UI" w:cs="Segoe UI"/>
          <w:color w:val="2E2E33"/>
        </w:rPr>
      </w:pPr>
      <w:r>
        <w:rPr>
          <w:rFonts w:ascii="Segoe UI" w:hAnsi="Segoe UI" w:cs="Segoe UI"/>
          <w:color w:val="2E2E33"/>
        </w:rPr>
        <w:t>Dynamic scalability</w:t>
      </w:r>
    </w:p>
    <w:p w14:paraId="3019CFCF" w14:textId="77777777" w:rsidR="000F62B7" w:rsidRDefault="000F62B7" w:rsidP="000F62B7">
      <w:pPr>
        <w:pStyle w:val="NormalWeb"/>
        <w:shd w:val="clear" w:color="auto" w:fill="FFFFFF"/>
        <w:spacing w:before="0" w:beforeAutospacing="0" w:after="0" w:afterAutospacing="0"/>
        <w:rPr>
          <w:rFonts w:ascii="Segoe UI" w:hAnsi="Segoe UI" w:cs="Segoe UI"/>
          <w:color w:val="4C4C51"/>
        </w:rPr>
      </w:pPr>
      <w:r>
        <w:rPr>
          <w:rFonts w:ascii="Segoe UI" w:hAnsi="Segoe UI" w:cs="Segoe UI"/>
          <w:color w:val="4C4C51"/>
        </w:rPr>
        <w:t>With serverless computing, the infrastructure dynamically scales up and down within seconds to match the demands of any workload.</w:t>
      </w:r>
    </w:p>
    <w:p w14:paraId="26FCE703" w14:textId="77777777" w:rsidR="000F62B7" w:rsidRDefault="000F62B7"/>
    <w:sectPr w:rsidR="000F6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D6"/>
    <w:rsid w:val="000F62B7"/>
    <w:rsid w:val="00546ED6"/>
    <w:rsid w:val="00584822"/>
    <w:rsid w:val="006F0794"/>
    <w:rsid w:val="00CA4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F685"/>
  <w15:chartTrackingRefBased/>
  <w15:docId w15:val="{F4FA4E80-4770-488D-859E-67F9F543B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6F07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F6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79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07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F62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70266">
      <w:bodyDiv w:val="1"/>
      <w:marLeft w:val="0"/>
      <w:marRight w:val="0"/>
      <w:marTop w:val="0"/>
      <w:marBottom w:val="0"/>
      <w:divBdr>
        <w:top w:val="none" w:sz="0" w:space="0" w:color="auto"/>
        <w:left w:val="none" w:sz="0" w:space="0" w:color="auto"/>
        <w:bottom w:val="none" w:sz="0" w:space="0" w:color="auto"/>
        <w:right w:val="none" w:sz="0" w:space="0" w:color="auto"/>
      </w:divBdr>
      <w:divsChild>
        <w:div w:id="1940990024">
          <w:marLeft w:val="0"/>
          <w:marRight w:val="0"/>
          <w:marTop w:val="0"/>
          <w:marBottom w:val="0"/>
          <w:divBdr>
            <w:top w:val="none" w:sz="0" w:space="0" w:color="auto"/>
            <w:left w:val="none" w:sz="0" w:space="0" w:color="auto"/>
            <w:bottom w:val="none" w:sz="0" w:space="0" w:color="auto"/>
            <w:right w:val="none" w:sz="0" w:space="0" w:color="auto"/>
          </w:divBdr>
        </w:div>
        <w:div w:id="1845168239">
          <w:marLeft w:val="0"/>
          <w:marRight w:val="0"/>
          <w:marTop w:val="360"/>
          <w:marBottom w:val="0"/>
          <w:divBdr>
            <w:top w:val="none" w:sz="0" w:space="0" w:color="auto"/>
            <w:left w:val="none" w:sz="0" w:space="0" w:color="auto"/>
            <w:bottom w:val="none" w:sz="0" w:space="0" w:color="auto"/>
            <w:right w:val="none" w:sz="0" w:space="0" w:color="auto"/>
          </w:divBdr>
        </w:div>
        <w:div w:id="229578694">
          <w:marLeft w:val="0"/>
          <w:marRight w:val="0"/>
          <w:marTop w:val="360"/>
          <w:marBottom w:val="0"/>
          <w:divBdr>
            <w:top w:val="none" w:sz="0" w:space="0" w:color="auto"/>
            <w:left w:val="none" w:sz="0" w:space="0" w:color="auto"/>
            <w:bottom w:val="none" w:sz="0" w:space="0" w:color="auto"/>
            <w:right w:val="none" w:sz="0" w:space="0" w:color="auto"/>
          </w:divBdr>
        </w:div>
      </w:divsChild>
    </w:div>
    <w:div w:id="1846746187">
      <w:bodyDiv w:val="1"/>
      <w:marLeft w:val="0"/>
      <w:marRight w:val="0"/>
      <w:marTop w:val="0"/>
      <w:marBottom w:val="0"/>
      <w:divBdr>
        <w:top w:val="none" w:sz="0" w:space="0" w:color="auto"/>
        <w:left w:val="none" w:sz="0" w:space="0" w:color="auto"/>
        <w:bottom w:val="none" w:sz="0" w:space="0" w:color="auto"/>
        <w:right w:val="none" w:sz="0" w:space="0" w:color="auto"/>
      </w:divBdr>
      <w:divsChild>
        <w:div w:id="838615216">
          <w:marLeft w:val="0"/>
          <w:marRight w:val="0"/>
          <w:marTop w:val="0"/>
          <w:marBottom w:val="0"/>
          <w:divBdr>
            <w:top w:val="none" w:sz="0" w:space="0" w:color="auto"/>
            <w:left w:val="none" w:sz="0" w:space="0" w:color="auto"/>
            <w:bottom w:val="none" w:sz="0" w:space="0" w:color="auto"/>
            <w:right w:val="none" w:sz="0" w:space="0" w:color="auto"/>
          </w:divBdr>
          <w:divsChild>
            <w:div w:id="594168789">
              <w:marLeft w:val="0"/>
              <w:marRight w:val="0"/>
              <w:marTop w:val="360"/>
              <w:marBottom w:val="0"/>
              <w:divBdr>
                <w:top w:val="none" w:sz="0" w:space="0" w:color="auto"/>
                <w:left w:val="none" w:sz="0" w:space="0" w:color="auto"/>
                <w:bottom w:val="none" w:sz="0" w:space="0" w:color="auto"/>
                <w:right w:val="none" w:sz="0" w:space="0" w:color="auto"/>
              </w:divBdr>
            </w:div>
            <w:div w:id="1315449954">
              <w:marLeft w:val="0"/>
              <w:marRight w:val="0"/>
              <w:marTop w:val="360"/>
              <w:marBottom w:val="0"/>
              <w:divBdr>
                <w:top w:val="none" w:sz="0" w:space="0" w:color="auto"/>
                <w:left w:val="none" w:sz="0" w:space="0" w:color="auto"/>
                <w:bottom w:val="none" w:sz="0" w:space="0" w:color="auto"/>
                <w:right w:val="none" w:sz="0" w:space="0" w:color="auto"/>
              </w:divBdr>
            </w:div>
          </w:divsChild>
        </w:div>
        <w:div w:id="1867215149">
          <w:marLeft w:val="0"/>
          <w:marRight w:val="0"/>
          <w:marTop w:val="0"/>
          <w:marBottom w:val="0"/>
          <w:divBdr>
            <w:top w:val="none" w:sz="0" w:space="0" w:color="auto"/>
            <w:left w:val="none" w:sz="0" w:space="0" w:color="auto"/>
            <w:bottom w:val="none" w:sz="0" w:space="0" w:color="auto"/>
            <w:right w:val="none" w:sz="0" w:space="0" w:color="auto"/>
          </w:divBdr>
          <w:divsChild>
            <w:div w:id="687366471">
              <w:marLeft w:val="0"/>
              <w:marRight w:val="0"/>
              <w:marTop w:val="360"/>
              <w:marBottom w:val="0"/>
              <w:divBdr>
                <w:top w:val="none" w:sz="0" w:space="0" w:color="auto"/>
                <w:left w:val="none" w:sz="0" w:space="0" w:color="auto"/>
                <w:bottom w:val="none" w:sz="0" w:space="0" w:color="auto"/>
                <w:right w:val="none" w:sz="0" w:space="0" w:color="auto"/>
              </w:divBdr>
            </w:div>
            <w:div w:id="21410672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Kalluri</dc:creator>
  <cp:keywords/>
  <dc:description/>
  <cp:lastModifiedBy>Rakesh Kalluri</cp:lastModifiedBy>
  <cp:revision>3</cp:revision>
  <dcterms:created xsi:type="dcterms:W3CDTF">2020-05-27T14:14:00Z</dcterms:created>
  <dcterms:modified xsi:type="dcterms:W3CDTF">2020-05-27T14:15:00Z</dcterms:modified>
</cp:coreProperties>
</file>