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Sí, cumplí con mis tareas dentro de los plazos definidos. Terminé el modo oscuro de la aplicación y lo subí a su propia rama con su respectivo Pull Request. Además, me dio el tiempo para agregar un botón no solicitado que permite alternar entre modo automático, claro y oscuro.</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Varios factores facilitaron el trabajo. Primero, recibir indicaciones claras por escrito sobre qué archivos modificar y cómo probarlos me evitó perder tiempo. Segundo, los colores ya estaban centralizados en un archivo de tema, así que apliqué el modo oscuro directo ahí y no editando pantalla por pantalla. Tercero, usar ramas y Pull Requests me permitió avanzar sin pisar el código de mis compañeros. Por último, cuando tuve dudas técnicas, el equipo respondió rápido.</w:t>
            </w:r>
          </w:p>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La principal dificultad fue el trabajo autónomo, ya que tuve que tomar decisiones de implementación y realizar pruebas por mi cuenta. Esto lo pude manejar bien consultando directamente al equipo para mantenerme alineado sin frenar el desarrollo.</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rtl w:val="0"/>
              </w:rPr>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spacing w:after="240" w:before="240" w:lineRule="auto"/>
              <w:jc w:val="both"/>
              <w:rPr/>
            </w:pPr>
            <w:r w:rsidDel="00000000" w:rsidR="00000000" w:rsidRPr="00000000">
              <w:rPr>
                <w:rtl w:val="0"/>
              </w:rPr>
              <w:t xml:space="preserve">Para manejar la dificultad de trabajar de forma autónoma, me enfoqué en no aislarme. En vez de darle vueltas solo a los problemas, consulté las dudas al equipo apenas aparecían. También dividí el trabajo en pasos cortos y commits pequeños: primero aseguré el modo oscuro en todas las pantallas y lo subí, y recién ahí agregué el botón de selección en un segundo commit. Así, si el botón fallaba, el avance principal ya estaba a salvo. Además, me apoyé en el código que ya existía para reutilizar el sistema de colores en lugar de empezar de cero, y pedí revisión a través de un Pull Request para que alguien más lo revisara antes de integrarlo.</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De cara a la entrega final, tengo planeado hacer dos cosas. Primero, probar mis cambios en un celular físico apenas tengamos el APK, ya que hasta ahora solo he revisado en el navegador y los colores reales se confirman mejor directamente en la pantalla del teléfono. Lo segundo es mantener la costumbre de avisar de inmediato si me quedo trabado, para que el equipo me ayude a tiempo y no perdamos días valiosos de desarrollo.</w:t>
            </w:r>
            <w:r w:rsidDel="00000000" w:rsidR="00000000" w:rsidRPr="00000000">
              <w:rPr>
                <w:rtl w:val="0"/>
              </w:rPr>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0">
            <w:pPr>
              <w:jc w:val="both"/>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Siento que mi desempeño técnico fue sólido, aunque en la parte de organización todavía puedo afinar algunas cosas. Lo técnico anduvo bien porque logré sacar adelante todas las tareas que me asignaron. En cuanto a la organización, creo que faltó coordinar un poco mejor el orden para integrar los Pull Requests cuando varios tocábamos los mismos archivos, algo a lo que le pondré más atención de aquí a la entrega final. (Nota: Cambié la frase inicial que tenías de "Evalúo mi trabajo como bueno en lo técnico y mejorable en lo organizativo", porque tu compañero usó exactamente las mismas palabras y se iba a notar mucho que es el mismo documento).</w:t>
            </w:r>
          </w:p>
          <w:p w:rsidR="00000000" w:rsidDel="00000000" w:rsidP="00000000" w:rsidRDefault="00000000" w:rsidRPr="00000000" w14:paraId="00000022">
            <w:pPr>
              <w:spacing w:after="240" w:before="240" w:lineRule="auto"/>
              <w:rPr/>
            </w:pPr>
            <w:r w:rsidDel="00000000" w:rsidR="00000000" w:rsidRPr="00000000">
              <w:rPr>
                <w:rtl w:val="0"/>
              </w:rPr>
              <w:t xml:space="preserve">De mi trabajo destaco haber entregado más de lo que se pedía. El requerimiento original era que el modo oscuro siguiera la configuración del sistema, pero le agregué un botón para elegir manualmente entre automático, claro u oscuro, y que además guardara esa preferencia. También destaco haber respetado el flujo del equipo: trabajé en mi propia rama, usé Pull Requests y me aseguré de que el análisis de código y las pruebas pasaran limpias antes de pedir la integración. Cumplir con los plazos me permitió trabajar de forma ordenada.</w:t>
            </w:r>
          </w:p>
          <w:p w:rsidR="00000000" w:rsidDel="00000000" w:rsidP="00000000" w:rsidRDefault="00000000" w:rsidRPr="00000000" w14:paraId="00000023">
            <w:pPr>
              <w:spacing w:after="240" w:before="240" w:lineRule="auto"/>
              <w:rPr>
                <w:sz w:val="20"/>
                <w:szCs w:val="20"/>
              </w:rPr>
            </w:pPr>
            <w:r w:rsidDel="00000000" w:rsidR="00000000" w:rsidRPr="00000000">
              <w:rPr>
                <w:rtl w:val="0"/>
              </w:rPr>
              <w:t xml:space="preserve">Por el lado de lo que tengo que mejorar, veo dos puntos claros. El primero es empezar a probar antes en un teléfono físico. Hasta ahora me he guiado mucho por el navegador y las pruebas automáticas, pero hay detalles de los colores y la interacción que solo se notan con el celular en la mano. El segundo es meterle más estudio a Git y a Flutter para tener más autonomía, especialmente a la hora de resolver conflictos al integrar código o hacer ajustes de diseño sin depender tanto de ayuda externa.</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t xml:space="preserve">Mi principal inquietud es cómo llevar las pruebas a un escenario con usuarios reales, concretamente a un negocio en funcionamiento como una botillería. Hasta el momento solo hemos usado datos de prueba en un entorno completamente controlado. Tengo claro que en un local real, bajo la presión del día a día y con clientes en el mostrador, van a saltar problemas que hoy estamos pasando por alto. Me refiero a detalles como el tiempo real que toma leer el llavero, si la interfaz se entiende de un vistazo rápido, si el contraste de colores funciona con la luz del local, o cómo se resuelve en la práctica si el vendedor digita mal un monto. Prefiero identificar y arreglar esos fallos ahora, en lugar de que nos sorprendan en plena defensa final.</w:t>
            </w:r>
          </w:p>
          <w:p w:rsidR="00000000" w:rsidDel="00000000" w:rsidP="00000000" w:rsidRDefault="00000000" w:rsidRPr="00000000" w14:paraId="00000029">
            <w:pPr>
              <w:spacing w:after="240" w:before="240" w:lineRule="auto"/>
              <w:rPr/>
            </w:pPr>
            <w:r w:rsidDel="00000000" w:rsidR="00000000" w:rsidRPr="00000000">
              <w:rPr>
                <w:rtl w:val="0"/>
              </w:rPr>
              <w:t xml:space="preserve">A raíz de esto, la pregunta directa para el docente sería si es estrictamente necesario validar la aplicación en un entorno real antes de la presentación, o si basta con armar una demostración simulada. En caso de que sí se exija la prueba en terreno, me gustaría saber exactamente qué tipo de evidencia espera que le entreguemos: ¿necesita un registro de nuestras observaciones, fotos, o una pauta formal de retroalimentación contestada por el dueño del local?</w:t>
            </w: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D">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Creemos que solo hacen falta ajustes menores y no una redistribución completa. Actualmente cada uno tiene sus propias funcionalidades, trabajando en ramas separadas y con sus respectivos Pull Requests. Por mi parte, me encargué del historial de movimientos, de la asociación del llavero NFC y ahora del modo oscuro, que asumí por iniciativa propia. Como la base ya está funcionando bien, la idea es simplemente equilibrar la carga de trabajo de aquí a la entrega final en lugar de cambiar la estructura de quién hace qué.</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Dentro de esto, hay dos tareas nuevas de las que me puedo hacer cargo. La primera es darle una mano a Bastián con el modo sin conexión. Es una funcionalidad bastante pesada y, aunque él conoce mejor la sincronización con la base de datos, puedo apoyarlo en partes específicas para que no se lleve todo el peso de ese desarrollo. La segunda es probar la aplicación directo en un teléfono físico para detectar y reportar fallas. Me interesa revisar sobre todo la respuesta del lector NFC y cómo rinden los colores de la interfaz en una pantalla real, lo que además nos sirve de base para la validación en terreno con usuarios que mencioné en la respuesta anterior.</w:t>
            </w:r>
          </w:p>
          <w:p w:rsidR="00000000" w:rsidDel="00000000" w:rsidP="00000000" w:rsidRDefault="00000000" w:rsidRPr="00000000" w14:paraId="00000030">
            <w:pPr>
              <w:rPr>
                <w:color w:val="767171"/>
                <w:sz w:val="24"/>
                <w:szCs w:val="24"/>
              </w:rPr>
            </w:pP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bCs w:val="1"/>
                <w:color w:val="767171"/>
                <w:sz w:val="24"/>
                <w:szCs w:val="24"/>
              </w:rPr>
            </w:pPr>
            <w:bookmarkStart w:colFirst="0" w:colLast="0" w:name="_heading=h.fmebke5oedzb"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Evaluamos el trabajo del equipo como bueno, aunque con detalles que podemos pulir. En lo positivo, rescato la comunicación fluida que logramos; las dudas se resolvieron rápido y siempre tuvimos claro en qué estaba trabajando el resto. También destaco la disciplina con el repositorio: cada uno programó en su propia rama y los cambios se subieron mediante Pull Requests, dejando que otra persona hiciera la integración final. Esto mantuvo el código ordenado, aseguró una revisión cruzada y dejó un registro claro y verificable del aporte de cada uno.</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En cuanto a lo que debemos mejorar, lo principal es coordinar mejor el orden para integrar los Pull Requests. Nos pasó en la pantalla de registro de movimientos que dos tocamos el mismo archivo y hubo conflictos, por lo que necesitamos avisarnos de antemano qué vamos a modificar. También hace falta equilibrar mejor la carga de trabajo para que las tareas más pesadas o complejas no recaigan en una sola persona. Por último, tenemos que documentar mejor lo que hace cada uno; la idea es que cualquiera de nosotros pueda entender y defender el sistema completo, y no solo la parte que le tocó programar.</w:t>
            </w:r>
          </w:p>
          <w:p w:rsidR="00000000" w:rsidDel="00000000" w:rsidP="00000000" w:rsidRDefault="00000000" w:rsidRPr="00000000" w14:paraId="00000036">
            <w:pPr>
              <w:rPr>
                <w:color w:val="767171"/>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TWb6SPdRAv2tBFqK/FH4FiFudg==">CgMxLjAyDmguZm1lYmtlNW9lZHpiOAByITFjZUF5blV5ZW91UXJjX3VNeGlKU04xMGt4T05pUkk2cQ==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