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4A91" w14:textId="737E268C" w:rsidR="00AD511E" w:rsidRDefault="000415C0" w:rsidP="000415C0">
      <w:pPr>
        <w:pStyle w:val="Title"/>
        <w:jc w:val="center"/>
      </w:pPr>
      <w:r>
        <w:t xml:space="preserve">GDPR Information Notice for </w:t>
      </w:r>
      <w:proofErr w:type="spellStart"/>
      <w:r>
        <w:t>Movimingle</w:t>
      </w:r>
      <w:proofErr w:type="spellEnd"/>
    </w:p>
    <w:p w14:paraId="2A0E5038" w14:textId="77777777" w:rsidR="000415C0" w:rsidRDefault="000415C0" w:rsidP="000415C0"/>
    <w:p w14:paraId="5C6973FB" w14:textId="549354E1" w:rsidR="000415C0" w:rsidRDefault="000415C0">
      <w:r>
        <w:br w:type="page"/>
      </w:r>
    </w:p>
    <w:p w14:paraId="332C0D69" w14:textId="174F700C" w:rsidR="000415C0" w:rsidRDefault="000415C0" w:rsidP="000415C0">
      <w:pPr>
        <w:pStyle w:val="Heading1"/>
      </w:pPr>
      <w:r>
        <w:lastRenderedPageBreak/>
        <w:t>Introduction</w:t>
      </w:r>
    </w:p>
    <w:p w14:paraId="5B506DAB" w14:textId="54683D03" w:rsidR="000415C0" w:rsidRDefault="000415C0" w:rsidP="000415C0">
      <w:r>
        <w:t xml:space="preserve">This GDPR Information Notice provides details about the processing of potential user data in the </w:t>
      </w:r>
      <w:proofErr w:type="spellStart"/>
      <w:r>
        <w:t>Movimingle</w:t>
      </w:r>
      <w:proofErr w:type="spellEnd"/>
      <w:r>
        <w:t xml:space="preserve"> application. The application’s purpose is to ease the users’ selection of a movie to watch and is best used in groups of more than two people. </w:t>
      </w:r>
    </w:p>
    <w:p w14:paraId="286443A8" w14:textId="77777777" w:rsidR="000415C0" w:rsidRDefault="000415C0" w:rsidP="000415C0"/>
    <w:p w14:paraId="55123131" w14:textId="2785FBD3" w:rsidR="000415C0" w:rsidRDefault="000415C0" w:rsidP="000415C0">
      <w:pPr>
        <w:pStyle w:val="Heading1"/>
      </w:pPr>
      <w:r>
        <w:t>Data Controller Contact Information</w:t>
      </w:r>
    </w:p>
    <w:p w14:paraId="6326903D" w14:textId="00CF141C" w:rsidR="00FF4936" w:rsidRPr="00FF4936" w:rsidRDefault="00FF4936" w:rsidP="00FF4936">
      <w:pPr>
        <w:rPr>
          <w:b/>
          <w:bCs/>
        </w:rPr>
      </w:pPr>
      <w:r w:rsidRPr="00FF4936">
        <w:t>If you have any questions about Our Company’s privacy policy, the data we hold on you, or you would like to exercise one of your data protection rights, please do not hesitate to contact us.</w:t>
      </w:r>
    </w:p>
    <w:p w14:paraId="55181277" w14:textId="6D07E69A" w:rsidR="000415C0" w:rsidRPr="000415C0" w:rsidRDefault="000415C0" w:rsidP="000415C0">
      <w:pPr>
        <w:pStyle w:val="ListParagraph"/>
        <w:numPr>
          <w:ilvl w:val="0"/>
          <w:numId w:val="1"/>
        </w:numPr>
        <w:rPr>
          <w:b/>
          <w:bCs/>
        </w:rPr>
      </w:pPr>
      <w:r w:rsidRPr="000415C0">
        <w:rPr>
          <w:b/>
          <w:bCs/>
        </w:rPr>
        <w:t>Email</w:t>
      </w:r>
      <w:r>
        <w:rPr>
          <w:b/>
          <w:bCs/>
        </w:rPr>
        <w:t xml:space="preserve">: </w:t>
      </w:r>
      <w:r w:rsidRPr="00FF4936">
        <w:t>contact@movimingle.com</w:t>
      </w:r>
    </w:p>
    <w:p w14:paraId="173DAB71" w14:textId="77777777" w:rsidR="000415C0" w:rsidRDefault="000415C0" w:rsidP="000415C0"/>
    <w:p w14:paraId="2F28F25E" w14:textId="7C171799" w:rsidR="000415C0" w:rsidRDefault="000415C0" w:rsidP="000415C0">
      <w:pPr>
        <w:pStyle w:val="Heading1"/>
      </w:pPr>
      <w:r>
        <w:t>Data Processing Overview</w:t>
      </w:r>
    </w:p>
    <w:p w14:paraId="6E378790" w14:textId="165777F8" w:rsidR="000415C0" w:rsidRPr="001E05B4" w:rsidRDefault="000415C0" w:rsidP="000415C0">
      <w:pPr>
        <w:pStyle w:val="ListParagraph"/>
        <w:numPr>
          <w:ilvl w:val="0"/>
          <w:numId w:val="1"/>
        </w:numPr>
        <w:rPr>
          <w:b/>
          <w:bCs/>
        </w:rPr>
      </w:pPr>
      <w:r w:rsidRPr="000415C0">
        <w:rPr>
          <w:b/>
          <w:bCs/>
        </w:rPr>
        <w:t>Auth0 for Authentication and Authorization:</w:t>
      </w:r>
      <w:r>
        <w:rPr>
          <w:b/>
          <w:bCs/>
        </w:rPr>
        <w:t xml:space="preserve"> </w:t>
      </w:r>
      <w:proofErr w:type="spellStart"/>
      <w:r>
        <w:t>Movimingle</w:t>
      </w:r>
      <w:proofErr w:type="spellEnd"/>
      <w:r>
        <w:t xml:space="preserve"> uses Auth0 to handle the registration and login processes. </w:t>
      </w:r>
      <w:r w:rsidR="001E05B4">
        <w:t xml:space="preserve">The personal data collected by Auth0 includes an email addresses and user IDs. The email is necessary for authentication. </w:t>
      </w:r>
      <w:proofErr w:type="spellStart"/>
      <w:r w:rsidR="001E05B4">
        <w:t>Movimingle</w:t>
      </w:r>
      <w:proofErr w:type="spellEnd"/>
      <w:r w:rsidR="001E05B4">
        <w:t xml:space="preserve"> itself does not store this data, but uses only the user ID to manage application functionality.</w:t>
      </w:r>
    </w:p>
    <w:p w14:paraId="7AAF59CC" w14:textId="1F23C64A" w:rsidR="001D4BAD" w:rsidRPr="001D4BAD" w:rsidRDefault="001E05B4" w:rsidP="001E05B4">
      <w:pPr>
        <w:pStyle w:val="ListParagraph"/>
        <w:numPr>
          <w:ilvl w:val="0"/>
          <w:numId w:val="1"/>
        </w:numPr>
        <w:rPr>
          <w:b/>
          <w:bCs/>
        </w:rPr>
      </w:pPr>
      <w:r>
        <w:rPr>
          <w:b/>
          <w:bCs/>
        </w:rPr>
        <w:t>Purpose of Data Processing:</w:t>
      </w:r>
      <w:r>
        <w:t xml:space="preserve"> The data that is processed by Auth0 is used only for authentication purposes to provide secure access to the </w:t>
      </w:r>
      <w:proofErr w:type="spellStart"/>
      <w:r>
        <w:t>Movimingle</w:t>
      </w:r>
      <w:proofErr w:type="spellEnd"/>
      <w:r>
        <w:t xml:space="preserve"> application. The user ID is used internally within the application to link actions and preferences to the authenticated user without storing personal details.</w:t>
      </w:r>
    </w:p>
    <w:p w14:paraId="161E3820" w14:textId="77777777" w:rsidR="001D4BAD" w:rsidRDefault="001D4BAD" w:rsidP="001D4BAD"/>
    <w:p w14:paraId="2C9CE9A0" w14:textId="36465CC5" w:rsidR="001D4BAD" w:rsidRDefault="001D4BAD" w:rsidP="001D4BAD">
      <w:pPr>
        <w:pStyle w:val="Heading1"/>
      </w:pPr>
      <w:r>
        <w:t>Data Sharing</w:t>
      </w:r>
    </w:p>
    <w:p w14:paraId="75DF30CC" w14:textId="7105B812" w:rsidR="001D4BAD" w:rsidRDefault="001D4BAD" w:rsidP="001D4BAD">
      <w:pPr>
        <w:pStyle w:val="ListParagraph"/>
        <w:numPr>
          <w:ilvl w:val="0"/>
          <w:numId w:val="2"/>
        </w:numPr>
      </w:pPr>
      <w:r>
        <w:rPr>
          <w:b/>
          <w:bCs/>
        </w:rPr>
        <w:t xml:space="preserve">Third-Party Services: </w:t>
      </w:r>
      <w:r>
        <w:t>Personal data that is necessary for the authentication is shared with Aut0. Auth0 is responsible for the secure handling of this data. For more details on their privacy practices, refer to their privacy policy.</w:t>
      </w:r>
    </w:p>
    <w:p w14:paraId="441629FB" w14:textId="77777777" w:rsidR="001D4BAD" w:rsidRDefault="001D4BAD" w:rsidP="001D4BAD"/>
    <w:p w14:paraId="381FC8DE" w14:textId="07CF81F1" w:rsidR="001D4BAD" w:rsidRDefault="001D4BAD" w:rsidP="001D4BAD">
      <w:pPr>
        <w:pStyle w:val="Heading1"/>
      </w:pPr>
      <w:r>
        <w:t>User Rights Under GDPR</w:t>
      </w:r>
    </w:p>
    <w:p w14:paraId="4C1920CE" w14:textId="74C1364B" w:rsidR="001D4BAD" w:rsidRDefault="00FF4936" w:rsidP="001D4BAD">
      <w:r>
        <w:t>We</w:t>
      </w:r>
      <w:r w:rsidRPr="00FF4936">
        <w:t xml:space="preserve"> would like to make sure you are fully aware of all of your data protection rights. Every user is entitled to the following</w:t>
      </w:r>
      <w:r>
        <w:t>:</w:t>
      </w:r>
    </w:p>
    <w:p w14:paraId="7E4437C1" w14:textId="7509305C" w:rsidR="00FF4936" w:rsidRDefault="00FF4936" w:rsidP="00FF4936">
      <w:pPr>
        <w:pStyle w:val="ListParagraph"/>
        <w:numPr>
          <w:ilvl w:val="0"/>
          <w:numId w:val="2"/>
        </w:numPr>
      </w:pPr>
      <w:r w:rsidRPr="00FF4936">
        <w:rPr>
          <w:b/>
          <w:bCs/>
        </w:rPr>
        <w:t>The right to access</w:t>
      </w:r>
      <w:r w:rsidRPr="00FF4936">
        <w:rPr>
          <w:b/>
          <w:bCs/>
        </w:rPr>
        <w:t>:</w:t>
      </w:r>
      <w:r>
        <w:t xml:space="preserve"> </w:t>
      </w:r>
      <w:r>
        <w:t>You have the right to request Our Company for copies of your personal data. We may charge you a small fee for this service.</w:t>
      </w:r>
    </w:p>
    <w:p w14:paraId="3B3563CB" w14:textId="1F069E7E" w:rsidR="00FF4936" w:rsidRDefault="00FF4936" w:rsidP="00FF4936">
      <w:pPr>
        <w:pStyle w:val="ListParagraph"/>
        <w:numPr>
          <w:ilvl w:val="0"/>
          <w:numId w:val="2"/>
        </w:numPr>
      </w:pPr>
      <w:r w:rsidRPr="00FF4936">
        <w:rPr>
          <w:b/>
          <w:bCs/>
        </w:rPr>
        <w:t>The right to rectification</w:t>
      </w:r>
      <w:r w:rsidRPr="00FF4936">
        <w:rPr>
          <w:b/>
          <w:bCs/>
        </w:rPr>
        <w:t>:</w:t>
      </w:r>
      <w:r>
        <w:t xml:space="preserve"> You </w:t>
      </w:r>
      <w:proofErr w:type="gramStart"/>
      <w:r>
        <w:t>have</w:t>
      </w:r>
      <w:proofErr w:type="gramEnd"/>
      <w:r>
        <w:t xml:space="preserve"> the right to request that Our Company correct any information you believe is inaccurate. You also have the right to request Our Company to complete the information you believe is incomplete.</w:t>
      </w:r>
    </w:p>
    <w:p w14:paraId="2B20AC66" w14:textId="1EE2C181" w:rsidR="00FF4936" w:rsidRDefault="00FF4936" w:rsidP="00FF4936">
      <w:pPr>
        <w:pStyle w:val="ListParagraph"/>
        <w:numPr>
          <w:ilvl w:val="0"/>
          <w:numId w:val="2"/>
        </w:numPr>
      </w:pPr>
      <w:r w:rsidRPr="00FF4936">
        <w:rPr>
          <w:b/>
          <w:bCs/>
        </w:rPr>
        <w:t>The right to erasure</w:t>
      </w:r>
      <w:r w:rsidRPr="00FF4936">
        <w:rPr>
          <w:b/>
          <w:bCs/>
        </w:rPr>
        <w:t>:</w:t>
      </w:r>
      <w:r>
        <w:t xml:space="preserve"> </w:t>
      </w:r>
      <w:r>
        <w:t xml:space="preserve">You </w:t>
      </w:r>
      <w:proofErr w:type="gramStart"/>
      <w:r>
        <w:t>have</w:t>
      </w:r>
      <w:proofErr w:type="gramEnd"/>
      <w:r>
        <w:t xml:space="preserve"> the right to request that Our Company erase your personal data, under certain conditions.</w:t>
      </w:r>
    </w:p>
    <w:p w14:paraId="6C901CFB" w14:textId="5DF5781C" w:rsidR="00FF4936" w:rsidRDefault="00FF4936" w:rsidP="00FF4936">
      <w:pPr>
        <w:pStyle w:val="ListParagraph"/>
        <w:numPr>
          <w:ilvl w:val="0"/>
          <w:numId w:val="2"/>
        </w:numPr>
      </w:pPr>
      <w:r w:rsidRPr="00FF4936">
        <w:rPr>
          <w:b/>
          <w:bCs/>
        </w:rPr>
        <w:lastRenderedPageBreak/>
        <w:t>The right to restrict processing</w:t>
      </w:r>
      <w:r w:rsidRPr="00FF4936">
        <w:rPr>
          <w:b/>
          <w:bCs/>
        </w:rPr>
        <w:t>:</w:t>
      </w:r>
      <w:r>
        <w:t xml:space="preserve"> </w:t>
      </w:r>
      <w:r>
        <w:t>You have the right to request that Our Company restrict the processing of your personal data, under certain conditions.</w:t>
      </w:r>
    </w:p>
    <w:p w14:paraId="0179FC83" w14:textId="41EA20D7" w:rsidR="00FF4936" w:rsidRDefault="00FF4936" w:rsidP="00FF4936">
      <w:pPr>
        <w:pStyle w:val="ListParagraph"/>
        <w:numPr>
          <w:ilvl w:val="0"/>
          <w:numId w:val="2"/>
        </w:numPr>
      </w:pPr>
      <w:r w:rsidRPr="00FF4936">
        <w:rPr>
          <w:b/>
          <w:bCs/>
        </w:rPr>
        <w:t>The right to object to processing</w:t>
      </w:r>
      <w:r w:rsidRPr="00FF4936">
        <w:rPr>
          <w:b/>
          <w:bCs/>
        </w:rPr>
        <w:t>:</w:t>
      </w:r>
      <w:r>
        <w:t xml:space="preserve"> </w:t>
      </w:r>
      <w:r>
        <w:t>You have the right to object to Our Company’s processing of your personal data, under certain conditions.</w:t>
      </w:r>
    </w:p>
    <w:p w14:paraId="7E339B5D" w14:textId="341C302B" w:rsidR="00FF4936" w:rsidRDefault="00FF4936" w:rsidP="00FF4936">
      <w:pPr>
        <w:pStyle w:val="ListParagraph"/>
        <w:numPr>
          <w:ilvl w:val="0"/>
          <w:numId w:val="2"/>
        </w:numPr>
      </w:pPr>
      <w:r w:rsidRPr="00FF4936">
        <w:rPr>
          <w:b/>
          <w:bCs/>
        </w:rPr>
        <w:t>The right to data portability</w:t>
      </w:r>
      <w:r w:rsidRPr="00FF4936">
        <w:rPr>
          <w:b/>
          <w:bCs/>
        </w:rPr>
        <w:t>:</w:t>
      </w:r>
      <w:r>
        <w:t xml:space="preserve"> </w:t>
      </w:r>
      <w:r>
        <w:t>You have the right to request that Our Company transfer the data that we have collected to another organization, or directly to you, under certain conditions.</w:t>
      </w:r>
    </w:p>
    <w:p w14:paraId="75FCD285" w14:textId="77777777" w:rsidR="00FF4936" w:rsidRDefault="00FF4936" w:rsidP="00FF4936">
      <w:pPr>
        <w:ind w:left="360"/>
      </w:pPr>
    </w:p>
    <w:p w14:paraId="25272C90" w14:textId="17436062" w:rsidR="00FF4936" w:rsidRDefault="00FF4936" w:rsidP="00FF4936">
      <w:pPr>
        <w:ind w:left="360"/>
      </w:pPr>
      <w:r>
        <w:t>If you make a request, we have one month to respond to you. If you would like to exercise any of these rights, please contact us at our email</w:t>
      </w:r>
      <w:r>
        <w:t>, mentioned in the above paragraph.</w:t>
      </w:r>
    </w:p>
    <w:p w14:paraId="2AE7B4FC" w14:textId="77777777" w:rsidR="00FF4936" w:rsidRDefault="00FF4936" w:rsidP="00FF4936">
      <w:pPr>
        <w:ind w:left="360"/>
      </w:pPr>
    </w:p>
    <w:p w14:paraId="09AE9AE2" w14:textId="10F3C838" w:rsidR="00FF4936" w:rsidRDefault="00FF4936" w:rsidP="00FF4936">
      <w:pPr>
        <w:pStyle w:val="Heading1"/>
      </w:pPr>
      <w:r>
        <w:t>Data Protection Measures</w:t>
      </w:r>
    </w:p>
    <w:p w14:paraId="17DF0F7A" w14:textId="7B9B1ECE" w:rsidR="00FF4936" w:rsidRDefault="00FF4936" w:rsidP="00FF4936">
      <w:r>
        <w:t xml:space="preserve">The security of your data is important to us. </w:t>
      </w:r>
      <w:proofErr w:type="spellStart"/>
      <w:r>
        <w:t>Movimingle</w:t>
      </w:r>
      <w:proofErr w:type="spellEnd"/>
      <w:r>
        <w:t>, via Auth0, implements strong security measures to protect your data including the use if secure connections and data encryption.</w:t>
      </w:r>
    </w:p>
    <w:p w14:paraId="6FDDEFD4" w14:textId="77777777" w:rsidR="00FF4936" w:rsidRDefault="00FF4936" w:rsidP="00FF4936"/>
    <w:p w14:paraId="1B81B9C0" w14:textId="5AEF8C8D" w:rsidR="00FF4936" w:rsidRDefault="00FF4936" w:rsidP="00FF4936">
      <w:pPr>
        <w:pStyle w:val="Heading1"/>
      </w:pPr>
      <w:r>
        <w:t>Changes to This Notice</w:t>
      </w:r>
    </w:p>
    <w:p w14:paraId="39A6A99E" w14:textId="1BCA6BCE" w:rsidR="00FF4936" w:rsidRPr="00FF4936" w:rsidRDefault="00FF4936" w:rsidP="00FF4936">
      <w:r>
        <w:t>We keep our</w:t>
      </w:r>
      <w:r w:rsidRPr="00FF4936">
        <w:t xml:space="preserve"> privacy policy under regular review and places any updates on this web page. This privacy policy was last updated on </w:t>
      </w:r>
      <w:r>
        <w:t>12</w:t>
      </w:r>
      <w:r w:rsidRPr="00FF4936">
        <w:t xml:space="preserve"> J</w:t>
      </w:r>
      <w:r>
        <w:t>une</w:t>
      </w:r>
      <w:r w:rsidRPr="00FF4936">
        <w:t xml:space="preserve"> 20</w:t>
      </w:r>
      <w:r>
        <w:t>24</w:t>
      </w:r>
      <w:r w:rsidRPr="00FF4936">
        <w:t>.</w:t>
      </w:r>
    </w:p>
    <w:sectPr w:rsidR="00FF4936" w:rsidRPr="00FF4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453D5"/>
    <w:multiLevelType w:val="hybridMultilevel"/>
    <w:tmpl w:val="8672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7B1175"/>
    <w:multiLevelType w:val="hybridMultilevel"/>
    <w:tmpl w:val="9502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4855795">
    <w:abstractNumId w:val="0"/>
  </w:num>
  <w:num w:numId="2" w16cid:durableId="465663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C0"/>
    <w:rsid w:val="000415C0"/>
    <w:rsid w:val="001D4BAD"/>
    <w:rsid w:val="001E05B4"/>
    <w:rsid w:val="00AD511E"/>
    <w:rsid w:val="00CD739A"/>
    <w:rsid w:val="00FF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E9A5"/>
  <w15:chartTrackingRefBased/>
  <w15:docId w15:val="{B7ECF223-EB2D-4583-8CD7-D74EC4F9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5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5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15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15C0"/>
    <w:pPr>
      <w:ind w:left="720"/>
      <w:contextualSpacing/>
    </w:pPr>
  </w:style>
  <w:style w:type="character" w:styleId="Hyperlink">
    <w:name w:val="Hyperlink"/>
    <w:basedOn w:val="DefaultParagraphFont"/>
    <w:uiPriority w:val="99"/>
    <w:unhideWhenUsed/>
    <w:rsid w:val="000415C0"/>
    <w:rPr>
      <w:color w:val="0563C1" w:themeColor="hyperlink"/>
      <w:u w:val="single"/>
    </w:rPr>
  </w:style>
  <w:style w:type="character" w:styleId="UnresolvedMention">
    <w:name w:val="Unresolved Mention"/>
    <w:basedOn w:val="DefaultParagraphFont"/>
    <w:uiPriority w:val="99"/>
    <w:semiHidden/>
    <w:unhideWhenUsed/>
    <w:rsid w:val="00041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D2288-5058-4763-870E-9D70A6C56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Preslavski</dc:creator>
  <cp:keywords/>
  <dc:description/>
  <cp:lastModifiedBy>Kaloyan Preslavski</cp:lastModifiedBy>
  <cp:revision>1</cp:revision>
  <dcterms:created xsi:type="dcterms:W3CDTF">2024-06-12T12:40:00Z</dcterms:created>
  <dcterms:modified xsi:type="dcterms:W3CDTF">2024-06-12T13:21:00Z</dcterms:modified>
</cp:coreProperties>
</file>