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body>
    <w:p>
      <w:r>
        <w:t xml:space="preserve">A text box with several looks:</w:t>
      </w:r>
    </w:p>
    <w:p>
      <w:r>
        <w:drawing>
          <wp:inline distT="0" distB="0" distL="0" distR="0">
            <wp:extent cx="3600000" cy="1200000"/>
            <wp:effectExtent l="0" t="0" r="0" b="0"/>
            <wp:docPr id="5" name="Text Box 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0000" cy="120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32"/>
                          </w:rPr>
                          <w:t xml:space="preserve">Big bold </w:t>
                        </w:r>
                        <w:r>
                          <w:rPr>
                            <w:i/>
                            <w:color w:val="C00000"/>
                          </w:rPr>
                          <w:t xml:space="preserve">red italic again too</w:t>
                        </w:r>
                      </w:p>
                      <w:p>
                        <w:r>
                          <w:rPr>
                            <w:u w:val="single"/>
                            <w:color w:val="0070C0"/>
                          </w:rPr>
                          <w:t xml:space="preserve">Blue underlined line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inline>
        </w:drawing>
      </w:r>
    </w:p>
    <w:p>
      <w:r>
        <w:t xml:space="preserve">After the box.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T1" Type="http://schemas.openxmlformats.org/officeDocument/2006/relationships/styles" Target="styles.xml"/></Relationships>
</file>