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numbering.xml" ContentType="application/vnd.openxmlformats-officedocument.wordprocessingml.numbering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pPr>
        <w:numPr>
          <w:ilvl w:val="0"/>
          <w:numId w:val="2"/>
        </w:numPr>
      </w:pPr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32480" cy="1166368"/>
            <wp:effectExtent l="0" t="0" r="0" b="0"/>
            <wp:wrapSquare wrapText="bothSides"/>
            <wp:docPr id="197029" name="Shape 197029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3332480" cy="116636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  <w:color w:val="ED7D31"/>
                            <w:sz w:val="72"/>
                            <w:szCs w:val="72"/>
                          </w:rPr>
                          <w:t xml:space="preserve">Your text here</w:t>
                        </w:r>
                      </w:p>
                    </w:txbxContent>
                  </wps:txbx>
                  <wps:bodyPr rot="0" vert="horz" wrap="none" lIns="91440" tIns="45720" rIns="91440" bIns="45720" anchor="t" fromWordArt="1">
                    <a:prstTxWarp prst="textArchUp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Page 1 text.</w:t>
      </w:r>
      <w:r>
        <w:drawing>
          <wp:inline xmlns:wp="http://schemas.openxmlformats.org/drawingml/2006/wordprocessingDrawing" distT="0" distB="0" distL="0" distR="0">
            <wp:extent cx="1440002" cy="1440002"/>
            <wp:effectExtent l="0" t="0" r="0" b="0"/>
            <wp:docPr id="529096" name="Shape 529096" descr="A yellow sun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 rot="900000">
                      <a:off x="0" y="0"/>
                      <a:ext cx="1440002" cy="1440002"/>
                    </a:xfrm>
                    <a:prstGeom prst="sun">
                      <a:avLst/>
                    </a:prstGeom>
                    <a:solidFill>
                      <a:srgbClr val="FFC000"/>
                    </a:solidFill>
                    <a:ln w="38100">
                      <a:solidFill>
                        <a:srgbClr val="ED7D31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pageBreakBefore/>
      </w:pPr>
      <w:r>
        <w:t xml:space="preserve">Page 2 text.</w:t>
      </w:r>
    </w:p>
    <w:p>
      <w:pPr>
        <w:pageBreakBefore/>
      </w:pPr>
      <w:r>
        <w:t xml:space="preserve">Page 3 text.</w:t>
      </w:r>
    </w:p>
    <w:sectPr>
      <w:headerReference w:type="default" r:id="rIdTetraheader11"/>
      <w:headerReference w:type="even" r:id="rIdTetraheader12"/>
      <w:footerReference w:type="default" r:id="rIdTetrafooter11"/>
      <w:footerReference w:type="even" r:id="rIdTetrafooter12"/>
      <w:pgSz w:w="11906" w:h="16838"/>
      <w:pgMar w:top="1440" w:right="1440" w:bottom="1440" w:left="1440" w:header="708" w:footer="708" w:gutter="0"/>
      <w:pgNumType w:fmt="lowerRoman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026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right" w:pos="9026"/>
      </w:tabs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r>
      <w:t xml:space="preserve">Faculty of Education</w:t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t xml:space="preserve">Faculty of Education</w:t>
    </w:r>
  </w:p>
</w:ftr>
</file>

<file path=word/footer5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footer7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footer9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footer11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Chapter 1</w:t>
    </w:r>
  </w:p>
  <w:p>
    <w:pPr>
      <w:jc w:val="right"/>
    </w:pPr>
    <w:r>
      <w:t xml:space="preserve">Introduction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Chapter 1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jc w:val="right"/>
    </w:pPr>
    <w:r>
      <w:t xml:space="preserve">Introduction</w:t>
    </w:r>
  </w:p>
</w:hdr>
</file>

<file path=word/header4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5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Chapter 1</w:t>
    </w:r>
  </w:p>
  <w:p>
    <w:pPr>
      <w:jc w:val="right"/>
    </w:pPr>
    <w:r>
      <w:t xml:space="preserve">Introduction</w:t>
    </w:r>
  </w:p>
</w:hdr>
</file>

<file path=word/header6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header7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Chapter 1</w:t>
    </w:r>
  </w:p>
  <w:p>
    <w:pPr>
      <w:jc w:val="right"/>
    </w:pPr>
    <w:r>
      <w:t xml:space="preserve">Introduction</w:t>
    </w:r>
  </w:p>
</w:hdr>
</file>

<file path=word/header8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header9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Gallery_test</w:t>
    </w:r>
  </w:p>
</w:hdr>
</file>

<file path=word/header10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header1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Gallery_test</w:t>
    </w:r>
  </w:p>
</w:hdr>
</file>

<file path=word/header12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504"/>
      </w:pPr>
    </w:lvl>
    <w:lvl w:ilvl="2">
      <w:start w:val="1"/>
      <w:numFmt w:val="decimal"/>
      <w:lvlText w:val="%1.%2.%3."/>
      <w:lvlJc w:val="left"/>
      <w:pPr>
        <w:ind w:left="2160" w:hanging="648"/>
      </w:pPr>
    </w:lvl>
    <w:lvl w:ilvl="3">
      <w:start w:val="1"/>
      <w:numFmt w:val="decimal"/>
      <w:lvlText w:val="%1.%2.%3.%4."/>
      <w:lvlJc w:val="left"/>
      <w:pPr>
        <w:ind w:left="2880" w:hanging="792"/>
      </w:pPr>
    </w:lvl>
    <w:lvl w:ilvl="4">
      <w:start w:val="1"/>
      <w:numFmt w:val="decimal"/>
      <w:lvlText w:val="%1.%2.%3.%4.%5."/>
      <w:lvlJc w:val="left"/>
      <w:pPr>
        <w:ind w:left="3600" w:hanging="936"/>
      </w:pPr>
    </w:lvl>
    <w:lvl w:ilvl="5">
      <w:start w:val="1"/>
      <w:numFmt w:val="decimal"/>
      <w:lvlText w:val="%1.%2.%3.%4.%5.%6."/>
      <w:lvlJc w:val="left"/>
      <w:pPr>
        <w:ind w:left="4320" w:hanging="1080"/>
      </w:pPr>
    </w:lvl>
    <w:lvl w:ilvl="6">
      <w:start w:val="1"/>
      <w:numFmt w:val="decimal"/>
      <w:lvlText w:val="%1.%2.%3.%4.%5.%6.%7."/>
      <w:lvlJc w:val="left"/>
      <w:pPr>
        <w:ind w:left="5040" w:hanging="1224"/>
      </w:pPr>
    </w:lvl>
    <w:lvl w:ilvl="7">
      <w:start w:val="1"/>
      <w:numFmt w:val="decimal"/>
      <w:lvlText w:val="%1.%2.%3.%4.%5.%6.%7.%8."/>
      <w:lvlJc w:val="left"/>
      <w:pPr>
        <w:ind w:left="5760" w:hanging="1368"/>
      </w:pPr>
    </w:lvl>
    <w:lvl w:ilvl="8">
      <w:start w:val="1"/>
      <w:numFmt w:val="decimal"/>
      <w:lvlText w:val="%1.%2.%3.%4.%5.%6.%7.%8.%9."/>
      <w:lvlJc w:val="left"/>
      <w:pPr>
        <w:ind w:left="6480" w:hanging="1512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7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Tetraheader1" Type="http://schemas.openxmlformats.org/officeDocument/2006/relationships/header" Target="header1.xml"/><Relationship Id="rIdTetraheader2" Type="http://schemas.openxmlformats.org/officeDocument/2006/relationships/header" Target="header2.xml"/><Relationship Id="rIdTetrafooter1" Type="http://schemas.openxmlformats.org/officeDocument/2006/relationships/footer" Target="footer1.xml"/><Relationship Id="rIdTetrafooter2" Type="http://schemas.openxmlformats.org/officeDocument/2006/relationships/footer" Target="footer2.xml"/><Relationship Id="rIdTetraSettings1" Type="http://schemas.openxmlformats.org/officeDocument/2006/relationships/settings" Target="settings.xml"/><Relationship Id="rIdT1" Type="http://schemas.openxmlformats.org/officeDocument/2006/relationships/styles" Target="styles.xml"/><Relationship Id="rIdTetraheader3" Type="http://schemas.openxmlformats.org/officeDocument/2006/relationships/header" Target="header3.xml"/><Relationship Id="rIdTetraheader4" Type="http://schemas.openxmlformats.org/officeDocument/2006/relationships/header" Target="header4.xml"/><Relationship Id="rIdTetrafooter3" Type="http://schemas.openxmlformats.org/officeDocument/2006/relationships/footer" Target="footer3.xml"/><Relationship Id="rIdTetrafooter4" Type="http://schemas.openxmlformats.org/officeDocument/2006/relationships/footer" Target="footer4.xml"/><Relationship Id="rIdTetraheader5" Type="http://schemas.openxmlformats.org/officeDocument/2006/relationships/header" Target="header5.xml"/><Relationship Id="rIdTetraheader6" Type="http://schemas.openxmlformats.org/officeDocument/2006/relationships/header" Target="header6.xml"/><Relationship Id="rIdTetrafooter5" Type="http://schemas.openxmlformats.org/officeDocument/2006/relationships/footer" Target="footer5.xml"/><Relationship Id="rIdTetrafooter6" Type="http://schemas.openxmlformats.org/officeDocument/2006/relationships/footer" Target="footer6.xml"/><Relationship Id="rIdTetraheader7" Type="http://schemas.openxmlformats.org/officeDocument/2006/relationships/header" Target="header7.xml"/><Relationship Id="rIdTetraheader8" Type="http://schemas.openxmlformats.org/officeDocument/2006/relationships/header" Target="header8.xml"/><Relationship Id="rIdTetrafooter7" Type="http://schemas.openxmlformats.org/officeDocument/2006/relationships/footer" Target="footer7.xml"/><Relationship Id="rIdTetrafooter8" Type="http://schemas.openxmlformats.org/officeDocument/2006/relationships/footer" Target="footer8.xml"/><Relationship Id="rIdTetraheader9" Type="http://schemas.openxmlformats.org/officeDocument/2006/relationships/header" Target="header9.xml"/><Relationship Id="rIdTetraheader10" Type="http://schemas.openxmlformats.org/officeDocument/2006/relationships/header" Target="header10.xml"/><Relationship Id="rIdTetrafooter9" Type="http://schemas.openxmlformats.org/officeDocument/2006/relationships/footer" Target="footer9.xml"/><Relationship Id="rIdTetrafooter10" Type="http://schemas.openxmlformats.org/officeDocument/2006/relationships/footer" Target="footer10.xml"/><Relationship Id="rIdT2" Type="http://schemas.openxmlformats.org/officeDocument/2006/relationships/numbering" Target="numbering.xml"/><Relationship Id="rIdTetraheader11" Type="http://schemas.openxmlformats.org/officeDocument/2006/relationships/header" Target="header11.xml"/><Relationship Id="rIdTetraheader12" Type="http://schemas.openxmlformats.org/officeDocument/2006/relationships/header" Target="header12.xml"/><Relationship Id="rIdTetrafooter11" Type="http://schemas.openxmlformats.org/officeDocument/2006/relationships/footer" Target="footer11.xml"/><Relationship Id="rIdTetrafooter12" Type="http://schemas.openxmlformats.org/officeDocument/2006/relationships/footer" Target="footer12.xml"/></Relationships>
</file>