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0" w:lineRule="auto"/>
        <w:jc w:val="center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x21gsy7sblm5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ПОЛИТИКА ЗА ПОВЕРИТЕЛНОСТ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0" w:lineRule="auto"/>
        <w:jc w:val="center"/>
        <w:rPr>
          <w:rFonts w:ascii="Rubik" w:cs="Rubik" w:eastAsia="Rubik" w:hAnsi="Rubik"/>
        </w:rPr>
      </w:pPr>
      <w:bookmarkStart w:colFirst="0" w:colLast="0" w:name="_omwcrehupwdh" w:id="1"/>
      <w:bookmarkEnd w:id="1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(PRIVACY POLICY)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etielx6095u1" w:id="2"/>
      <w:bookmarkEnd w:id="2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1. Кой обработва Вашите лични данни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Администратор на личните данни е: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„ФУУДСЕЙВ“ ООД</w:t>
      </w:r>
      <w:r w:rsidDel="00000000" w:rsidR="00000000" w:rsidRPr="00000000">
        <w:rPr>
          <w:rFonts w:ascii="Rubik" w:cs="Rubik" w:eastAsia="Rubik" w:hAnsi="Rubik"/>
          <w:rtl w:val="0"/>
        </w:rPr>
        <w:t xml:space="preserve">, ЕИК 208808740, със седалище и адрес на управление: гр. Стара Загора, ул. „Братя Жекови“ № 31, ет. 5, ап. 10, представлявано от Деян Руменов Николов, наричано по-долу „FoodSave“, „ние“ или „нас“.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Данни за контакт: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Имейл: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1"/>
          <w:szCs w:val="21"/>
          <w:rtl w:val="0"/>
        </w:rPr>
        <w:t xml:space="preserve">support@foodsave.tech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Уебсайт:</w:t>
      </w:r>
      <w:hyperlink r:id="rId6">
        <w:r w:rsidDel="00000000" w:rsidR="00000000" w:rsidRPr="00000000">
          <w:rPr>
            <w:rFonts w:ascii="Rubik" w:cs="Rubik" w:eastAsia="Rubik" w:hAnsi="Rubik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ubik" w:cs="Rubik" w:eastAsia="Rubik" w:hAnsi="Rubik"/>
            <w:b w:val="1"/>
            <w:bCs w:val="1"/>
            <w:color w:val="1155cc"/>
            <w:u w:val="single"/>
            <w:rtl w:val="0"/>
          </w:rPr>
          <w:t xml:space="preserve">www.foodsave.tech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Настоящата Политика обяснява как обработваме личните данни на потребителите на мобилното приложение FoodSave, уебсайта и свързаните с тях услуги, наричани заедно „Платформата“.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обработва личните данни в съответствие с Регламент (ЕС) 2016/679 („GDPR“), Закона за защита на личните данни и останалото приложимо законодателство.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dxq8zux3mu0o" w:id="3"/>
      <w:bookmarkEnd w:id="3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2. Ролята на FoodSave и търговските обекти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предоставя дигитална платформа, чрез която потребителите могат да откриват, поръчват и заплащат храни, предлагани от независими търговски обекти.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Договорът за покупко-продажба на храната се сключва между потребителя и избрания търговски обект. FoodSave предоставя посредническата и технологичната услуга, необходима за осъществяване на поръчката.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направена поръчка FoodSave предоставя на съответния търговски обект: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името на потребителя;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уникалния код за получаване на поръчката;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необходимата информация за поръчаните продукти.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не предоставя телефонния номер или имейл адреса на потребителя на търговския обект, освен ако това е необходимо в конкретна извънредна ситуация, разрешено е от закона и потребителят е надлежно информиран.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Търговският обект обработва получените данни за целите на подготовката, предаването, отчитането и разглеждането на претенции относно продадената от него храна. За собствените си законови и търговски цели търговският обект може да действа като отделен администратор на лични данни.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91d1d6ybg6f0" w:id="4"/>
      <w:bookmarkEnd w:id="4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3. Какви лични данни събираме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p8ddyoxjez3c" w:id="5"/>
      <w:bookmarkEnd w:id="5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3.1. Данни за регистрация и профил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създаване и използване на профил събираме: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име и фамилия;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имейл адрес;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телефонен номер;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идентификатор на потребителския профил;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данни за потвърждаване на имейл или телефон, когато се прилага;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криптирана или хеширана парола;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дата на създаване и последно използване на профила;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настройки и предпочитания в приложението.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събираме дата на раждане, домашен адрес или профилна снимка като част от стандартната регистрация.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evduq882d58q" w:id="6"/>
      <w:bookmarkEnd w:id="6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3.2. Данни за поръчките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извършване на поръчка обработваме: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избран търговски обект;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избрани продукти;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количество и цена;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дата и час на поръчката;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времеви прозорец за получаване;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статус на поръчката;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код за получаване;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дали поръчката е получена, отменена или възстановена;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история на поръчките;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за рекламации и възстановени суми.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Историята на поръчките е достъпна в потребителския профил, докато профилът е активен, освен ако определени данни не трябва да бъдат ограничени, заличени или съхранявани по-дълго съгласно закона.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z2qdeyx3kkfr" w:id="7"/>
      <w:bookmarkEnd w:id="7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3.3. Данни за плащанията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Плащанията се обработват чрез Stripe.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не събира и не съхранява пълния номер на платежната карта, кода за сигурност или други пълни картови данни. Те се въвеждат в защитения интерфейс на платежния доставчик.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 зависимост от платежната интеграция FoodSave може да получава: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идентификатор на транзакцията;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статус на плащането;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платена сума и валута;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дата и час;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използван платежен метод;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последни цифри и вид на картата;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за възстановяване на сума;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за отказана, оспорена или потенциално измамна транзакция.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Stripe може да обработва допълнителна информация като самостоятелен администратор или обработващ лични данни съгласно приложимите условия и своята</w:t>
      </w:r>
      <w:hyperlink r:id="rId8">
        <w:r w:rsidDel="00000000" w:rsidR="00000000" w:rsidRPr="00000000">
          <w:rPr>
            <w:rFonts w:ascii="Rubik" w:cs="Rubik" w:eastAsia="Rubik" w:hAnsi="Rubik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ubik" w:cs="Rubik" w:eastAsia="Rubik" w:hAnsi="Rubik"/>
            <w:color w:val="1155cc"/>
            <w:u w:val="single"/>
            <w:rtl w:val="0"/>
          </w:rPr>
          <w:t xml:space="preserve">Политика за поверителност</w:t>
        </w:r>
      </w:hyperlink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hv37ektqqpqq" w:id="8"/>
      <w:bookmarkEnd w:id="8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3.4. Данни за местоположение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 Ваше разрешение можем да получим достъп до текущото местоположение на устройството, за да показваме търговски обекти и оферти в близост до Вас.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Точното GPS местоположение: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се използва само временно за изпълнение на поисканата функция;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се съхранява като история на местоположенията;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се използва за рекламно профилиране;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се предоставя на търговските обекти.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Можете да откажете или оттеглите достъпа до местоположението чрез настройките на устройството. Когато е технически възможно, можете да използвате търсене по ръчно избрано местоположение, без да предоставяте GPS достъп.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 визуализиране на карти и обекти използваме Google Maps Platform. При използване на картата Google може да получи IP адрес, техническа информация за устройството и информация за взаимодействието с картата. Прилага се и</w:t>
      </w:r>
      <w:hyperlink r:id="rId10">
        <w:r w:rsidDel="00000000" w:rsidR="00000000" w:rsidRPr="00000000">
          <w:rPr>
            <w:rFonts w:ascii="Rubik" w:cs="Rubik" w:eastAsia="Rubik" w:hAnsi="Rubik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ubik" w:cs="Rubik" w:eastAsia="Rubik" w:hAnsi="Rubik"/>
            <w:color w:val="1155cc"/>
            <w:u w:val="single"/>
            <w:rtl w:val="0"/>
          </w:rPr>
          <w:t xml:space="preserve">Политиката за поверителност на Google</w:t>
        </w:r>
      </w:hyperlink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dyqunw5pppa" w:id="9"/>
      <w:bookmarkEnd w:id="9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3.5. Технически и диагностични данни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използване на Платформата могат да бъдат обработвани: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IP адрес;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модел и вид на устройството;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операционна система;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версия на приложението;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езикови и системни настройки;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идентификатори на приложението и инсталацията;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дата и час на достъп;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регистрационни и диагностични файлове;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за грешки и сривове;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информация, необходима за предотвратяване на измами и защита на профила.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 диагностика на технически грешки използваме Firebase Crashlytics. Crashlytics трябва да се активира съобразно избора на потребителя, описан в Политиката за бисквитките и сходните технологии.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не трябва умишлено да изпраща към Crashlytics имена, имейли, телефони, платежни данни, съдържание на поръчки или информация от рекламации.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wz2n3ingxpi8" w:id="10"/>
      <w:bookmarkEnd w:id="10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3.6. Push известия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Използваме Firebase Cloud Messaging за изпращане на push известия.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 тази цел могат да бъдат обработвани: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push notification token;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идентификатор на инсталацията;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операционна система;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версия на приложението;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езикови и технически настройки;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за изпращането и доставянето на съобщението.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Известията могат да бъдат: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оперативни — за поръчка, плащане, получаване или възникнал проблем;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маркетингови — за нови обекти, налични оферти и промоционални съобщения.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Маркетинговите известия се изпращат само след отделно съгласие. Те могат да бъдат изключени независимо от оперативните известия.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Разрешението на операционната система за получаване на известия може да бъде оттеглено чрез настройките на устройството.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jxbd33cjq2s2" w:id="11"/>
      <w:bookmarkEnd w:id="11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3.7. Данни при запитвания и рекламации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Когато се свържете с нас или подадете рекламация, можем да обработваме: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име и данни за контакт;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номер и информация за поръчката;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съдържание на съобщението;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снимки на храната, опаковката или касов документ;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за проблема;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кореспонденция с FoodSave;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информация, необходима за разглеждане на искането и възстановяване на сума.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Молим да не изпращате снимки, съдържащи лица, документи за самоличност, банкови карти или друга ненужна лична информация.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yy42pyu1009q" w:id="12"/>
      <w:bookmarkEnd w:id="12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3.8. Данни за здравословно състояние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рекламация можете доброволно да посочите информация за алергична реакция, хранително разстройство или друг здравословен проблем. Такава информация може да представлява специална категория лични данни по чл. 9 GDPR.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обработва тази информация само когато: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сте я предоставили доброволно и сте дали изрично съгласие, когато такова е необходимо;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обработването е необходимо за установяване, упражняване или защита на правни претенции;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съществува друго приложимо основание по чл. 9 GDPR.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Достъп до такава информация се предоставя само на лица, които трябва да разгледат конкретния случай. Информацията не се използва за маркетинг, профилиране или препоръчване на продукти.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може да предостави необходимата част от информацията на съответния търговски обект, застраховател, правен консултант или компетентен орган, когато това е необходимо за разглеждане на претенцията или се изисква от закона.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dkklojtjj6hv" w:id="13"/>
      <w:bookmarkEnd w:id="13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4. Източници на личните данни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Получаваме лични данни: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непосредствено от Вас при регистрация и използване на Платформата;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 Вашето устройство, когато предоставите съответното разрешение;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 Stripe във връзка с плащания;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 съответния търговски обект във връзка със статуса на поръчката;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 нашите технически доставчици във връзка със сигурността и работата на Платформата;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 компетентни органи, когато това е предвидено в закона.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mqgyd2r1azzy" w:id="14"/>
      <w:bookmarkEnd w:id="14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5. Цели и правни основания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1.3099041533546"/>
        <w:gridCol w:w="3115.0159744408943"/>
        <w:gridCol w:w="3533.674121405751"/>
        <w:tblGridChange w:id="0">
          <w:tblGrid>
            <w:gridCol w:w="2711.3099041533546"/>
            <w:gridCol w:w="3115.0159744408943"/>
            <w:gridCol w:w="3533.6741214057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Цел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Категории данни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Правно 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Създаване и управление на профил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Име, фамилия, имейл, телефон, профилни и технически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Изпълнение на договор или действия преди сключването му — чл. 6, §1, б. „б“ GDPR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Приемане и обработване на поръчка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Профилни данни, продукти, обект, цена, код и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Изпълнение на договор — чл. 6, §1, б. „б“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Предоставяне на име и код на търговския обект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Име, код и информация за поръчката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Изпълнение на договор — чл. 6, §1, б. „б“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Обработване на плащане и refund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Транзакционни и ограничени платежни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Изпълнение на договор и законови задължения — чл. 6, §1, б. „б“ и „в“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Счетоводно и данъчно отчитане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Данни за транзакции, такси, фактури и възстановявания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Законово задължение — чл. 6, §1, б. „в“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Показване на обекти наблизо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Временно GPS местоположение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Съгласие — чл. 6, §1, б. „а“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Оперативни push известия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Token, профил и статус на поръчката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Изпълнение на договор и легитимен интерес — чл. 6, §1, б. „б“ и „е“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Маркетингови push известия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Token и маркетингови предпочитания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Съгласие — чл. 6, §1, б. „а“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Диагностика чрез Crashlytics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Технически и диагностични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Съгласие, съобразно техническата конфигурация — чл. 6, §1, б. „а“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Customer support и рекламации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Контактни данни, поръчка, съобщения и снимки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Изпълнение на договор и легитимен интерес — чл. 6, §1, б. „б“ и „е“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Здравна информация в рекламация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Доброволно предоставени здравни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Изрично съгласие и/или правни претенции — чл. 9, §2, б. „а“ и „е“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Сигурност и предотвратяване на измами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Профилни, платежни и технически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Легитимен интерес и законови задължения — чл. 6, §1, б. „е“ и „в“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Защита при правни претенции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Поръчки, плащания, комуникации и рекламации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Легитимен интерес — чл. 6, §1, б. „е“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Изпълнение на искане от орган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Относимите към искането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Законово задължение — чл. 6, §1, б. „в“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Когато разчитаме на легитимен интерес, извършваме преценка между нашия интерес и правата и свободите на потребителя.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e2ycy19jmdoy" w:id="15"/>
      <w:bookmarkEnd w:id="15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6. Задължителни и доброволни данни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Името, фамилията, имейлът и телефонът са необходими за създаване и използване на профил. Без тях не можем да предоставим пълната функционалност за поръчване и получаване на храна.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Предоставянето на: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GPS местоположение;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диагностични данни чрез незадължителни технологии;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маркетингови предпочитания;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здравна информация при рекламация,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е доброволно.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Отказът да предоставите такива данни не води до загуба на основния достъп до Платформата, освен когато информацията е обективно необходима за конкретна функция или за разглеждане на конкретно искане.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4115n413zy5c" w:id="16"/>
      <w:bookmarkEnd w:id="16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7. С кого споделяме данните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Можем да предоставяме лични данни на: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rwjwa7x4ivd3" w:id="17"/>
      <w:bookmarkEnd w:id="17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7.1. Търговски обекти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Съответният търговски обект получава името, кода за получаване и информацията за поръчката.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gyw6flhgm8vk" w:id="18"/>
      <w:bookmarkEnd w:id="18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7.2. Stripe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Stripe обработва плащанията, възстановяванията, платежната сигурност и предотвратяването на измами.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ov2dfkh8wgn4" w:id="19"/>
      <w:bookmarkEnd w:id="19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7.3. Google и Firebase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Използваме: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Google Maps Platform;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Firebase Crashlytics;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Firebase Cloud Messaging;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Gmail/Google Workspace за част от служебната комуникация.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i7v0gcu1yl5h" w:id="20"/>
      <w:bookmarkEnd w:id="20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7.4. Hostinger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Hostinger предоставя хостинг, сървърна инфраструктура, база данни и/или имейл услуги съобразно избрания от FoodSave план и конфигурация.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ubik" w:cs="Rubik" w:eastAsia="Rubik" w:hAnsi="Rubik"/>
          <w:b w:val="1"/>
          <w:bCs w:val="1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Преди публикуване трябва технически да се потвърди, че използваните сървъри и базата данни са разположени в ЕС/ЕИП.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y4vrdqigkuib" w:id="21"/>
      <w:bookmarkEnd w:id="21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7.5. Професионални консултанти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Когато е необходимо, можем да предоставим ограничена информация на счетоводители, адвокати, одитори, застрахователи и други професионални консултанти, обвързани със задължения за поверителност.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tco6gtlcnfm7" w:id="22"/>
      <w:bookmarkEnd w:id="22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7.6. Компетентни органи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Можем да предоставим информация на съд, полиция, прокуратура, НАП, КЗП, КЗЛД, БАБХ или друг компетентен орган, когато това е задължително или допустимо по закон.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продаваме лични данни и не ги предоставяме на трети лица за техен самостоятелен директен маркетинг.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1mpwmsc4yf13" w:id="23"/>
      <w:bookmarkEnd w:id="23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8. Предаване на данни извън ЕИП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Някои от нашите доставчици, включително Google, Firebase и Stripe, могат да обработват данни извън Европейското икономическо пространство, включително в Съединените американски щати.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Когато извършваме или допускаме такова предаване, използваме приложим механизъм по GDPR, например: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решение на Европейската комисия за адекватно ниво на защита;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приложимо участие в Рамката за защита на личните данни между ЕС и САЩ;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стандартни договорни клаузи;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допълнителни технически и организационни мерки;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друга допустима законова гаранция.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Можете да поискате допълнителна информация относно приложимите гаранции на contact@foodsave.tech.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8qwdk1efk98n" w:id="24"/>
      <w:bookmarkEnd w:id="24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9. Срокове за съхранение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съхраняваме личните данни по-дълго от необходимото.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6290"/>
        <w:tblGridChange w:id="0">
          <w:tblGrid>
            <w:gridCol w:w="2930"/>
            <w:gridCol w:w="6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Данни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Предложен 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Профилни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Докато профилът е активен и до 30 дни след заявено изтриване, освен ако е необходимо по-дълго съхранение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Резервни копия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 90 дни след заличаване от активните системи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История на поръчките в профила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Докато профилът е активен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Счетоводни и данъчни записи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За приложимия законов срок, който за определени записи може да бъде до 10 години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Транзакционни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За приложимия законов срок и докато могат да възникнат претенции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Рекламации и customer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Обичайно до 3 години след окончателното приключване на случая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Данни, свързани с правен спор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 окончателното приключване на спора и изтичане на приложимите срокове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Здравна информация при рекламация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Само докато е необходима за разглеждането и защитата по конкретния случай, с ограничен достъп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GPS местоположение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Не се съхранява като история; използва се временно при заявяване на функцията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Push notification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 изключване на известията, изтриване на профила или обезсилване на token-а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Crashlytics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Съгласно конфигурацията и срока на Firebase; срокът трябва да бъде технически потвърден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Маркетингово съгласие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 оттеглянето му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Запис за съгласие или отказ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 5 години след последното действие, когато е необходим за доказване на законосъобразност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Данни за сигурност и системни логове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Обичайно между 6 и 12 месеца, освен при инцидент или основателно съмнение за злоупотреба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Преди публикуване сроковете трябва да бъдат сравнени с действителната конфигурация на базата данни, архивите, Firebase и Stripe.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j9a5ek66sug6" w:id="25"/>
      <w:bookmarkEnd w:id="25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10. Изтриване на профил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Можете да поискате изтриване на профила си директно чрез съответната функция в приложението.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изтриване: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профилът се деактивира;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данните, които вече не са необходими, се заличават или анонимизират;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достъпът до историята на поръчките се прекратява;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активният push token се премахва или деактивира;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маркетинговите предпочитания се прекратяват.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Изтриването на профила не означава задължително незабавно заличаване на всички данни. Можем да запазим ограничена информация, когато това е необходимо за: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счетоводни и данъчни задължения;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предотвратяване на измами;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разглеждане на рекламация;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установяване или защита на правни претенции;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изпълнение на законово задължение.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Запазените данни се блокират или ограничават до съответната цел и не се използват за маркетинг.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djrhasyndh0s" w:id="26"/>
      <w:bookmarkEnd w:id="26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11. Потребители между 14 и 18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допуска създаване на профил от лица, навършили 14 години.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Лица под 14 години не могат да създават и използват самостоятелен потребителски профил.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Потребителите между 14 и 18 години следва да използват Платформата само за обичайни покупки с ограничена стойност и със знанието или разрешението на родител или законен представител, когато такова се изисква.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може да ограничи профил или поръчка, когато има основателно съмнение, че: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потребителят е под 14 години;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се използва чужд платежен инструмент без разрешение;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покупката не може законосъобразно да бъде извършена самостоятелно от непълнолетното лице.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Ако установим, че лице под 14 години е създало самостоятелен профил, ще предприемем действия за изтриването или ограничаването му, освен ако съхранение се изисква от закона.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Този модел трябва да бъде отразен по същия начин и в Общите условия.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bxg1h7fvxmr4" w:id="27"/>
      <w:bookmarkEnd w:id="27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12. Вашите 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Съгласно GDPR можете да поискате: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дали обработваме Ваши лични данни;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достъп до данните и копие от тях;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коригиране на неточни или непълни данни;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изтриване на данните;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ограничаване на обработването;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получаване и преносимост на приложимите данни;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възражение срещу обработване въз основа на легитимен интерес;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оттегляне на дадено съгласие;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относно международни трансфери;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да не бъдете обект на решение, основано единствено на автоматизирано обработване, когато то поражда правни или сходни съществени последици.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Оттеглянето на съгласието не засяга законността на обработването преди оттеглянето.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Правата не са абсолютни. В определени случаи можем да откажем или ограничим искане, когато това е предвидено в закона. Ще Ви обясним причината за решението.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Можете да упражните правата си: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чрез настройките на приложението, когато съответната функция е достъпна;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на имейл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contact@foodsave.tech</w:t>
      </w:r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Можем да поискаме допълнителна информация, когато това е необходимо за потвърждаване на самоличността и защита на профила.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Ще отговорим без неоправдано забавяне и по правило до един месец от получаване на валидното искане. При сложност или голям брой искания срокът може да бъде удължен съгласно GDPR.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fdkyadyhpxcv" w:id="28"/>
      <w:bookmarkEnd w:id="28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13. Жалба до надзорен орган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Ако считате, че личните Ви данни се обработват незаконосъобразно, можете да подадете жалба до: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ubik" w:cs="Rubik" w:eastAsia="Rubik" w:hAnsi="Rubik"/>
          <w:color w:val="1155cc"/>
          <w:u w:val="singl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Комисия за защита на личните данни</w:t>
        <w:br w:type="textWrapping"/>
      </w:r>
      <w:r w:rsidDel="00000000" w:rsidR="00000000" w:rsidRPr="00000000">
        <w:rPr>
          <w:rFonts w:ascii="Rubik" w:cs="Rubik" w:eastAsia="Rubik" w:hAnsi="Rubik"/>
          <w:rtl w:val="0"/>
        </w:rPr>
        <w:t xml:space="preserve">Уебсайт:</w:t>
      </w:r>
      <w:hyperlink r:id="rId12">
        <w:r w:rsidDel="00000000" w:rsidR="00000000" w:rsidRPr="00000000">
          <w:rPr>
            <w:rFonts w:ascii="Rubik" w:cs="Rubik" w:eastAsia="Rubik" w:hAnsi="Rubik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ubik" w:cs="Rubik" w:eastAsia="Rubik" w:hAnsi="Rubik"/>
            <w:color w:val="1155cc"/>
            <w:u w:val="single"/>
            <w:rtl w:val="0"/>
          </w:rPr>
          <w:t xml:space="preserve">www.cpdp.bg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Можете също първо да се свържете с нас на contact@foodsave.tech, за да опитаме да разрешим въпроса.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Правото да подадете жалба до КЗЛД или да потърсите съдебна защита не се ограничава от настоящата Политика.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esd0wcqnissa" w:id="29"/>
      <w:bookmarkEnd w:id="29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14. Автоматизирано вземане на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Към датата на настоящата Политика FoodSave не извършва автоматизирано вземане на решения или профилиране, което само по себе си поражда правни последици или засяга съществено потребителя.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Автоматични проверки за платежна сигурност или измами могат да бъдат извършвани от Stripe. Допълнителна информация за тези операции се предоставя от Stripe.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Ако FoodSave въведе профилиране или автоматизирано вземане на решения със съществено въздействие, настоящата Политика ще бъде актуализирана предварително.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93i45kjpt1hk" w:id="30"/>
      <w:bookmarkEnd w:id="30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15. Сигурност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Прилагаме подходящи технически и организационни мерки според риска, включително, когато е приложимо: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криптирана комуникация;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контрол на достъпа;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ограничаване на служебните права;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хеширане на паролите;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архивиране и възстановяване;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регистриране на административен достъп;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защита срещу неоторизиран достъп;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процедури за управление на инциденти;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договорни задължения за поверителност;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периодичен преглед на доставчиците и мерките за сигурност.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Нито една информационна система не може да гарантира абсолютна сигурност. При нарушение на сигурността ще предприемем необходимите действия съгласно GDPR, включително уведомяване на КЗЛД и засегнатите лица, когато това се изисква.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rd9d9i1dgbea" w:id="31"/>
      <w:bookmarkEnd w:id="31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16. Бисквитки и сходни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за бисквитките, SDK, локалното съхранение, Firebase Crashlytics, Firebase Cloud Messaging и управлението на съгласията се съдържа в отделната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Политика за бисквитките и сходните технологии</w:t>
      </w:r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Двете политики трябва да се четат заедно.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</w:rPr>
      </w:pPr>
      <w:bookmarkStart w:colFirst="0" w:colLast="0" w:name="_bvf7z25bi553" w:id="32"/>
      <w:bookmarkEnd w:id="32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17. Промени в Политиката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Можем да актуализираме настоящата Политика при промяна на: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законодателството;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функционалностите на Платформата;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категориите обработвани данни;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използваните доставчици;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целите или правните основания;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сроковете за съхранение.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Актуалната версия ще бъде достъпна в приложението и на уебсайта.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съществена промяна ще предоставим подходящо уведомление. Когато новото обработване изисква съгласие, то няма да започне, преди съгласието да бъде получено.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6rnr3vehwww3" w:id="33"/>
      <w:bookmarkEnd w:id="33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rtl w:val="0"/>
        </w:rPr>
        <w:t xml:space="preserve">18. Контакт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въпроси, искания или сигнали относно поверителността можете да се свържете с: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„ФУУДСЕЙВ“ ООД</w:t>
        <w:br w:type="textWrapping"/>
      </w:r>
      <w:r w:rsidDel="00000000" w:rsidR="00000000" w:rsidRPr="00000000">
        <w:rPr>
          <w:rFonts w:ascii="Rubik" w:cs="Rubik" w:eastAsia="Rubik" w:hAnsi="Rubik"/>
          <w:rtl w:val="0"/>
        </w:rPr>
        <w:t xml:space="preserve">ЕИК: 208808740</w:t>
        <w:br w:type="textWrapping"/>
        <w:t xml:space="preserve">Адрес: гр. Стара Загора, ул. „Братя Жекови“ № 31, ет. 5, ап. 10</w:t>
        <w:br w:type="textWrapping"/>
        <w:t xml:space="preserve">Имейл: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contact@foodsave.tech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jc w:val="right"/>
      <w:rPr>
        <w:rFonts w:ascii="Rubik" w:cs="Rubik" w:eastAsia="Rubik" w:hAnsi="Rubik"/>
      </w:rPr>
    </w:pPr>
    <w:r w:rsidDel="00000000" w:rsidR="00000000" w:rsidRPr="00000000">
      <w:rPr>
        <w:rFonts w:ascii="Rubik" w:cs="Rubik" w:eastAsia="Rubik" w:hAnsi="Rubik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-600074</wp:posOffset>
          </wp:positionH>
          <wp:positionV relativeFrom="paragraph">
            <wp:posOffset>-342899</wp:posOffset>
          </wp:positionV>
          <wp:extent cx="1419591" cy="59531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9591" cy="595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olicies.google.com/privacy" TargetMode="External"/><Relationship Id="rId10" Type="http://schemas.openxmlformats.org/officeDocument/2006/relationships/hyperlink" Target="https://policies.google.com/privacy" TargetMode="External"/><Relationship Id="rId13" Type="http://schemas.openxmlformats.org/officeDocument/2006/relationships/hyperlink" Target="https://cpdp.bg/" TargetMode="External"/><Relationship Id="rId12" Type="http://schemas.openxmlformats.org/officeDocument/2006/relationships/hyperlink" Target="https://cpdp.b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ripe.com/privacy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www.foodsave.tech/" TargetMode="External"/><Relationship Id="rId7" Type="http://schemas.openxmlformats.org/officeDocument/2006/relationships/hyperlink" Target="http://www.foodsave.tech/" TargetMode="External"/><Relationship Id="rId8" Type="http://schemas.openxmlformats.org/officeDocument/2006/relationships/hyperlink" Target="https://stripe.com/privac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