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Greenhouse Verification</w:t>
        <w:br/>
        <w:t>and Validation</w:t>
      </w:r>
    </w:p>
    <w:p>
      <w:pPr>
        <w:pStyle w:val="Caption"/>
        <w:rPr/>
      </w:pPr>
      <w:r>
        <w:rPr/>
        <w:t>Updated 27 October 2026</w:t>
      </w:r>
    </w:p>
    <w:p>
      <w:pPr>
        <w:pStyle w:val="Normal"/>
        <w:rPr/>
      </w:pPr>
      <w:r>
        <w:rPr>
          <w:b/>
        </w:rPr>
        <w:t xml:space="preserve">Main result: </w:t>
      </w:r>
      <w:r>
        <w:rPr/>
        <w:t>The software checks for all ten Must Haves pass, including the updated watering display. Light readings work; light warnings are missing. Sensor accuracy, water delivery and caretaker use still need confirmation.</w:t>
      </w:r>
    </w:p>
    <w:p>
      <w:pPr>
        <w:pStyle w:val="Heading1"/>
        <w:rPr/>
      </w:pPr>
      <w:r>
        <w:rPr/>
        <w:t>Verification of local plant care</w:t>
      </w:r>
    </w:p>
    <w:p>
      <w:pPr>
        <w:pStyle w:val="Normal"/>
        <w:rPr/>
      </w:pPr>
      <w:r>
        <w:rPr/>
        <w:t>Verification checks whether the program follows the requirements. These results come from running the code with controlled inputs and a separate test database. Physical checks are listed below. FR-01 to FR-10 are Must Haves.</w:t>
      </w:r>
    </w:p>
    <w:tbl>
      <w:tblPr>
        <w:tblW w:w="10368" w:type="dxa"/>
        <w:jc w:val="center"/>
        <w:tblInd w:w="0" w:type="dxa"/>
        <w:tblLayout w:type="fixed"/>
        <w:tblCellMar>
          <w:top w:w="85" w:type="dxa"/>
          <w:start w:w="85" w:type="dxa"/>
          <w:bottom w:w="85" w:type="dxa"/>
          <w:end w:w="85" w:type="dxa"/>
        </w:tblCellMar>
        <w:tblLook w:noHBand="0" w:noVBand="1" w:firstColumn="1" w:lastRow="0" w:lastColumn="0" w:firstRow="1" w:val="04a0"/>
      </w:tblPr>
      <w:tblGrid>
        <w:gridCol w:w="2592"/>
        <w:gridCol w:w="3816"/>
        <w:gridCol w:w="3960"/>
      </w:tblGrid>
      <w:tr>
        <w:trPr>
          <w:tblHeader w:val="true"/>
          <w:cantSplit/>
        </w:trPr>
        <w:tc>
          <w:tcPr>
            <w:tcW w:w="2592" w:type="dxa"/>
            <w:tcBorders>
              <w:top w:val="single" w:sz="4" w:space="0" w:color="D9D9D9"/>
              <w:start w:val="single" w:sz="4" w:space="0" w:color="D9D9D9"/>
              <w:bottom w:val="single" w:sz="4" w:space="0" w:color="D9D9D9"/>
              <w:end w:val="single" w:sz="4" w:space="0" w:color="D9D9D9"/>
            </w:tcBorders>
            <w:shd w:fill="E6EBEF" w:val="clear"/>
            <w:vAlign w:val="center"/>
          </w:tcPr>
          <w:p>
            <w:pPr>
              <w:pStyle w:val="Normal"/>
              <w:spacing w:lineRule="auto" w:line="240" w:before="0" w:after="60"/>
              <w:jc w:val="start"/>
              <w:rPr/>
            </w:pPr>
            <w:r>
              <w:rPr>
                <w:b/>
                <w:color w:val="000000"/>
                <w:sz w:val="21"/>
              </w:rPr>
              <w:t>Requirement and evidence</w:t>
            </w:r>
          </w:p>
        </w:tc>
        <w:tc>
          <w:tcPr>
            <w:tcW w:w="3816" w:type="dxa"/>
            <w:tcBorders>
              <w:top w:val="single" w:sz="4" w:space="0" w:color="D9D9D9"/>
              <w:start w:val="single" w:sz="4" w:space="0" w:color="D9D9D9"/>
              <w:bottom w:val="single" w:sz="4" w:space="0" w:color="D9D9D9"/>
              <w:end w:val="single" w:sz="4" w:space="0" w:color="D9D9D9"/>
            </w:tcBorders>
            <w:shd w:fill="E6EBEF" w:val="clear"/>
            <w:vAlign w:val="center"/>
          </w:tcPr>
          <w:p>
            <w:pPr>
              <w:pStyle w:val="Normal"/>
              <w:spacing w:lineRule="auto" w:line="240" w:before="0" w:after="60"/>
              <w:rPr/>
            </w:pPr>
            <w:r>
              <w:rPr>
                <w:b/>
                <w:color w:val="000000"/>
                <w:sz w:val="21"/>
              </w:rPr>
              <w:t>Software check</w:t>
            </w:r>
          </w:p>
        </w:tc>
        <w:tc>
          <w:tcPr>
            <w:tcW w:w="3960" w:type="dxa"/>
            <w:tcBorders>
              <w:top w:val="single" w:sz="4" w:space="0" w:color="D9D9D9"/>
              <w:start w:val="single" w:sz="4" w:space="0" w:color="D9D9D9"/>
              <w:bottom w:val="single" w:sz="4" w:space="0" w:color="D9D9D9"/>
              <w:end w:val="single" w:sz="4" w:space="0" w:color="D9D9D9"/>
            </w:tcBorders>
            <w:shd w:fill="E6EBEF" w:val="clear"/>
            <w:vAlign w:val="center"/>
          </w:tcPr>
          <w:p>
            <w:pPr>
              <w:pStyle w:val="Normal"/>
              <w:spacing w:lineRule="auto" w:line="240" w:before="0" w:after="60"/>
              <w:rPr/>
            </w:pPr>
            <w:r>
              <w:rPr>
                <w:b/>
                <w:color w:val="000000"/>
                <w:sz w:val="21"/>
              </w:rPr>
              <w:t>Result</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FR-01  |  VER-01</w:t>
            </w:r>
          </w:p>
          <w:p>
            <w:pPr>
              <w:pStyle w:val="Normal"/>
              <w:spacing w:lineRule="auto" w:line="240" w:before="0" w:after="60"/>
              <w:jc w:val="start"/>
              <w:rPr/>
            </w:pPr>
            <w:r>
              <w:rPr>
                <w:color w:val="000000"/>
                <w:sz w:val="21"/>
              </w:rPr>
              <w:t>Read soil moisture, temperature and humidity</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Check normal values, invalid values and failed reads. Check the soil average and percentage conversion.</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p>
          <w:p>
            <w:pPr>
              <w:pStyle w:val="Normal"/>
              <w:spacing w:lineRule="auto" w:line="240" w:before="0" w:after="60"/>
              <w:rPr/>
            </w:pPr>
            <w:r>
              <w:rPr>
                <w:color w:val="000000"/>
                <w:sz w:val="21"/>
              </w:rPr>
              <w:t>The program averages soil readings, converts values correctly and flags read errors.</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FR-02  |  VER-02</w:t>
            </w:r>
          </w:p>
          <w:p>
            <w:pPr>
              <w:pStyle w:val="Normal"/>
              <w:spacing w:lineRule="auto" w:line="240" w:before="0" w:after="60"/>
              <w:jc w:val="start"/>
              <w:rPr/>
            </w:pPr>
            <w:r>
              <w:rPr>
                <w:color w:val="000000"/>
                <w:sz w:val="21"/>
              </w:rPr>
              <w:t>Detect low reservoir water</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Check water values below, at and above the low-water limit. Check invalid values too.</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p>
          <w:p>
            <w:pPr>
              <w:pStyle w:val="Normal"/>
              <w:spacing w:lineRule="auto" w:line="240" w:before="0" w:after="60"/>
              <w:rPr/>
            </w:pPr>
            <w:r>
              <w:rPr>
                <w:color w:val="000000"/>
                <w:sz w:val="21"/>
              </w:rPr>
              <w:t xml:space="preserve">All eight checked water-level inputs gave the expected result. </w:t>
            </w:r>
            <w:r>
              <w:rPr>
                <w:b w:val="false"/>
                <w:bCs w:val="false"/>
                <w:color w:val="000000"/>
                <w:sz w:val="21"/>
              </w:rPr>
              <w:t>Low values block watering.</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FR-03  |  VER-03</w:t>
            </w:r>
          </w:p>
          <w:p>
            <w:pPr>
              <w:pStyle w:val="Normal"/>
              <w:spacing w:lineRule="auto" w:line="240" w:before="0" w:after="60"/>
              <w:jc w:val="start"/>
              <w:rPr/>
            </w:pPr>
            <w:r>
              <w:rPr>
                <w:color w:val="000000"/>
                <w:sz w:val="21"/>
              </w:rPr>
              <w:t>Water dry soil and stop on time</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Start with dry soil and enough water. Stop at the first check after the two-second limit. Wait at least 60 seconds before restarting.</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r>
              <w:rPr>
                <w:b/>
                <w:color w:val="000000"/>
                <w:sz w:val="21"/>
                <w:shd w:fill="81D41A" w:val="clear"/>
              </w:rPr>
              <w:t>*</w:t>
            </w:r>
          </w:p>
          <w:p>
            <w:pPr>
              <w:pStyle w:val="Normal"/>
              <w:spacing w:lineRule="auto" w:line="240" w:before="0" w:after="60"/>
              <w:rPr/>
            </w:pPr>
            <w:r>
              <w:rPr>
                <w:color w:val="000000"/>
                <w:sz w:val="21"/>
              </w:rPr>
              <w:t xml:space="preserve">The two-second limit and 60-second wait worked in the code checks. </w:t>
            </w:r>
            <w:r>
              <w:rPr>
                <w:b/>
                <w:bCs/>
                <w:color w:val="000000"/>
                <w:sz w:val="21"/>
              </w:rPr>
              <w:t>Delayed checks can make a run slightly longer.</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FR-04  |  VER-04</w:t>
            </w:r>
          </w:p>
          <w:p>
            <w:pPr>
              <w:pStyle w:val="Normal"/>
              <w:spacing w:lineRule="auto" w:line="240" w:before="0" w:after="60"/>
              <w:jc w:val="start"/>
              <w:rPr/>
            </w:pPr>
            <w:r>
              <w:rPr>
                <w:color w:val="000000"/>
                <w:sz w:val="21"/>
              </w:rPr>
              <w:t>Keep the pump off when unsafe</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Keep the pump off at startup until valid readings arrive. Block or stop watering when water is low or a needed sensor reports an error.</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p>
          <w:p>
            <w:pPr>
              <w:pStyle w:val="Normal"/>
              <w:spacing w:lineRule="auto" w:line="240" w:before="0" w:after="60"/>
              <w:rPr/>
            </w:pPr>
            <w:r>
              <w:rPr>
                <w:color w:val="000000"/>
                <w:sz w:val="21"/>
              </w:rPr>
              <w:t>Low water and reported sensor errors block watering. A disconnected wire can still be missed if it gives a value the program accepts.</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FR-05  |  VER-05</w:t>
            </w:r>
          </w:p>
          <w:p>
            <w:pPr>
              <w:pStyle w:val="Normal"/>
              <w:spacing w:lineRule="auto" w:line="240" w:before="0" w:after="60"/>
              <w:jc w:val="start"/>
              <w:rPr/>
            </w:pPr>
            <w:r>
              <w:rPr>
                <w:color w:val="000000"/>
                <w:sz w:val="21"/>
              </w:rPr>
              <w:t>Show readings and watering status locally</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Check the display text during watering and after stopping. Check normal, low-water and sensor-error messages.</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p>
          <w:p>
            <w:pPr>
              <w:pStyle w:val="Normal"/>
              <w:spacing w:lineRule="auto" w:line="240" w:before="0" w:after="60"/>
              <w:rPr/>
            </w:pPr>
            <w:r>
              <w:rPr>
                <w:color w:val="000000"/>
                <w:sz w:val="21"/>
              </w:rPr>
              <w:t>The updated program shows Pump ON and WATERING during a normal run, then Pump OFF. Sensor warnings stay visible when needed.</w:t>
            </w:r>
          </w:p>
        </w:tc>
      </w:tr>
    </w:tbl>
    <w:p>
      <w:pPr>
        <w:pStyle w:val="Caption"/>
        <w:rPr/>
      </w:pPr>
      <w:r>
        <w:rPr/>
        <w:t>FR-11 is a Should Have. Could Haves FR-12/13 are not assessed; Won’t Haves FR-14 to FR-21 are excluded.</w:t>
      </w:r>
      <w:r>
        <w:br w:type="page"/>
      </w:r>
    </w:p>
    <w:p>
      <w:pPr>
        <w:pStyle w:val="Heading1"/>
        <w:spacing w:before="0" w:after="100"/>
        <w:rPr/>
      </w:pPr>
      <w:r>
        <w:rPr/>
        <w:t>Verification of data and remote monitoring</w:t>
      </w:r>
    </w:p>
    <w:p>
      <w:pPr>
        <w:pStyle w:val="Normal"/>
        <w:rPr/>
      </w:pPr>
      <w:r>
        <w:rPr/>
        <w:t>These checks follow readings from the device through messages, storage and the dashboard. The firmware was checked again on 27 October. The receiving program and dashboard are unchanged, so their 26 October results still apply.</w:t>
      </w:r>
    </w:p>
    <w:tbl>
      <w:tblPr>
        <w:tblW w:w="10368" w:type="dxa"/>
        <w:jc w:val="center"/>
        <w:tblInd w:w="0" w:type="dxa"/>
        <w:tblLayout w:type="fixed"/>
        <w:tblCellMar>
          <w:top w:w="85" w:type="dxa"/>
          <w:start w:w="85" w:type="dxa"/>
          <w:bottom w:w="85" w:type="dxa"/>
          <w:end w:w="85" w:type="dxa"/>
        </w:tblCellMar>
        <w:tblLook w:noHBand="0" w:noVBand="1" w:firstColumn="1" w:lastRow="0" w:lastColumn="0" w:firstRow="1" w:val="04a0"/>
      </w:tblPr>
      <w:tblGrid>
        <w:gridCol w:w="2592"/>
        <w:gridCol w:w="3816"/>
        <w:gridCol w:w="3960"/>
      </w:tblGrid>
      <w:tr>
        <w:trPr>
          <w:tblHeader w:val="true"/>
          <w:cantSplit/>
        </w:trPr>
        <w:tc>
          <w:tcPr>
            <w:tcW w:w="2592" w:type="dxa"/>
            <w:tcBorders>
              <w:top w:val="single" w:sz="4" w:space="0" w:color="D9D9D9"/>
              <w:start w:val="single" w:sz="4" w:space="0" w:color="D9D9D9"/>
              <w:bottom w:val="single" w:sz="4" w:space="0" w:color="D9D9D9"/>
              <w:end w:val="single" w:sz="4" w:space="0" w:color="D9D9D9"/>
            </w:tcBorders>
            <w:shd w:fill="E6EBEF" w:val="clear"/>
            <w:vAlign w:val="center"/>
          </w:tcPr>
          <w:p>
            <w:pPr>
              <w:pStyle w:val="Normal"/>
              <w:spacing w:lineRule="auto" w:line="240" w:before="0" w:after="60"/>
              <w:jc w:val="start"/>
              <w:rPr/>
            </w:pPr>
            <w:r>
              <w:rPr>
                <w:b/>
                <w:color w:val="000000"/>
                <w:sz w:val="21"/>
              </w:rPr>
              <w:t>Requirement and evidence</w:t>
            </w:r>
          </w:p>
        </w:tc>
        <w:tc>
          <w:tcPr>
            <w:tcW w:w="3816" w:type="dxa"/>
            <w:tcBorders>
              <w:top w:val="single" w:sz="4" w:space="0" w:color="D9D9D9"/>
              <w:start w:val="single" w:sz="4" w:space="0" w:color="D9D9D9"/>
              <w:bottom w:val="single" w:sz="4" w:space="0" w:color="D9D9D9"/>
              <w:end w:val="single" w:sz="4" w:space="0" w:color="D9D9D9"/>
            </w:tcBorders>
            <w:shd w:fill="E6EBEF" w:val="clear"/>
            <w:vAlign w:val="center"/>
          </w:tcPr>
          <w:p>
            <w:pPr>
              <w:pStyle w:val="Normal"/>
              <w:spacing w:lineRule="auto" w:line="240" w:before="0" w:after="60"/>
              <w:rPr/>
            </w:pPr>
            <w:r>
              <w:rPr>
                <w:b/>
                <w:color w:val="000000"/>
                <w:sz w:val="21"/>
              </w:rPr>
              <w:t>Software check</w:t>
            </w:r>
          </w:p>
        </w:tc>
        <w:tc>
          <w:tcPr>
            <w:tcW w:w="3960" w:type="dxa"/>
            <w:tcBorders>
              <w:top w:val="single" w:sz="4" w:space="0" w:color="D9D9D9"/>
              <w:start w:val="single" w:sz="4" w:space="0" w:color="D9D9D9"/>
              <w:bottom w:val="single" w:sz="4" w:space="0" w:color="D9D9D9"/>
              <w:end w:val="single" w:sz="4" w:space="0" w:color="D9D9D9"/>
            </w:tcBorders>
            <w:shd w:fill="E6EBEF" w:val="clear"/>
            <w:vAlign w:val="center"/>
          </w:tcPr>
          <w:p>
            <w:pPr>
              <w:pStyle w:val="Normal"/>
              <w:spacing w:lineRule="auto" w:line="240" w:before="0" w:after="60"/>
              <w:rPr/>
            </w:pPr>
            <w:r>
              <w:rPr>
                <w:b/>
                <w:color w:val="000000"/>
                <w:sz w:val="21"/>
              </w:rPr>
              <w:t>Result</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FR-06  |  VER-06</w:t>
            </w:r>
          </w:p>
          <w:p>
            <w:pPr>
              <w:pStyle w:val="Normal"/>
              <w:spacing w:lineRule="auto" w:line="240" w:before="0" w:after="60"/>
              <w:jc w:val="start"/>
              <w:rPr/>
            </w:pPr>
            <w:r>
              <w:rPr>
                <w:color w:val="000000"/>
                <w:sz w:val="21"/>
              </w:rPr>
              <w:t>Send readings and watering events</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Check the format and values of readings and watering messages. Send valid and invalid messages to the receiving program.</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p>
          <w:p>
            <w:pPr>
              <w:pStyle w:val="Normal"/>
              <w:spacing w:lineRule="auto" w:line="240" w:before="0" w:after="60"/>
              <w:rPr/>
            </w:pPr>
            <w:r>
              <w:rPr>
                <w:color w:val="000000"/>
                <w:sz w:val="21"/>
              </w:rPr>
              <w:t>Messages contain the expected values. Missing measurements are marked clearly, and bad input is rejected.</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FR-07  |  VER-07</w:t>
            </w:r>
          </w:p>
          <w:p>
            <w:pPr>
              <w:pStyle w:val="Normal"/>
              <w:spacing w:lineRule="auto" w:line="240" w:before="0" w:after="60"/>
              <w:jc w:val="start"/>
              <w:rPr/>
            </w:pPr>
            <w:r>
              <w:rPr>
                <w:color w:val="000000"/>
                <w:sz w:val="21"/>
              </w:rPr>
              <w:t>Store readings and watering history</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Check saving readings and watering events. Try invalid messages and repeat the same watering event.</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p>
          <w:p>
            <w:pPr>
              <w:pStyle w:val="Normal"/>
              <w:spacing w:lineRule="auto" w:line="240" w:before="0" w:after="60"/>
              <w:rPr/>
            </w:pPr>
            <w:r>
              <w:rPr>
                <w:color w:val="000000"/>
                <w:sz w:val="21"/>
              </w:rPr>
              <w:t>Valid records were saved in the test database. Repeated watering events added no duplicates. Bad inputs were rejected.</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FR-08  |  VER-08</w:t>
            </w:r>
          </w:p>
          <w:p>
            <w:pPr>
              <w:pStyle w:val="Normal"/>
              <w:spacing w:lineRule="auto" w:line="240" w:before="0" w:after="60"/>
              <w:jc w:val="start"/>
              <w:rPr/>
            </w:pPr>
            <w:r>
              <w:rPr>
                <w:color w:val="000000"/>
                <w:sz w:val="21"/>
              </w:rPr>
              <w:t>Show current and past data remotely</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Check the data used by all 14 dashboard panels. Keep Test and Real data separate and check three watering cycles.</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p>
          <w:p>
            <w:pPr>
              <w:pStyle w:val="Normal"/>
              <w:spacing w:lineRule="auto" w:line="240" w:before="0" w:after="60"/>
              <w:rPr/>
            </w:pPr>
            <w:r>
              <w:rPr>
                <w:color w:val="000000"/>
                <w:sz w:val="21"/>
              </w:rPr>
              <w:t>All 14 panel data requests worked in Test and Real modes. The checked history values and watering order were correct.</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FR-09  |  VER-09</w:t>
            </w:r>
          </w:p>
          <w:p>
            <w:pPr>
              <w:pStyle w:val="Normal"/>
              <w:spacing w:lineRule="auto" w:line="240" w:before="0" w:after="60"/>
              <w:jc w:val="start"/>
              <w:rPr/>
            </w:pPr>
            <w:r>
              <w:rPr>
                <w:color w:val="000000"/>
                <w:sz w:val="21"/>
              </w:rPr>
              <w:t>Warn about low water and unsuitable conditions</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Warn below 16 or above 27 °C, and below 40 or above 60% humidity. Check low water, missing values and the 30-second data-age limit.</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p>
          <w:p>
            <w:pPr>
              <w:pStyle w:val="Normal"/>
              <w:spacing w:lineRule="auto" w:line="240" w:before="0" w:after="60"/>
              <w:rPr/>
            </w:pPr>
            <w:r>
              <w:rPr>
                <w:color w:val="000000"/>
                <w:sz w:val="21"/>
              </w:rPr>
              <w:t>Warnings matched the rules. Data older than 30 seconds was marked STALE. A delayed reading can still look fresh when it arrives.</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FR-10  |  VER-10</w:t>
            </w:r>
          </w:p>
          <w:p>
            <w:pPr>
              <w:pStyle w:val="Normal"/>
              <w:spacing w:lineRule="auto" w:line="240" w:before="0" w:after="60"/>
              <w:jc w:val="start"/>
              <w:rPr/>
            </w:pPr>
            <w:r>
              <w:rPr>
                <w:color w:val="000000"/>
                <w:sz w:val="21"/>
              </w:rPr>
              <w:t>Continue locally when the network fails</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Make the program report a message error. Check that watering still completes without help from the computer.</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highlight w:val="none"/>
                <w:shd w:fill="81D41A" w:val="clear"/>
              </w:rPr>
            </w:pPr>
            <w:r>
              <w:rPr>
                <w:b/>
                <w:color w:val="000000"/>
                <w:sz w:val="21"/>
                <w:shd w:fill="81D41A" w:val="clear"/>
              </w:rPr>
              <w:t>PASS</w:t>
            </w:r>
          </w:p>
          <w:p>
            <w:pPr>
              <w:pStyle w:val="Normal"/>
              <w:spacing w:lineRule="auto" w:line="240" w:before="0" w:after="60"/>
              <w:rPr/>
            </w:pPr>
            <w:r>
              <w:rPr>
                <w:color w:val="000000"/>
                <w:sz w:val="21"/>
              </w:rPr>
              <w:t>Local watering and display updates continued despite message errors.</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FR-11  |  VER-11</w:t>
            </w:r>
          </w:p>
          <w:p>
            <w:pPr>
              <w:pStyle w:val="Normal"/>
              <w:spacing w:lineRule="auto" w:line="240" w:before="0" w:after="60"/>
              <w:jc w:val="start"/>
              <w:rPr/>
            </w:pPr>
            <w:r>
              <w:rPr>
                <w:color w:val="000000"/>
                <w:sz w:val="21"/>
              </w:rPr>
              <w:t>Measure light and warn outside limits</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Check light conversion, messages, saving and display data. Check whether values outside a chosen range produce a warning.</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b/>
                <w:color w:val="000000"/>
                <w:sz w:val="21"/>
                <w:shd w:fill="81D41A" w:val="clear"/>
              </w:rPr>
              <w:t>PASS</w:t>
            </w:r>
            <w:r>
              <w:rPr>
                <w:b/>
                <w:color w:val="000000"/>
                <w:sz w:val="21"/>
              </w:rPr>
              <w:t xml:space="preserve"> — light monitoring</w:t>
              <w:br/>
            </w:r>
            <w:r>
              <w:rPr>
                <w:b/>
                <w:color w:val="000000"/>
                <w:sz w:val="21"/>
                <w:shd w:fill="FF0000" w:val="clear"/>
              </w:rPr>
              <w:t>FAIL</w:t>
            </w:r>
            <w:r>
              <w:rPr>
                <w:b/>
                <w:color w:val="000000"/>
                <w:sz w:val="21"/>
              </w:rPr>
              <w:t xml:space="preserve"> — light warnings</w:t>
            </w:r>
          </w:p>
          <w:p>
            <w:pPr>
              <w:pStyle w:val="Normal"/>
              <w:spacing w:lineRule="auto" w:line="240" w:before="0" w:after="60"/>
              <w:rPr/>
            </w:pPr>
            <w:r>
              <w:rPr>
                <w:color w:val="000000"/>
                <w:sz w:val="21"/>
              </w:rPr>
              <w:t>The program handles relative light readings from 0–100%. Saving and dashboard data requests passed. There is no warning range yet.</w:t>
            </w:r>
          </w:p>
        </w:tc>
      </w:tr>
    </w:tbl>
    <w:p>
      <w:pPr>
        <w:pStyle w:val="Normal"/>
        <w:rPr/>
      </w:pPr>
      <w:r>
        <w:rPr>
          <w:b/>
        </w:rPr>
        <w:t xml:space="preserve">Physical follow-up: </w:t>
      </w:r>
      <w:r>
        <w:rPr/>
        <w:t>Compare sensors with reference readings, check reservoir cutoff and pump timing, measure water delivered, and try a real network outage. Confirm the wiring and power supply before running the prototype.</w:t>
      </w:r>
      <w:r>
        <w:br w:type="page"/>
      </w:r>
    </w:p>
    <w:p>
      <w:pPr>
        <w:pStyle w:val="Heading1"/>
        <w:spacing w:before="0" w:after="100"/>
        <w:rPr/>
      </w:pPr>
      <w:r>
        <w:rPr/>
        <w:t>Usefulness to the caretaker</w:t>
      </w:r>
    </w:p>
    <w:p>
      <w:pPr>
        <w:pStyle w:val="Normal"/>
        <w:rPr/>
      </w:pPr>
      <w:r>
        <w:rPr/>
        <w:t xml:space="preserve">Validation asks whether the greenhouse helps the caretaker. This is a review of expected use, based on the design and software results. Expected </w:t>
      </w:r>
      <w:r>
        <w:rPr>
          <w:shd w:fill="81D41A" w:val="clear"/>
        </w:rPr>
        <w:t>PASS</w:t>
      </w:r>
      <w:r>
        <w:rPr/>
        <w:t>/</w:t>
      </w:r>
      <w:r>
        <w:rPr>
          <w:shd w:fill="FF0000" w:val="clear"/>
        </w:rPr>
        <w:t>FAIL</w:t>
      </w:r>
      <w:r>
        <w:rPr/>
        <w:t xml:space="preserve"> are predictions, not results from a caretaker trial.</w:t>
      </w:r>
    </w:p>
    <w:p>
      <w:pPr>
        <w:pStyle w:val="Normal"/>
        <w:rPr/>
      </w:pPr>
      <w:r>
        <w:rPr>
          <w:b/>
        </w:rPr>
        <w:t xml:space="preserve">Main finding: </w:t>
      </w:r>
      <w:r>
        <w:rPr/>
        <w:t>Warnings and watering history should be easy to use. Soil readings, the amount of water and data freshness need more attention.</w:t>
      </w:r>
    </w:p>
    <w:tbl>
      <w:tblPr>
        <w:tblW w:w="10368" w:type="dxa"/>
        <w:jc w:val="center"/>
        <w:tblInd w:w="0" w:type="dxa"/>
        <w:tblLayout w:type="fixed"/>
        <w:tblCellMar>
          <w:top w:w="85" w:type="dxa"/>
          <w:start w:w="85" w:type="dxa"/>
          <w:bottom w:w="85" w:type="dxa"/>
          <w:end w:w="85" w:type="dxa"/>
        </w:tblCellMar>
        <w:tblLook w:noHBand="0" w:noVBand="1" w:firstColumn="1" w:lastRow="0" w:lastColumn="0" w:firstRow="1" w:val="04a0"/>
      </w:tblPr>
      <w:tblGrid>
        <w:gridCol w:w="2592"/>
        <w:gridCol w:w="3816"/>
        <w:gridCol w:w="3960"/>
      </w:tblGrid>
      <w:tr>
        <w:trPr>
          <w:tblHeader w:val="true"/>
          <w:cantSplit/>
        </w:trPr>
        <w:tc>
          <w:tcPr>
            <w:tcW w:w="2592" w:type="dxa"/>
            <w:tcBorders>
              <w:top w:val="single" w:sz="4" w:space="0" w:color="D9D9D9"/>
              <w:start w:val="single" w:sz="4" w:space="0" w:color="D9D9D9"/>
              <w:bottom w:val="single" w:sz="4" w:space="0" w:color="D9D9D9"/>
              <w:end w:val="single" w:sz="4" w:space="0" w:color="D9D9D9"/>
            </w:tcBorders>
            <w:shd w:fill="E6EBEF" w:val="clear"/>
            <w:vAlign w:val="center"/>
          </w:tcPr>
          <w:p>
            <w:pPr>
              <w:pStyle w:val="Normal"/>
              <w:spacing w:lineRule="auto" w:line="240" w:before="0" w:after="60"/>
              <w:jc w:val="start"/>
              <w:rPr/>
            </w:pPr>
            <w:r>
              <w:rPr>
                <w:b/>
                <w:color w:val="000000"/>
                <w:sz w:val="21"/>
              </w:rPr>
              <w:t>User need and requirement</w:t>
            </w:r>
          </w:p>
        </w:tc>
        <w:tc>
          <w:tcPr>
            <w:tcW w:w="3816" w:type="dxa"/>
            <w:tcBorders>
              <w:top w:val="single" w:sz="4" w:space="0" w:color="D9D9D9"/>
              <w:start w:val="single" w:sz="4" w:space="0" w:color="D9D9D9"/>
              <w:bottom w:val="single" w:sz="4" w:space="0" w:color="D9D9D9"/>
              <w:end w:val="single" w:sz="4" w:space="0" w:color="D9D9D9"/>
            </w:tcBorders>
            <w:shd w:fill="E6EBEF" w:val="clear"/>
            <w:vAlign w:val="center"/>
          </w:tcPr>
          <w:p>
            <w:pPr>
              <w:pStyle w:val="Normal"/>
              <w:spacing w:lineRule="auto" w:line="240" w:before="0" w:after="60"/>
              <w:rPr/>
            </w:pPr>
            <w:r>
              <w:rPr>
                <w:b/>
                <w:color w:val="000000"/>
                <w:sz w:val="21"/>
              </w:rPr>
              <w:t>Caretaker task</w:t>
            </w:r>
          </w:p>
        </w:tc>
        <w:tc>
          <w:tcPr>
            <w:tcW w:w="3960" w:type="dxa"/>
            <w:tcBorders>
              <w:top w:val="single" w:sz="4" w:space="0" w:color="D9D9D9"/>
              <w:start w:val="single" w:sz="4" w:space="0" w:color="D9D9D9"/>
              <w:bottom w:val="single" w:sz="4" w:space="0" w:color="D9D9D9"/>
              <w:end w:val="single" w:sz="4" w:space="0" w:color="D9D9D9"/>
            </w:tcBorders>
            <w:shd w:fill="E6EBEF" w:val="clear"/>
            <w:vAlign w:val="center"/>
          </w:tcPr>
          <w:p>
            <w:pPr>
              <w:pStyle w:val="Normal"/>
              <w:spacing w:lineRule="auto" w:line="240" w:before="0" w:after="60"/>
              <w:rPr/>
            </w:pPr>
            <w:r>
              <w:rPr>
                <w:b/>
                <w:color w:val="000000"/>
                <w:sz w:val="21"/>
              </w:rPr>
              <w:t>Expected result</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VAL-01  Understand the plant condition</w:t>
            </w:r>
          </w:p>
          <w:p>
            <w:pPr>
              <w:pStyle w:val="Normal"/>
              <w:spacing w:lineRule="auto" w:line="240" w:before="0" w:after="60"/>
              <w:jc w:val="start"/>
              <w:rPr/>
            </w:pPr>
            <w:r>
              <w:rPr>
                <w:color w:val="000000"/>
                <w:sz w:val="21"/>
              </w:rPr>
              <w:t>FR-01, FR-05, FR-08, FR-11</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Within one minute, identify soil condition, water level, temperature and humidity. Tell whether the readings are current.</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b/>
                <w:color w:val="000000"/>
                <w:sz w:val="21"/>
              </w:rPr>
              <w:t xml:space="preserve">EXPECTED </w:t>
            </w:r>
            <w:r>
              <w:rPr>
                <w:b/>
                <w:color w:val="000000"/>
                <w:sz w:val="21"/>
                <w:shd w:fill="FF0000" w:val="clear"/>
              </w:rPr>
              <w:t>FAIL</w:t>
            </w:r>
          </w:p>
          <w:p>
            <w:pPr>
              <w:pStyle w:val="Normal"/>
              <w:spacing w:lineRule="auto" w:line="240" w:before="0" w:after="60"/>
              <w:rPr/>
            </w:pPr>
            <w:r>
              <w:rPr>
                <w:color w:val="000000"/>
                <w:sz w:val="21"/>
              </w:rPr>
              <w:t>The soil number on the small display does not explain whether the soil is dry or wet. Also, a recently received reading is not always a recently taken reading.</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VAL-02  Know when to act</w:t>
            </w:r>
          </w:p>
          <w:p>
            <w:pPr>
              <w:pStyle w:val="Normal"/>
              <w:spacing w:lineRule="auto" w:line="240" w:before="0" w:after="60"/>
              <w:jc w:val="start"/>
              <w:rPr/>
            </w:pPr>
            <w:r>
              <w:rPr>
                <w:color w:val="000000"/>
                <w:sz w:val="21"/>
              </w:rPr>
              <w:t>FR-02, FR-04, FR-05, FR-09</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For low water, a sensor problem and an air warning, explain the problem and a suitable action within 30 seconds.</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b/>
                <w:color w:val="000000"/>
                <w:sz w:val="21"/>
              </w:rPr>
              <w:t xml:space="preserve">EXPECTED </w:t>
            </w:r>
            <w:r>
              <w:rPr>
                <w:b/>
                <w:color w:val="000000"/>
                <w:sz w:val="21"/>
                <w:shd w:fill="81D41A" w:val="clear"/>
              </w:rPr>
              <w:t>PASS</w:t>
            </w:r>
          </w:p>
          <w:p>
            <w:pPr>
              <w:pStyle w:val="Normal"/>
              <w:spacing w:lineRule="auto" w:line="240" w:before="0" w:after="60"/>
              <w:rPr/>
            </w:pPr>
            <w:r>
              <w:rPr>
                <w:color w:val="000000"/>
                <w:sz w:val="21"/>
              </w:rPr>
              <w:t>The warnings should help the caretaker know when to refill water or check a sensor. Confirm that the response is quick enough and fits their routine.</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VAL-03  Receive a useful amount of water</w:t>
            </w:r>
          </w:p>
          <w:p>
            <w:pPr>
              <w:pStyle w:val="Normal"/>
              <w:spacing w:lineRule="auto" w:line="240" w:before="0" w:after="60"/>
              <w:jc w:val="start"/>
              <w:rPr/>
            </w:pPr>
            <w:r>
              <w:rPr>
                <w:color w:val="000000"/>
                <w:sz w:val="21"/>
              </w:rPr>
              <w:t>FR-01 to FR-04</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Agree how much water the plant needs per cycle and how much runoff is acceptable. Three automatic cycles must meet those targets.</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b/>
                <w:color w:val="000000"/>
                <w:sz w:val="21"/>
              </w:rPr>
              <w:t xml:space="preserve">EXPECTED </w:t>
            </w:r>
            <w:r>
              <w:rPr>
                <w:b/>
                <w:color w:val="000000"/>
                <w:sz w:val="21"/>
                <w:shd w:fill="FF0000" w:val="clear"/>
              </w:rPr>
              <w:t>FAIL</w:t>
            </w:r>
          </w:p>
          <w:p>
            <w:pPr>
              <w:pStyle w:val="Normal"/>
              <w:spacing w:lineRule="auto" w:line="240" w:before="0" w:after="60"/>
              <w:rPr/>
            </w:pPr>
            <w:r>
              <w:rPr>
                <w:color w:val="000000"/>
                <w:sz w:val="21"/>
              </w:rPr>
              <w:t>There is no agreed water amount or measured flow to show that each cycle gives this plant enough water. Set the target and measure three cycles.</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VAL-04  Understand watering history</w:t>
            </w:r>
          </w:p>
          <w:p>
            <w:pPr>
              <w:pStyle w:val="Normal"/>
              <w:spacing w:lineRule="auto" w:line="240" w:before="0" w:after="60"/>
              <w:jc w:val="start"/>
              <w:rPr/>
            </w:pPr>
            <w:r>
              <w:rPr>
                <w:color w:val="000000"/>
                <w:sz w:val="21"/>
              </w:rPr>
              <w:t>FR-06 to FR-08</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Within two minutes, find three watering cycles, explain why each stopped and distinguish Test from Real data.</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b/>
                <w:color w:val="000000"/>
                <w:sz w:val="21"/>
              </w:rPr>
              <w:t xml:space="preserve">EXPECTED </w:t>
            </w:r>
            <w:r>
              <w:rPr>
                <w:b/>
                <w:color w:val="000000"/>
                <w:sz w:val="21"/>
                <w:shd w:fill="81D41A" w:val="clear"/>
              </w:rPr>
              <w:t>PASS</w:t>
            </w:r>
          </w:p>
          <w:p>
            <w:pPr>
              <w:pStyle w:val="Normal"/>
              <w:spacing w:lineRule="auto" w:line="240" w:before="0" w:after="60"/>
              <w:rPr/>
            </w:pPr>
            <w:r>
              <w:rPr>
                <w:color w:val="000000"/>
                <w:sz w:val="21"/>
              </w:rPr>
              <w:t>The cycle order, clear stop reasons and Test/Real choice should make past watering easy to explain. Confirm the two-minute target with the caretaker.</w:t>
            </w:r>
          </w:p>
        </w:tc>
      </w:tr>
      <w:tr>
        <w:trPr>
          <w:cantSplit/>
        </w:trPr>
        <w:tc>
          <w:tcPr>
            <w:tcW w:w="259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jc w:val="start"/>
              <w:rPr/>
            </w:pPr>
            <w:r>
              <w:rPr>
                <w:b/>
                <w:color w:val="000000"/>
                <w:sz w:val="21"/>
              </w:rPr>
              <w:t>VAL-05  Cope with a network failure</w:t>
            </w:r>
          </w:p>
          <w:p>
            <w:pPr>
              <w:pStyle w:val="Normal"/>
              <w:spacing w:lineRule="auto" w:line="240" w:before="0" w:after="60"/>
              <w:jc w:val="start"/>
              <w:rPr/>
            </w:pPr>
            <w:r>
              <w:rPr>
                <w:color w:val="000000"/>
                <w:sz w:val="21"/>
              </w:rPr>
              <w:t>FR-09 and FR-10</w:t>
            </w:r>
          </w:p>
        </w:tc>
        <w:tc>
          <w:tcPr>
            <w:tcW w:w="381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color w:val="000000"/>
                <w:sz w:val="21"/>
              </w:rPr>
              <w:t>When the dashboard shows STALE, use the local display within one minute. After reconnection, identify a newly taken reading.</w:t>
            </w:r>
          </w:p>
        </w:tc>
        <w:tc>
          <w:tcPr>
            <w:tcW w:w="3960"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0" w:after="60"/>
              <w:rPr/>
            </w:pPr>
            <w:r>
              <w:rPr>
                <w:b/>
                <w:color w:val="000000"/>
                <w:sz w:val="21"/>
              </w:rPr>
              <w:t xml:space="preserve">EXPECTED </w:t>
            </w:r>
            <w:r>
              <w:rPr>
                <w:b/>
                <w:color w:val="000000"/>
                <w:sz w:val="21"/>
                <w:shd w:fill="FF0000" w:val="clear"/>
              </w:rPr>
              <w:t>FAIL</w:t>
            </w:r>
          </w:p>
          <w:p>
            <w:pPr>
              <w:pStyle w:val="Normal"/>
              <w:spacing w:lineRule="auto" w:line="240" w:before="0" w:after="60"/>
              <w:rPr/>
            </w:pPr>
            <w:r>
              <w:rPr>
                <w:color w:val="000000"/>
                <w:sz w:val="21"/>
              </w:rPr>
              <w:t>STALE should prompt a check of the local display. After reconnection, old queued readings can look fresh, making it hard to identify a new measurement.</w:t>
            </w:r>
          </w:p>
        </w:tc>
      </w:tr>
    </w:tbl>
    <w:p>
      <w:pPr>
        <w:pStyle w:val="Heading1"/>
        <w:rPr/>
      </w:pPr>
      <w:r>
        <w:rPr/>
        <w:t>What to improve next</w:t>
      </w:r>
    </w:p>
    <w:p>
      <w:pPr>
        <w:pStyle w:val="Normal"/>
        <w:rPr/>
      </w:pPr>
      <w:r>
        <w:rPr/>
        <w:t>Make soil readings easier to understand. Measure how much water the plant receives. Make it clear when a reading was taken, not only when it arrived. Choose suitable light limits if light warnings are added.</w:t>
      </w:r>
    </w:p>
    <w:p>
      <w:pPr>
        <w:pStyle w:val="Normal"/>
        <w:widowControl/>
        <w:suppressAutoHyphens w:val="true"/>
        <w:bidi w:val="0"/>
        <w:spacing w:lineRule="auto" w:line="245" w:before="0" w:after="100"/>
        <w:jc w:val="start"/>
        <w:rPr/>
      </w:pPr>
      <w:r>
        <w:rPr>
          <w:b/>
        </w:rPr>
        <w:t xml:space="preserve">Next review: </w:t>
      </w:r>
      <w:r>
        <w:rPr/>
        <w:t>Ask the caretaker to try the five tasks above. Record what they understand, where they need help and how long each task takes. Add the results to this report.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936" w:right="936" w:gutter="0" w:header="360" w:top="864" w:footer="360" w:bottom="8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6"/>
      </w:rPr>
      <w:t xml:space="preserve">Software checks and expected use  |  27 October 2026  |  </w:t>
    </w: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6"/>
      </w:rPr>
      <w:t xml:space="preserve">Software checks and expected use  |  27 October 2026  |  </w:t>
    </w:r>
    <w:r>
      <w:rPr/>
      <w:fldChar w:fldCharType="begin"/>
    </w:r>
    <w:r>
      <w:rPr/>
      <w:instrText xml:space="preserve"> PAGE </w:instrText>
    </w:r>
    <w:r>
      <w:rPr/>
      <w:fldChar w:fldCharType="separate"/>
    </w:r>
    <w:r>
      <w:rPr/>
      <w:t>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GREENHOUSE  /  VERIFICATION AND VALIDATION RESULTS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GREENHOUSE  /  VERIFICATION AND VALIDATION RESULTS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4"/>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5" w:before="0" w:after="100"/>
      <w:jc w:val="start"/>
    </w:pPr>
    <w:rPr>
      <w:rFonts w:ascii="Calibri" w:hAnsi="Calibri"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45" w:before="180" w:after="10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245" w:before="140" w:after="100"/>
      <w:outlineLvl w:val="1"/>
    </w:pPr>
    <w:rPr>
      <w:rFonts w:ascii="Calibri" w:hAnsi="Calibri" w:eastAsia=""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5" w:before="0" w:after="100"/>
    </w:pPr>
    <w:rPr>
      <w:rFonts w:ascii="Calibri" w:hAnsi="Calibri"/>
      <w:b w:val="false"/>
      <w:bCs/>
      <w:i w:val="false"/>
      <w:color w:val="000000"/>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100"/>
      <w:contextualSpacing/>
    </w:pPr>
    <w:rPr>
      <w:rFonts w:ascii="Calibri" w:hAnsi="Calibri" w:eastAsia="" w:cs="" w:asciiTheme="majorHAnsi" w:cstheme="majorBidi" w:eastAsiaTheme="majorEastAsia" w:hAnsiTheme="majorHAnsi"/>
      <w:b/>
      <w:color w:val="000000"/>
      <w:spacing w:val="5"/>
      <w:kern w:val="2"/>
      <w:sz w:val="46"/>
      <w:szCs w:val="52"/>
    </w:rPr>
  </w:style>
  <w:style w:type="paragraph" w:styleId="Subtitle">
    <w:name w:val="Subtitle"/>
    <w:basedOn w:val="Normal"/>
    <w:next w:val="Normal"/>
    <w:link w:val="SubtitleChar"/>
    <w:uiPriority w:val="11"/>
    <w:qFormat/>
    <w:rsid w:val="00fc693f"/>
    <w:pPr>
      <w:spacing w:lineRule="auto" w:line="245" w:before="0" w:after="100"/>
    </w:pPr>
    <w:rPr>
      <w:rFonts w:ascii="Calibri" w:hAnsi="Calibri" w:eastAsia=""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Application>LibreOffice/26.2.6.3$Linux_X86_64 LibreOffice_project/620$Build-3</Application>
  <AppVersion>15.0000</AppVersion>
  <Pages>4</Pages>
  <Words>1145</Words>
  <Characters>6002</Characters>
  <CharactersWithSpaces>7079</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Kaloyan Milev</dc:creator>
  <dc:description>generated by python-docx</dc:description>
  <cp:keywords>verification validation traceability executed software tests expected outcomes</cp:keywords>
  <dc:language>en-US</dc:language>
  <cp:lastModifiedBy/>
  <dcterms:modified xsi:type="dcterms:W3CDTF">2026-10-27T09:45:12Z</dcterms:modified>
  <cp:revision>3</cp:revision>
  <dc:subject>Plain-language software results and expected caretaker outcomes</dc:subject>
  <dc:title>Greenhouse Verification and Validation</dc:title>
</cp:coreProperties>
</file>

<file path=docProps/custom.xml><?xml version="1.0" encoding="utf-8"?>
<Properties xmlns="http://schemas.openxmlformats.org/officeDocument/2006/custom-properties" xmlns:vt="http://schemas.openxmlformats.org/officeDocument/2006/docPropsVTypes"/>
</file>