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KALPANA YADAV</w:t>
      </w:r>
    </w:p>
    <w:p>
      <w:pPr>
        <w:spacing w:after="160"/>
        <w:jc w:val="center"/>
      </w:pPr>
      <w:r>
        <w:rPr>
          <w:color w:val="444444"/>
          <w:sz w:val="18"/>
          <w:szCs w:val="18"/>
        </w:rPr>
        <w:t xml:space="preserve">Firozabad, Uttar Pradesh  |  8218237951  |  kalpanayadav2492007@gmail.com  |  linkedin.com/in/kalpana-yadav-663414331  |  github.com/kalpanayadav2007-hi</w:t>
      </w:r>
    </w:p>
    <w:p>
      <w:pPr>
        <w:pBdr>
          <w:bottom w:val="single" w:color="1F3864" w:sz="6"/>
        </w:pBdr>
        <w:spacing w:after="160"/>
      </w:pPr>
    </w:p>
    <w:p>
      <w:pPr>
        <w:pStyle w:val="Heading2"/>
        <w:pBdr>
          <w:bottom w:val="single" w:color="999999" w:sz="4"/>
        </w:pBdr>
        <w:spacing w:after="100" w:before="260"/>
      </w:pPr>
      <w:r>
        <w:rPr>
          <w:b/>
          <w:bCs/>
          <w:cap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Frontend-focused web developer with a foundation in HTML and CSS, building on JavaScript fundamentals. Computer Science undergraduate combining self-directed technical learning with hands-on freelance client work, seeking a remote frontend contract role to apply and grow core web development skills.</w:t>
      </w:r>
    </w:p>
    <w:p>
      <w:pPr>
        <w:pStyle w:val="Heading2"/>
        <w:pBdr>
          <w:bottom w:val="single" w:color="999999" w:sz="4"/>
        </w:pBdr>
        <w:spacing w:after="100" w:before="260"/>
      </w:pPr>
      <w:r>
        <w:rPr>
          <w:b/>
          <w:bCs/>
          <w:caps/>
          <w:color w:val="1F3864"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Web Development: </w:t>
      </w:r>
      <w:r>
        <w:rPr>
          <w:color w:val="222222"/>
          <w:sz w:val="21"/>
          <w:szCs w:val="21"/>
        </w:rPr>
        <w:t xml:space="preserve">HTML, CSS, JavaScript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 Languages: </w:t>
      </w:r>
      <w:r>
        <w:rPr>
          <w:color w:val="222222"/>
          <w:sz w:val="21"/>
          <w:szCs w:val="21"/>
        </w:rPr>
        <w:t xml:space="preserve">JavaScript, Java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Tools &amp; Platforms: </w:t>
      </w:r>
      <w:r>
        <w:rPr>
          <w:color w:val="222222"/>
          <w:sz w:val="21"/>
          <w:szCs w:val="21"/>
        </w:rPr>
        <w:t xml:space="preserve">Git, GitHub, VS Code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Additional: </w:t>
      </w:r>
      <w:r>
        <w:rPr>
          <w:color w:val="222222"/>
          <w:sz w:val="21"/>
          <w:szCs w:val="21"/>
        </w:rPr>
        <w:t xml:space="preserve">Prompt Engineering</w:t>
      </w:r>
    </w:p>
    <w:p>
      <w:pPr>
        <w:pStyle w:val="Heading2"/>
        <w:pBdr>
          <w:bottom w:val="single" w:color="999999" w:sz="4"/>
        </w:pBdr>
        <w:spacing w:after="100" w:before="260"/>
      </w:pPr>
      <w:r>
        <w:rPr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spacing w:after="20"/>
      </w:pPr>
      <w:r>
        <w:rPr>
          <w:b/>
          <w:bCs/>
          <w:color w:val="222222"/>
          <w:sz w:val="22"/>
          <w:szCs w:val="22"/>
        </w:rPr>
        <w:t xml:space="preserve">Freelance Content Writer</w:t>
      </w:r>
      <w:r>
        <w:rPr>
          <w:color w:val="555555"/>
          <w:sz w:val="22"/>
          <w:szCs w:val="22"/>
        </w:rPr>
        <w:t xml:space="preserve">  |  Independent Clients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2025 (3 months)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Managed client requirements independently across a fully remote freelance engagement, delivering work on schedule while maintaining quality and consistency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Wrote blog posts, articles, and product descriptions across varied topics and industries for independent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Strengthened research, written communication, and self-directed client management skills relevant to independent contract work</w:t>
      </w:r>
    </w:p>
    <w:p>
      <w:pPr>
        <w:pStyle w:val="Heading2"/>
        <w:pBdr>
          <w:bottom w:val="single" w:color="999999" w:sz="4"/>
        </w:pBdr>
        <w:spacing w:after="100" w:before="26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2"/>
          <w:szCs w:val="22"/>
        </w:rPr>
        <w:t xml:space="preserve">B.Tech in Computer Science</w:t>
      </w:r>
      <w:r>
        <w:rPr>
          <w:color w:val="555555"/>
          <w:sz w:val="22"/>
          <w:szCs w:val="22"/>
        </w:rPr>
        <w:t xml:space="preserve">  |  Expected 2028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GL Bajaj Group of Institutions, Mathura  |  CGPA: 8.0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2026-07-22T08:53:51.958Z</dcterms:created>
  <dcterms:modified xsi:type="dcterms:W3CDTF">2026-07-22T08:53:51.972Z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