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F19" w:rsidRDefault="003E4F19" w:rsidP="003E4F19">
      <w:pPr>
        <w:jc w:val="both"/>
      </w:pPr>
      <w:bookmarkStart w:id="0" w:name="_GoBack"/>
      <w:bookmarkEnd w:id="0"/>
    </w:p>
    <w:p w:rsidR="002D2674" w:rsidRPr="00E11355" w:rsidRDefault="002D2674" w:rsidP="002D2674">
      <w:pPr>
        <w:ind w:left="360"/>
        <w:jc w:val="both"/>
        <w:rPr>
          <w:b/>
        </w:rPr>
      </w:pPr>
      <w:r>
        <w:rPr>
          <w:noProof/>
        </w:rPr>
        <mc:AlternateContent>
          <mc:Choice Requires="wpg">
            <w:drawing>
              <wp:anchor distT="0" distB="0" distL="114300" distR="114300" simplePos="0" relativeHeight="251661824" behindDoc="0" locked="0" layoutInCell="1" allowOverlap="1" wp14:anchorId="5EDDF5C2" wp14:editId="042A0F43">
                <wp:simplePos x="0" y="0"/>
                <wp:positionH relativeFrom="margin">
                  <wp:posOffset>-259715</wp:posOffset>
                </wp:positionH>
                <wp:positionV relativeFrom="margin">
                  <wp:posOffset>268605</wp:posOffset>
                </wp:positionV>
                <wp:extent cx="6515100" cy="7062470"/>
                <wp:effectExtent l="0" t="0" r="19050" b="5080"/>
                <wp:wrapSquare wrapText="bothSides"/>
                <wp:docPr id="211" name="Group 211"/>
                <wp:cNvGraphicFramePr/>
                <a:graphic xmlns:a="http://schemas.openxmlformats.org/drawingml/2006/main">
                  <a:graphicData uri="http://schemas.microsoft.com/office/word/2010/wordprocessingGroup">
                    <wpg:wgp>
                      <wpg:cNvGrpSpPr/>
                      <wpg:grpSpPr>
                        <a:xfrm>
                          <a:off x="0" y="0"/>
                          <a:ext cx="6515100" cy="7062470"/>
                          <a:chOff x="-46173" y="152836"/>
                          <a:chExt cx="2475865" cy="8050610"/>
                        </a:xfrm>
                      </wpg:grpSpPr>
                      <wps:wsp>
                        <wps:cNvPr id="212" name="AutoShape 14"/>
                        <wps:cNvSpPr>
                          <a:spLocks noChangeArrowheads="1"/>
                        </wps:cNvSpPr>
                        <wps:spPr bwMode="auto">
                          <a:xfrm>
                            <a:off x="-46173" y="152836"/>
                            <a:ext cx="2475865" cy="7638623"/>
                          </a:xfrm>
                          <a:prstGeom prst="rect">
                            <a:avLst/>
                          </a:prstGeom>
                          <a:ln/>
                          <a:extLst/>
                        </wps:spPr>
                        <wps:style>
                          <a:lnRef idx="2">
                            <a:schemeClr val="accent1"/>
                          </a:lnRef>
                          <a:fillRef idx="1">
                            <a:schemeClr val="lt1"/>
                          </a:fillRef>
                          <a:effectRef idx="0">
                            <a:schemeClr val="accent1"/>
                          </a:effectRef>
                          <a:fontRef idx="minor">
                            <a:schemeClr val="dk1"/>
                          </a:fontRef>
                        </wps:style>
                        <wps:txbx>
                          <w:txbxContent>
                            <w:p w:rsidR="002D2674" w:rsidRDefault="002D2674" w:rsidP="0039472C">
                              <w:pPr>
                                <w:spacing w:after="240" w:line="240" w:lineRule="auto"/>
                                <w:rPr>
                                  <w:rFonts w:asciiTheme="majorHAnsi" w:eastAsiaTheme="majorEastAsia" w:hAnsiTheme="majorHAnsi" w:cstheme="majorBidi"/>
                                  <w:color w:val="4F81BD" w:themeColor="accent1"/>
                                  <w:sz w:val="40"/>
                                  <w:szCs w:val="40"/>
                                </w:rPr>
                              </w:pPr>
                            </w:p>
                            <w:p w:rsidR="0039472C" w:rsidRDefault="0039472C" w:rsidP="0039472C">
                              <w:pPr>
                                <w:spacing w:after="240" w:line="240" w:lineRule="auto"/>
                                <w:rPr>
                                  <w:rFonts w:asciiTheme="majorHAnsi" w:eastAsiaTheme="majorEastAsia" w:hAnsiTheme="majorHAnsi" w:cstheme="majorBidi"/>
                                  <w:color w:val="4F81BD" w:themeColor="accent1"/>
                                  <w:sz w:val="40"/>
                                  <w:szCs w:val="40"/>
                                </w:rPr>
                              </w:pPr>
                              <w:proofErr w:type="spellStart"/>
                              <w:r>
                                <w:rPr>
                                  <w:rFonts w:asciiTheme="majorHAnsi" w:eastAsiaTheme="majorEastAsia" w:hAnsiTheme="majorHAnsi" w:cstheme="majorBidi"/>
                                  <w:color w:val="4F81BD" w:themeColor="accent1"/>
                                  <w:sz w:val="40"/>
                                  <w:szCs w:val="40"/>
                                </w:rPr>
                                <w:t>Teeland</w:t>
                              </w:r>
                              <w:proofErr w:type="spellEnd"/>
                              <w:r>
                                <w:rPr>
                                  <w:rFonts w:asciiTheme="majorHAnsi" w:eastAsiaTheme="majorEastAsia" w:hAnsiTheme="majorHAnsi" w:cstheme="majorBidi"/>
                                  <w:color w:val="4F81BD" w:themeColor="accent1"/>
                                  <w:sz w:val="40"/>
                                  <w:szCs w:val="40"/>
                                </w:rPr>
                                <w:t xml:space="preserve"> Times</w:t>
                              </w:r>
                            </w:p>
                            <w:p w:rsidR="008C1FEB" w:rsidRDefault="0039472C" w:rsidP="002D2674">
                              <w:pPr>
                                <w:pStyle w:val="Heading1"/>
                                <w:spacing w:before="0"/>
                              </w:pPr>
                              <w:r>
                                <w:t>Reality-contestant suicides: Who's to blame?</w:t>
                              </w:r>
                            </w:p>
                            <w:p w:rsidR="002D2674" w:rsidRPr="002D2674" w:rsidRDefault="002D2674" w:rsidP="002D2674">
                              <w:pPr>
                                <w:spacing w:after="0"/>
                                <w:rPr>
                                  <w:lang w:eastAsia="ja-JP"/>
                                </w:rPr>
                              </w:pPr>
                            </w:p>
                            <w:p w:rsidR="008C1FEB" w:rsidRDefault="008C1FEB" w:rsidP="008C1FEB">
                              <w:pPr>
                                <w:jc w:val="both"/>
                              </w:pPr>
                              <w:proofErr w:type="spellStart"/>
                              <w:r>
                                <w:t>Kaul</w:t>
                              </w:r>
                              <w:proofErr w:type="spellEnd"/>
                              <w:r>
                                <w:t xml:space="preserve"> </w:t>
                              </w:r>
                              <w:proofErr w:type="spellStart"/>
                              <w:r>
                                <w:t>Kracker</w:t>
                              </w:r>
                              <w:proofErr w:type="spellEnd"/>
                              <w:r>
                                <w:t xml:space="preserve"> a 32-year-old who vied for “</w:t>
                              </w:r>
                              <w:proofErr w:type="spellStart"/>
                              <w:r w:rsidRPr="008C1FEB">
                                <w:rPr>
                                  <w:i/>
                                </w:rPr>
                                <w:t>Teeland’s</w:t>
                              </w:r>
                              <w:proofErr w:type="spellEnd"/>
                              <w:r w:rsidRPr="008C1FEB">
                                <w:rPr>
                                  <w:i/>
                                </w:rPr>
                                <w:t xml:space="preserve"> Variety</w:t>
                              </w:r>
                              <w:r>
                                <w:rPr>
                                  <w:i/>
                                </w:rPr>
                                <w:t>”</w:t>
                              </w:r>
                              <w:r>
                                <w:t xml:space="preserve"> </w:t>
                              </w:r>
                              <w:r w:rsidR="003F5C4C">
                                <w:t>(</w:t>
                              </w:r>
                              <w:r w:rsidR="001C504B">
                                <w:t>INDTv1</w:t>
                              </w:r>
                              <w:r w:rsidR="003F5C4C">
                                <w:t>)</w:t>
                              </w:r>
                              <w:r w:rsidR="001C504B">
                                <w:t xml:space="preserve"> </w:t>
                              </w:r>
                              <w:r>
                                <w:t>has sparked another round of “who’s to</w:t>
                              </w:r>
                              <w:r w:rsidR="00FF7151">
                                <w:t xml:space="preserve"> blame?” media speculation. National TV breakfast </w:t>
                              </w:r>
                              <w:r>
                                <w:t xml:space="preserve">show chronicled </w:t>
                              </w:r>
                              <w:proofErr w:type="spellStart"/>
                              <w:r>
                                <w:t>Kracker’s</w:t>
                              </w:r>
                              <w:proofErr w:type="spellEnd"/>
                              <w:r>
                                <w:t xml:space="preserve"> suicide attempt</w:t>
                              </w:r>
                              <w:r w:rsidR="001C504B">
                                <w:t>, in a segment yesterday</w:t>
                              </w:r>
                              <w:r>
                                <w:t xml:space="preserve"> morning that wondered whether reality TV drives contestants to tragic ends:</w:t>
                              </w:r>
                            </w:p>
                            <w:p w:rsidR="004332B1" w:rsidRDefault="008C1FEB" w:rsidP="00FF7151">
                              <w:pPr>
                                <w:jc w:val="both"/>
                                <w:rPr>
                                  <w:lang w:eastAsia="ja-JP"/>
                                </w:rPr>
                              </w:pPr>
                              <w:r>
                                <w:t>There are so many reality shows these days that, just statistically, some contestants will suffer from debilitating depression that drives them to such extreme measures. However, the fact that some of those s</w:t>
                              </w:r>
                              <w:r w:rsidR="003F5C4C">
                                <w:t>hows specifically attract and</w:t>
                              </w:r>
                              <w:r>
                                <w:t xml:space="preserve"> seek out the kind of unstable person who keeps things unpredictable on screen only increases the chances that those folks will have trouble adjusting back to real life after “reality” ends. </w:t>
                              </w:r>
                            </w:p>
                            <w:p w:rsidR="001C504B" w:rsidRDefault="001C504B" w:rsidP="00FF7151">
                              <w:pPr>
                                <w:jc w:val="both"/>
                                <w:rPr>
                                  <w:lang w:eastAsia="ja-JP"/>
                                </w:rPr>
                              </w:pPr>
                              <w:r>
                                <w:rPr>
                                  <w:lang w:eastAsia="ja-JP"/>
                                </w:rPr>
                                <w:t>We intervie</w:t>
                              </w:r>
                              <w:r w:rsidR="002C639D">
                                <w:rPr>
                                  <w:lang w:eastAsia="ja-JP"/>
                                </w:rPr>
                                <w:t>wed nationwide personalities to hear</w:t>
                              </w:r>
                              <w:r>
                                <w:rPr>
                                  <w:lang w:eastAsia="ja-JP"/>
                                </w:rPr>
                                <w:t xml:space="preserve"> their thoughts on this. Here’</w:t>
                              </w:r>
                              <w:r w:rsidR="002C639D">
                                <w:rPr>
                                  <w:lang w:eastAsia="ja-JP"/>
                                </w:rPr>
                                <w:t>s what they have to say.</w:t>
                              </w:r>
                            </w:p>
                            <w:tbl>
                              <w:tblPr>
                                <w:tblStyle w:val="TableGrid"/>
                                <w:tblW w:w="0" w:type="auto"/>
                                <w:tblLook w:val="04A0" w:firstRow="1" w:lastRow="0" w:firstColumn="1" w:lastColumn="0" w:noHBand="0" w:noVBand="1"/>
                              </w:tblPr>
                              <w:tblGrid>
                                <w:gridCol w:w="4816"/>
                                <w:gridCol w:w="4818"/>
                              </w:tblGrid>
                              <w:tr w:rsidR="0062496D" w:rsidTr="0062496D">
                                <w:tc>
                                  <w:tcPr>
                                    <w:tcW w:w="4816" w:type="dxa"/>
                                  </w:tcPr>
                                  <w:p w:rsidR="0062496D" w:rsidRDefault="0062496D" w:rsidP="0062496D">
                                    <w:pPr>
                                      <w:rPr>
                                        <w:b/>
                                        <w:i/>
                                        <w:sz w:val="20"/>
                                        <w:lang w:eastAsia="ja-JP"/>
                                      </w:rPr>
                                    </w:pPr>
                                    <w:r>
                                      <w:rPr>
                                        <w:b/>
                                        <w:i/>
                                        <w:sz w:val="20"/>
                                        <w:lang w:eastAsia="ja-JP"/>
                                      </w:rPr>
                                      <w:t xml:space="preserve">Dr. </w:t>
                                    </w:r>
                                    <w:proofErr w:type="spellStart"/>
                                    <w:r>
                                      <w:rPr>
                                        <w:b/>
                                        <w:i/>
                                        <w:sz w:val="20"/>
                                        <w:lang w:eastAsia="ja-JP"/>
                                      </w:rPr>
                                      <w:t>Kehn</w:t>
                                    </w:r>
                                    <w:proofErr w:type="spellEnd"/>
                                    <w:r>
                                      <w:rPr>
                                        <w:b/>
                                        <w:i/>
                                        <w:sz w:val="20"/>
                                        <w:lang w:eastAsia="ja-JP"/>
                                      </w:rPr>
                                      <w:t xml:space="preserve"> </w:t>
                                    </w:r>
                                    <w:r w:rsidRPr="00FC2E6E">
                                      <w:rPr>
                                        <w:b/>
                                        <w:i/>
                                        <w:sz w:val="20"/>
                                        <w:lang w:eastAsia="ja-JP"/>
                                      </w:rPr>
                                      <w:t>Bill, Professor of Psychology</w:t>
                                    </w:r>
                                    <w:r>
                                      <w:rPr>
                                        <w:b/>
                                        <w:i/>
                                        <w:sz w:val="20"/>
                                        <w:lang w:eastAsia="ja-JP"/>
                                      </w:rPr>
                                      <w:t xml:space="preserve"> </w:t>
                                    </w:r>
                                    <w:proofErr w:type="spellStart"/>
                                    <w:r>
                                      <w:rPr>
                                        <w:b/>
                                        <w:i/>
                                        <w:sz w:val="20"/>
                                        <w:lang w:eastAsia="ja-JP"/>
                                      </w:rPr>
                                      <w:t>Teeland</w:t>
                                    </w:r>
                                    <w:proofErr w:type="spellEnd"/>
                                    <w:r>
                                      <w:rPr>
                                        <w:b/>
                                        <w:i/>
                                        <w:sz w:val="20"/>
                                        <w:lang w:eastAsia="ja-JP"/>
                                      </w:rPr>
                                      <w:t xml:space="preserve"> University:</w:t>
                                    </w:r>
                                    <w:r w:rsidRPr="00FC2E6E">
                                      <w:rPr>
                                        <w:b/>
                                        <w:i/>
                                        <w:sz w:val="20"/>
                                        <w:lang w:eastAsia="ja-JP"/>
                                      </w:rPr>
                                      <w:t xml:space="preserve"> </w:t>
                                    </w:r>
                                  </w:p>
                                  <w:p w:rsidR="0062496D" w:rsidRPr="003F5C4C" w:rsidRDefault="0062496D" w:rsidP="0062496D">
                                    <w:pPr>
                                      <w:jc w:val="both"/>
                                      <w:rPr>
                                        <w:i/>
                                        <w:sz w:val="20"/>
                                        <w:lang w:eastAsia="ja-JP"/>
                                      </w:rPr>
                                    </w:pPr>
                                    <w:r>
                                      <w:rPr>
                                        <w:i/>
                                        <w:sz w:val="20"/>
                                        <w:lang w:eastAsia="ja-JP"/>
                                      </w:rPr>
                                      <w:t>“</w:t>
                                    </w:r>
                                    <w:r w:rsidRPr="003F5C4C">
                                      <w:rPr>
                                        <w:i/>
                                        <w:sz w:val="20"/>
                                        <w:lang w:eastAsia="ja-JP"/>
                                      </w:rPr>
                                      <w:t xml:space="preserve">Emotional stress can depend on people bring into a show. Some contestants may already be vulnerable to depression or expect a show "will change others' perceptions of them or ... their ability to contend with their ordinary day-to-day existence. </w:t>
                                    </w:r>
                                    <w:r>
                                      <w:rPr>
                                        <w:i/>
                                        <w:sz w:val="20"/>
                                        <w:lang w:eastAsia="ja-JP"/>
                                      </w:rPr>
                                      <w:t>Therefore program producers need to have greater care for human emotions”.</w:t>
                                    </w:r>
                                  </w:p>
                                  <w:p w:rsidR="0062496D" w:rsidRDefault="0062496D" w:rsidP="00FF7151">
                                    <w:pPr>
                                      <w:jc w:val="both"/>
                                      <w:rPr>
                                        <w:lang w:eastAsia="ja-JP"/>
                                      </w:rPr>
                                    </w:pPr>
                                  </w:p>
                                </w:tc>
                                <w:tc>
                                  <w:tcPr>
                                    <w:tcW w:w="4818" w:type="dxa"/>
                                  </w:tcPr>
                                  <w:p w:rsidR="0062496D" w:rsidRDefault="0062496D" w:rsidP="0062496D">
                                    <w:pPr>
                                      <w:jc w:val="both"/>
                                      <w:rPr>
                                        <w:b/>
                                        <w:i/>
                                        <w:sz w:val="20"/>
                                        <w:lang w:eastAsia="ja-JP"/>
                                      </w:rPr>
                                    </w:pPr>
                                    <w:r>
                                      <w:rPr>
                                        <w:b/>
                                        <w:i/>
                                        <w:sz w:val="20"/>
                                        <w:lang w:eastAsia="ja-JP"/>
                                      </w:rPr>
                                      <w:t xml:space="preserve">Executive Producers of </w:t>
                                    </w:r>
                                    <w:proofErr w:type="spellStart"/>
                                    <w:r w:rsidRPr="00FC2E6E">
                                      <w:rPr>
                                        <w:b/>
                                        <w:i/>
                                        <w:sz w:val="20"/>
                                        <w:lang w:eastAsia="ja-JP"/>
                                      </w:rPr>
                                      <w:t>Bonchant</w:t>
                                    </w:r>
                                    <w:proofErr w:type="spellEnd"/>
                                    <w:r>
                                      <w:rPr>
                                        <w:b/>
                                        <w:i/>
                                        <w:sz w:val="20"/>
                                        <w:lang w:eastAsia="ja-JP"/>
                                      </w:rPr>
                                      <w:t xml:space="preserve">, </w:t>
                                    </w:r>
                                    <w:proofErr w:type="spellStart"/>
                                    <w:r>
                                      <w:rPr>
                                        <w:b/>
                                        <w:i/>
                                        <w:sz w:val="20"/>
                                        <w:lang w:eastAsia="ja-JP"/>
                                      </w:rPr>
                                      <w:t>Relity</w:t>
                                    </w:r>
                                    <w:proofErr w:type="spellEnd"/>
                                    <w:r>
                                      <w:rPr>
                                        <w:b/>
                                        <w:i/>
                                        <w:sz w:val="20"/>
                                        <w:lang w:eastAsia="ja-JP"/>
                                      </w:rPr>
                                      <w:t xml:space="preserve"> TV Production company:</w:t>
                                    </w:r>
                                  </w:p>
                                  <w:p w:rsidR="0062496D" w:rsidRDefault="0062496D" w:rsidP="0062496D">
                                    <w:pPr>
                                      <w:jc w:val="both"/>
                                      <w:rPr>
                                        <w:i/>
                                        <w:sz w:val="20"/>
                                        <w:lang w:eastAsia="ja-JP"/>
                                      </w:rPr>
                                    </w:pPr>
                                    <w:r>
                                      <w:rPr>
                                        <w:i/>
                                        <w:sz w:val="20"/>
                                        <w:lang w:eastAsia="ja-JP"/>
                                      </w:rPr>
                                      <w:t xml:space="preserve">“It’s very pathetic to see how </w:t>
                                    </w:r>
                                    <w:proofErr w:type="spellStart"/>
                                    <w:r w:rsidRPr="006E315A">
                                      <w:rPr>
                                        <w:b/>
                                        <w:i/>
                                        <w:sz w:val="20"/>
                                        <w:lang w:eastAsia="ja-JP"/>
                                      </w:rPr>
                                      <w:t>Evestart</w:t>
                                    </w:r>
                                    <w:proofErr w:type="spellEnd"/>
                                    <w:r>
                                      <w:rPr>
                                        <w:i/>
                                        <w:sz w:val="20"/>
                                        <w:lang w:eastAsia="ja-JP"/>
                                      </w:rPr>
                                      <w:t xml:space="preserve"> push innocent individuals and make fun of them just to increase their view count. We at </w:t>
                                    </w:r>
                                    <w:proofErr w:type="spellStart"/>
                                    <w:r>
                                      <w:rPr>
                                        <w:i/>
                                        <w:sz w:val="20"/>
                                        <w:lang w:eastAsia="ja-JP"/>
                                      </w:rPr>
                                      <w:t>Bonchant</w:t>
                                    </w:r>
                                    <w:proofErr w:type="spellEnd"/>
                                    <w:r>
                                      <w:rPr>
                                        <w:i/>
                                        <w:sz w:val="20"/>
                                        <w:lang w:eastAsia="ja-JP"/>
                                      </w:rPr>
                                      <w:t xml:space="preserve"> handle these sensitive areas</w:t>
                                    </w:r>
                                  </w:p>
                                  <w:p w:rsidR="0062496D" w:rsidRDefault="0062496D" w:rsidP="0062496D">
                                    <w:pPr>
                                      <w:jc w:val="both"/>
                                      <w:rPr>
                                        <w:i/>
                                        <w:sz w:val="20"/>
                                        <w:lang w:eastAsia="ja-JP"/>
                                      </w:rPr>
                                    </w:pPr>
                                    <w:proofErr w:type="gramStart"/>
                                    <w:r>
                                      <w:rPr>
                                        <w:i/>
                                        <w:sz w:val="20"/>
                                        <w:lang w:eastAsia="ja-JP"/>
                                      </w:rPr>
                                      <w:t>ethically</w:t>
                                    </w:r>
                                    <w:proofErr w:type="gramEnd"/>
                                    <w:r>
                                      <w:rPr>
                                        <w:i/>
                                        <w:sz w:val="20"/>
                                        <w:lang w:eastAsia="ja-JP"/>
                                      </w:rPr>
                                      <w:t>.</w:t>
                                    </w:r>
                                  </w:p>
                                  <w:p w:rsidR="0062496D" w:rsidRDefault="0062496D" w:rsidP="0062496D">
                                    <w:pPr>
                                      <w:jc w:val="both"/>
                                      <w:rPr>
                                        <w:lang w:eastAsia="ja-JP"/>
                                      </w:rPr>
                                    </w:pPr>
                                    <w:r w:rsidRPr="008A09CE">
                                      <w:rPr>
                                        <w:i/>
                                        <w:sz w:val="20"/>
                                        <w:lang w:eastAsia="ja-JP"/>
                                      </w:rPr>
                                      <w:t>While taping a program, TV networks often require producers to hire psychological experts and counselors to be available i</w:t>
                                    </w:r>
                                    <w:r>
                                      <w:rPr>
                                        <w:i/>
                                        <w:sz w:val="20"/>
                                        <w:lang w:eastAsia="ja-JP"/>
                                      </w:rPr>
                                      <w:t xml:space="preserve">f contestants have a breakdown. Despite, </w:t>
                                    </w:r>
                                    <w:proofErr w:type="spellStart"/>
                                    <w:r>
                                      <w:rPr>
                                        <w:i/>
                                        <w:sz w:val="20"/>
                                        <w:lang w:eastAsia="ja-JP"/>
                                      </w:rPr>
                                      <w:t>Evestar</w:t>
                                    </w:r>
                                    <w:proofErr w:type="spellEnd"/>
                                    <w:r>
                                      <w:rPr>
                                        <w:i/>
                                        <w:sz w:val="20"/>
                                        <w:lang w:eastAsia="ja-JP"/>
                                      </w:rPr>
                                      <w:t xml:space="preserve"> make them more aggressive and matter of laughter. This is a disgrace for the industry.”</w:t>
                                    </w:r>
                                  </w:p>
                                </w:tc>
                              </w:tr>
                              <w:tr w:rsidR="0062496D" w:rsidTr="00781A72">
                                <w:tc>
                                  <w:tcPr>
                                    <w:tcW w:w="9634" w:type="dxa"/>
                                    <w:gridSpan w:val="2"/>
                                  </w:tcPr>
                                  <w:p w:rsidR="0062496D" w:rsidRDefault="0062496D" w:rsidP="0062496D">
                                    <w:pPr>
                                      <w:jc w:val="both"/>
                                      <w:rPr>
                                        <w:b/>
                                        <w:i/>
                                        <w:sz w:val="20"/>
                                        <w:lang w:eastAsia="ja-JP"/>
                                      </w:rPr>
                                    </w:pPr>
                                  </w:p>
                                  <w:p w:rsidR="0062496D" w:rsidRPr="00A27DA9" w:rsidRDefault="0062496D" w:rsidP="0062496D">
                                    <w:pPr>
                                      <w:jc w:val="both"/>
                                      <w:rPr>
                                        <w:b/>
                                        <w:i/>
                                        <w:sz w:val="20"/>
                                        <w:lang w:eastAsia="ja-JP"/>
                                      </w:rPr>
                                    </w:pPr>
                                    <w:r w:rsidRPr="00A27DA9">
                                      <w:rPr>
                                        <w:b/>
                                        <w:i/>
                                        <w:sz w:val="20"/>
                                        <w:lang w:eastAsia="ja-JP"/>
                                      </w:rPr>
                                      <w:t xml:space="preserve">Professor David Benjamin of </w:t>
                                    </w:r>
                                    <w:proofErr w:type="spellStart"/>
                                    <w:r>
                                      <w:rPr>
                                        <w:b/>
                                        <w:i/>
                                        <w:sz w:val="20"/>
                                        <w:lang w:eastAsia="ja-JP"/>
                                      </w:rPr>
                                      <w:t>Teeland</w:t>
                                    </w:r>
                                    <w:proofErr w:type="spellEnd"/>
                                    <w:r>
                                      <w:rPr>
                                        <w:b/>
                                        <w:i/>
                                        <w:sz w:val="20"/>
                                        <w:lang w:eastAsia="ja-JP"/>
                                      </w:rPr>
                                      <w:t xml:space="preserve"> </w:t>
                                    </w:r>
                                    <w:r w:rsidRPr="00A27DA9">
                                      <w:rPr>
                                        <w:b/>
                                        <w:i/>
                                        <w:sz w:val="20"/>
                                        <w:lang w:eastAsia="ja-JP"/>
                                      </w:rPr>
                                      <w:t>University's center for television and pop culture</w:t>
                                    </w:r>
                                  </w:p>
                                  <w:p w:rsidR="0062496D" w:rsidRDefault="0062496D" w:rsidP="0062496D">
                                    <w:pPr>
                                      <w:jc w:val="both"/>
                                      <w:rPr>
                                        <w:lang w:eastAsia="ja-JP"/>
                                      </w:rPr>
                                    </w:pPr>
                                  </w:p>
                                  <w:p w:rsidR="0062496D" w:rsidRDefault="0062496D" w:rsidP="0062496D">
                                    <w:pPr>
                                      <w:jc w:val="both"/>
                                      <w:rPr>
                                        <w:lang w:eastAsia="ja-JP"/>
                                      </w:rPr>
                                    </w:pPr>
                                    <w:r>
                                      <w:rPr>
                                        <w:lang w:eastAsia="ja-JP"/>
                                      </w:rPr>
                                      <w:t>“</w:t>
                                    </w:r>
                                    <w:r w:rsidRPr="00A27DA9">
                                      <w:rPr>
                                        <w:i/>
                                        <w:sz w:val="20"/>
                                        <w:lang w:eastAsia="ja-JP"/>
                                      </w:rPr>
                                      <w:t>When you take regular people and suddenly put them in the spotlight, you never know what's going to happen," "I don't know that ... we can really point the blame at anyone unless you indict the notion of celebrity. And that eliminates these kinds of shows entirely," he said.</w:t>
                                    </w:r>
                                  </w:p>
                                </w:tc>
                              </w:tr>
                            </w:tbl>
                            <w:p w:rsidR="0062496D" w:rsidRDefault="0062496D" w:rsidP="00FF7151">
                              <w:pPr>
                                <w:jc w:val="both"/>
                                <w:rPr>
                                  <w:lang w:eastAsia="ja-JP"/>
                                </w:rPr>
                              </w:pPr>
                            </w:p>
                            <w:p w:rsidR="001C504B" w:rsidRPr="00FF7151" w:rsidRDefault="001C504B" w:rsidP="00FF7151">
                              <w:pPr>
                                <w:jc w:val="both"/>
                                <w:rPr>
                                  <w:lang w:eastAsia="ja-JP"/>
                                </w:rPr>
                              </w:pPr>
                            </w:p>
                          </w:txbxContent>
                        </wps:txbx>
                        <wps:bodyPr rot="0" vert="horz" wrap="square" lIns="182880" tIns="457200" rIns="182880" bIns="73152" anchor="t" anchorCtr="0" upright="1">
                          <a:noAutofit/>
                        </wps:bodyPr>
                      </wps:wsp>
                      <wps:wsp>
                        <wps:cNvPr id="213" name="Rectangle 213"/>
                        <wps:cNvSpPr/>
                        <wps:spPr>
                          <a:xfrm>
                            <a:off x="32851" y="297206"/>
                            <a:ext cx="2331720" cy="704214"/>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32B1" w:rsidRDefault="004332B1">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angle 214"/>
                        <wps:cNvSpPr/>
                        <wps:spPr>
                          <a:xfrm>
                            <a:off x="41191" y="8084701"/>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32B1" w:rsidRDefault="004332B1">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11" o:spid="_x0000_s1026" style="position:absolute;left:0;text-align:left;margin-left:-20.4pt;margin-top:21.15pt;width:513pt;height:556.1pt;z-index:251661824;mso-position-horizontal-relative:margin;mso-position-vertical-relative:margin" coordorigin="-46173,152836" coordsize="2475865,80506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">
                <v:rect id="AutoShape 14" o:spid="_x0000_s1027" style="position:absolute;left:-46173;top:152836;width:2475865;height:76386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Mv8xQAA&#10;ANwAAAAPAAAAZHJzL2Rvd25yZXYueG1sRI9Ba8JAFITvhf6H5RW8BN0klCLRVaRFtCAUbS/eHtnX&#10;bGr2bciuSfz3bqHQ4zAz3zDL9Wgb0VPna8cKslkKgrh0uuZKwdfndjoH4QOyxsYxKbiRh/Xq8WGJ&#10;hXYDH6k/hUpECPsCFZgQ2kJKXxqy6GeuJY7et+sshii7SuoOhwi3jczT9EVarDkuGGzp1VB5OV2t&#10;guZt4PrnOfHjmao0+Ti8m11/VmryNG4WIAKN4T/8195rBXmWw++ZeATk6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4y/zFAAAA3AAAAA8AAAAAAAAAAAAAAAAAlwIAAGRycy9k&#10;b3ducmV2LnhtbFBLBQYAAAAABAAEAPUAAACJAwAAAAA=&#10;" fillcolor="white [3201]" strokecolor="#4f81bd [3204]" strokeweight="2pt">
                  <v:textbox inset="14.4pt,36pt,14.4pt,5.76pt">
                    <w:txbxContent>
                      <w:p w:rsidR="002D2674" w:rsidRDefault="002D2674" w:rsidP="0039472C">
                        <w:pPr>
                          <w:spacing w:after="240" w:line="240" w:lineRule="auto"/>
                          <w:rPr>
                            <w:rFonts w:asciiTheme="majorHAnsi" w:eastAsiaTheme="majorEastAsia" w:hAnsiTheme="majorHAnsi" w:cstheme="majorBidi"/>
                            <w:color w:val="4F81BD" w:themeColor="accent1"/>
                            <w:sz w:val="40"/>
                            <w:szCs w:val="40"/>
                          </w:rPr>
                        </w:pPr>
                      </w:p>
                      <w:p w:rsidR="0039472C" w:rsidRDefault="0039472C" w:rsidP="0039472C">
                        <w:pPr>
                          <w:spacing w:after="240" w:line="240" w:lineRule="auto"/>
                          <w:rPr>
                            <w:rFonts w:asciiTheme="majorHAnsi" w:eastAsiaTheme="majorEastAsia" w:hAnsiTheme="majorHAnsi" w:cstheme="majorBidi"/>
                            <w:color w:val="4F81BD" w:themeColor="accent1"/>
                            <w:sz w:val="40"/>
                            <w:szCs w:val="40"/>
                          </w:rPr>
                        </w:pPr>
                        <w:proofErr w:type="spellStart"/>
                        <w:r>
                          <w:rPr>
                            <w:rFonts w:asciiTheme="majorHAnsi" w:eastAsiaTheme="majorEastAsia" w:hAnsiTheme="majorHAnsi" w:cstheme="majorBidi"/>
                            <w:color w:val="4F81BD" w:themeColor="accent1"/>
                            <w:sz w:val="40"/>
                            <w:szCs w:val="40"/>
                          </w:rPr>
                          <w:t>Teeland</w:t>
                        </w:r>
                        <w:proofErr w:type="spellEnd"/>
                        <w:r>
                          <w:rPr>
                            <w:rFonts w:asciiTheme="majorHAnsi" w:eastAsiaTheme="majorEastAsia" w:hAnsiTheme="majorHAnsi" w:cstheme="majorBidi"/>
                            <w:color w:val="4F81BD" w:themeColor="accent1"/>
                            <w:sz w:val="40"/>
                            <w:szCs w:val="40"/>
                          </w:rPr>
                          <w:t xml:space="preserve"> Times</w:t>
                        </w:r>
                      </w:p>
                      <w:p w:rsidR="008C1FEB" w:rsidRDefault="0039472C" w:rsidP="002D2674">
                        <w:pPr>
                          <w:pStyle w:val="Heading1"/>
                          <w:spacing w:before="0"/>
                        </w:pPr>
                        <w:r>
                          <w:t>Reality-contestant suicides: Who's to blame?</w:t>
                        </w:r>
                      </w:p>
                      <w:p w:rsidR="002D2674" w:rsidRPr="002D2674" w:rsidRDefault="002D2674" w:rsidP="002D2674">
                        <w:pPr>
                          <w:spacing w:after="0"/>
                          <w:rPr>
                            <w:lang w:eastAsia="ja-JP"/>
                          </w:rPr>
                        </w:pPr>
                      </w:p>
                      <w:p w:rsidR="008C1FEB" w:rsidRDefault="008C1FEB" w:rsidP="008C1FEB">
                        <w:pPr>
                          <w:jc w:val="both"/>
                        </w:pPr>
                        <w:proofErr w:type="spellStart"/>
                        <w:r>
                          <w:t>Kaul</w:t>
                        </w:r>
                        <w:proofErr w:type="spellEnd"/>
                        <w:r>
                          <w:t xml:space="preserve"> </w:t>
                        </w:r>
                        <w:proofErr w:type="spellStart"/>
                        <w:r>
                          <w:t>Kracker</w:t>
                        </w:r>
                        <w:proofErr w:type="spellEnd"/>
                        <w:r>
                          <w:t xml:space="preserve"> a 32-year-old who vied for “</w:t>
                        </w:r>
                        <w:proofErr w:type="spellStart"/>
                        <w:r w:rsidRPr="008C1FEB">
                          <w:rPr>
                            <w:i/>
                          </w:rPr>
                          <w:t>Teeland’s</w:t>
                        </w:r>
                        <w:proofErr w:type="spellEnd"/>
                        <w:r w:rsidRPr="008C1FEB">
                          <w:rPr>
                            <w:i/>
                          </w:rPr>
                          <w:t xml:space="preserve"> Variety</w:t>
                        </w:r>
                        <w:r>
                          <w:rPr>
                            <w:i/>
                          </w:rPr>
                          <w:t>”</w:t>
                        </w:r>
                        <w:r>
                          <w:t xml:space="preserve"> </w:t>
                        </w:r>
                        <w:r w:rsidR="003F5C4C">
                          <w:t>(</w:t>
                        </w:r>
                        <w:r w:rsidR="001C504B">
                          <w:t>INDTv1</w:t>
                        </w:r>
                        <w:r w:rsidR="003F5C4C">
                          <w:t>)</w:t>
                        </w:r>
                        <w:r w:rsidR="001C504B">
                          <w:t xml:space="preserve"> </w:t>
                        </w:r>
                        <w:r>
                          <w:t>has sparked another round of “who’s to</w:t>
                        </w:r>
                        <w:r w:rsidR="00FF7151">
                          <w:t xml:space="preserve"> blame?” media speculation. National TV breakfast </w:t>
                        </w:r>
                        <w:r>
                          <w:t xml:space="preserve">show chronicled </w:t>
                        </w:r>
                        <w:proofErr w:type="spellStart"/>
                        <w:r>
                          <w:t>Kracker’s</w:t>
                        </w:r>
                        <w:proofErr w:type="spellEnd"/>
                        <w:r>
                          <w:t xml:space="preserve"> suicide attempt</w:t>
                        </w:r>
                        <w:r w:rsidR="001C504B">
                          <w:t>, in a segment yesterday</w:t>
                        </w:r>
                        <w:r>
                          <w:t xml:space="preserve"> morning that wondered whether reality TV drives contestants to tragic ends:</w:t>
                        </w:r>
                      </w:p>
                      <w:p w:rsidR="004332B1" w:rsidRDefault="008C1FEB" w:rsidP="00FF7151">
                        <w:pPr>
                          <w:jc w:val="both"/>
                          <w:rPr>
                            <w:lang w:eastAsia="ja-JP"/>
                          </w:rPr>
                        </w:pPr>
                        <w:r>
                          <w:t>There are so many reality shows these days that, just statistically, some contestants will suffer from debilitating depression that drives them to such extreme measures. However, the fact that some of those s</w:t>
                        </w:r>
                        <w:r w:rsidR="003F5C4C">
                          <w:t>hows specifically attract and</w:t>
                        </w:r>
                        <w:r>
                          <w:t xml:space="preserve"> seek out the kind of unstable person who keeps things unpredictable on screen only increases the chances that those folks will have trouble adjusting back to real life after “reality” ends. </w:t>
                        </w:r>
                      </w:p>
                      <w:p w:rsidR="001C504B" w:rsidRDefault="001C504B" w:rsidP="00FF7151">
                        <w:pPr>
                          <w:jc w:val="both"/>
                          <w:rPr>
                            <w:lang w:eastAsia="ja-JP"/>
                          </w:rPr>
                        </w:pPr>
                        <w:r>
                          <w:rPr>
                            <w:lang w:eastAsia="ja-JP"/>
                          </w:rPr>
                          <w:t>We intervie</w:t>
                        </w:r>
                        <w:r w:rsidR="002C639D">
                          <w:rPr>
                            <w:lang w:eastAsia="ja-JP"/>
                          </w:rPr>
                          <w:t>wed nationwide personalities to hear</w:t>
                        </w:r>
                        <w:r>
                          <w:rPr>
                            <w:lang w:eastAsia="ja-JP"/>
                          </w:rPr>
                          <w:t xml:space="preserve"> their thoughts on this. Here’</w:t>
                        </w:r>
                        <w:r w:rsidR="002C639D">
                          <w:rPr>
                            <w:lang w:eastAsia="ja-JP"/>
                          </w:rPr>
                          <w:t>s what they have to say.</w:t>
                        </w:r>
                      </w:p>
                      <w:tbl>
                        <w:tblPr>
                          <w:tblStyle w:val="TableGrid"/>
                          <w:tblW w:w="0" w:type="auto"/>
                          <w:tblLook w:val="04A0" w:firstRow="1" w:lastRow="0" w:firstColumn="1" w:lastColumn="0" w:noHBand="0" w:noVBand="1"/>
                        </w:tblPr>
                        <w:tblGrid>
                          <w:gridCol w:w="4816"/>
                          <w:gridCol w:w="4818"/>
                        </w:tblGrid>
                        <w:tr w:rsidR="0062496D" w:rsidTr="0062496D">
                          <w:tc>
                            <w:tcPr>
                              <w:tcW w:w="4816" w:type="dxa"/>
                            </w:tcPr>
                            <w:p w:rsidR="0062496D" w:rsidRDefault="0062496D" w:rsidP="0062496D">
                              <w:pPr>
                                <w:rPr>
                                  <w:b/>
                                  <w:i/>
                                  <w:sz w:val="20"/>
                                  <w:lang w:eastAsia="ja-JP"/>
                                </w:rPr>
                              </w:pPr>
                              <w:r>
                                <w:rPr>
                                  <w:b/>
                                  <w:i/>
                                  <w:sz w:val="20"/>
                                  <w:lang w:eastAsia="ja-JP"/>
                                </w:rPr>
                                <w:t xml:space="preserve">Dr. </w:t>
                              </w:r>
                              <w:proofErr w:type="spellStart"/>
                              <w:r>
                                <w:rPr>
                                  <w:b/>
                                  <w:i/>
                                  <w:sz w:val="20"/>
                                  <w:lang w:eastAsia="ja-JP"/>
                                </w:rPr>
                                <w:t>Kehn</w:t>
                              </w:r>
                              <w:proofErr w:type="spellEnd"/>
                              <w:r>
                                <w:rPr>
                                  <w:b/>
                                  <w:i/>
                                  <w:sz w:val="20"/>
                                  <w:lang w:eastAsia="ja-JP"/>
                                </w:rPr>
                                <w:t xml:space="preserve"> </w:t>
                              </w:r>
                              <w:r w:rsidRPr="00FC2E6E">
                                <w:rPr>
                                  <w:b/>
                                  <w:i/>
                                  <w:sz w:val="20"/>
                                  <w:lang w:eastAsia="ja-JP"/>
                                </w:rPr>
                                <w:t>Bill, Professor of Psychology</w:t>
                              </w:r>
                              <w:r>
                                <w:rPr>
                                  <w:b/>
                                  <w:i/>
                                  <w:sz w:val="20"/>
                                  <w:lang w:eastAsia="ja-JP"/>
                                </w:rPr>
                                <w:t xml:space="preserve"> </w:t>
                              </w:r>
                              <w:proofErr w:type="spellStart"/>
                              <w:r>
                                <w:rPr>
                                  <w:b/>
                                  <w:i/>
                                  <w:sz w:val="20"/>
                                  <w:lang w:eastAsia="ja-JP"/>
                                </w:rPr>
                                <w:t>Teeland</w:t>
                              </w:r>
                              <w:proofErr w:type="spellEnd"/>
                              <w:r>
                                <w:rPr>
                                  <w:b/>
                                  <w:i/>
                                  <w:sz w:val="20"/>
                                  <w:lang w:eastAsia="ja-JP"/>
                                </w:rPr>
                                <w:t xml:space="preserve"> University:</w:t>
                              </w:r>
                              <w:r w:rsidRPr="00FC2E6E">
                                <w:rPr>
                                  <w:b/>
                                  <w:i/>
                                  <w:sz w:val="20"/>
                                  <w:lang w:eastAsia="ja-JP"/>
                                </w:rPr>
                                <w:t xml:space="preserve"> </w:t>
                              </w:r>
                            </w:p>
                            <w:p w:rsidR="0062496D" w:rsidRPr="003F5C4C" w:rsidRDefault="0062496D" w:rsidP="0062496D">
                              <w:pPr>
                                <w:jc w:val="both"/>
                                <w:rPr>
                                  <w:i/>
                                  <w:sz w:val="20"/>
                                  <w:lang w:eastAsia="ja-JP"/>
                                </w:rPr>
                              </w:pPr>
                              <w:r>
                                <w:rPr>
                                  <w:i/>
                                  <w:sz w:val="20"/>
                                  <w:lang w:eastAsia="ja-JP"/>
                                </w:rPr>
                                <w:t>“</w:t>
                              </w:r>
                              <w:r w:rsidRPr="003F5C4C">
                                <w:rPr>
                                  <w:i/>
                                  <w:sz w:val="20"/>
                                  <w:lang w:eastAsia="ja-JP"/>
                                </w:rPr>
                                <w:t xml:space="preserve">Emotional stress can depend on people bring into a show. Some contestants may already be vulnerable to depression or expect a show "will change others' perceptions of them or ... their ability to contend with their ordinary day-to-day existence. </w:t>
                              </w:r>
                              <w:r>
                                <w:rPr>
                                  <w:i/>
                                  <w:sz w:val="20"/>
                                  <w:lang w:eastAsia="ja-JP"/>
                                </w:rPr>
                                <w:t>Therefore program producers need to have greater care for human emotions”.</w:t>
                              </w:r>
                            </w:p>
                            <w:p w:rsidR="0062496D" w:rsidRDefault="0062496D" w:rsidP="00FF7151">
                              <w:pPr>
                                <w:jc w:val="both"/>
                                <w:rPr>
                                  <w:lang w:eastAsia="ja-JP"/>
                                </w:rPr>
                              </w:pPr>
                            </w:p>
                          </w:tc>
                          <w:tc>
                            <w:tcPr>
                              <w:tcW w:w="4818" w:type="dxa"/>
                            </w:tcPr>
                            <w:p w:rsidR="0062496D" w:rsidRDefault="0062496D" w:rsidP="0062496D">
                              <w:pPr>
                                <w:jc w:val="both"/>
                                <w:rPr>
                                  <w:b/>
                                  <w:i/>
                                  <w:sz w:val="20"/>
                                  <w:lang w:eastAsia="ja-JP"/>
                                </w:rPr>
                              </w:pPr>
                              <w:r>
                                <w:rPr>
                                  <w:b/>
                                  <w:i/>
                                  <w:sz w:val="20"/>
                                  <w:lang w:eastAsia="ja-JP"/>
                                </w:rPr>
                                <w:t xml:space="preserve">Executive Producers of </w:t>
                              </w:r>
                              <w:proofErr w:type="spellStart"/>
                              <w:r w:rsidRPr="00FC2E6E">
                                <w:rPr>
                                  <w:b/>
                                  <w:i/>
                                  <w:sz w:val="20"/>
                                  <w:lang w:eastAsia="ja-JP"/>
                                </w:rPr>
                                <w:t>Bonchant</w:t>
                              </w:r>
                              <w:proofErr w:type="spellEnd"/>
                              <w:r>
                                <w:rPr>
                                  <w:b/>
                                  <w:i/>
                                  <w:sz w:val="20"/>
                                  <w:lang w:eastAsia="ja-JP"/>
                                </w:rPr>
                                <w:t xml:space="preserve">, </w:t>
                              </w:r>
                              <w:proofErr w:type="spellStart"/>
                              <w:r>
                                <w:rPr>
                                  <w:b/>
                                  <w:i/>
                                  <w:sz w:val="20"/>
                                  <w:lang w:eastAsia="ja-JP"/>
                                </w:rPr>
                                <w:t>Relity</w:t>
                              </w:r>
                              <w:proofErr w:type="spellEnd"/>
                              <w:r>
                                <w:rPr>
                                  <w:b/>
                                  <w:i/>
                                  <w:sz w:val="20"/>
                                  <w:lang w:eastAsia="ja-JP"/>
                                </w:rPr>
                                <w:t xml:space="preserve"> TV Production company:</w:t>
                              </w:r>
                            </w:p>
                            <w:p w:rsidR="0062496D" w:rsidRDefault="0062496D" w:rsidP="0062496D">
                              <w:pPr>
                                <w:jc w:val="both"/>
                                <w:rPr>
                                  <w:i/>
                                  <w:sz w:val="20"/>
                                  <w:lang w:eastAsia="ja-JP"/>
                                </w:rPr>
                              </w:pPr>
                              <w:r>
                                <w:rPr>
                                  <w:i/>
                                  <w:sz w:val="20"/>
                                  <w:lang w:eastAsia="ja-JP"/>
                                </w:rPr>
                                <w:t xml:space="preserve">“It’s very pathetic to see how </w:t>
                              </w:r>
                              <w:proofErr w:type="spellStart"/>
                              <w:r w:rsidRPr="006E315A">
                                <w:rPr>
                                  <w:b/>
                                  <w:i/>
                                  <w:sz w:val="20"/>
                                  <w:lang w:eastAsia="ja-JP"/>
                                </w:rPr>
                                <w:t>Evestart</w:t>
                              </w:r>
                              <w:proofErr w:type="spellEnd"/>
                              <w:r>
                                <w:rPr>
                                  <w:i/>
                                  <w:sz w:val="20"/>
                                  <w:lang w:eastAsia="ja-JP"/>
                                </w:rPr>
                                <w:t xml:space="preserve"> push innocent individuals and make fun of them just to increase their view count. We at </w:t>
                              </w:r>
                              <w:proofErr w:type="spellStart"/>
                              <w:r>
                                <w:rPr>
                                  <w:i/>
                                  <w:sz w:val="20"/>
                                  <w:lang w:eastAsia="ja-JP"/>
                                </w:rPr>
                                <w:t>Bonchant</w:t>
                              </w:r>
                              <w:proofErr w:type="spellEnd"/>
                              <w:r>
                                <w:rPr>
                                  <w:i/>
                                  <w:sz w:val="20"/>
                                  <w:lang w:eastAsia="ja-JP"/>
                                </w:rPr>
                                <w:t xml:space="preserve"> handle these sensitive areas</w:t>
                              </w:r>
                            </w:p>
                            <w:p w:rsidR="0062496D" w:rsidRDefault="0062496D" w:rsidP="0062496D">
                              <w:pPr>
                                <w:jc w:val="both"/>
                                <w:rPr>
                                  <w:i/>
                                  <w:sz w:val="20"/>
                                  <w:lang w:eastAsia="ja-JP"/>
                                </w:rPr>
                              </w:pPr>
                              <w:proofErr w:type="gramStart"/>
                              <w:r>
                                <w:rPr>
                                  <w:i/>
                                  <w:sz w:val="20"/>
                                  <w:lang w:eastAsia="ja-JP"/>
                                </w:rPr>
                                <w:t>ethically</w:t>
                              </w:r>
                              <w:proofErr w:type="gramEnd"/>
                              <w:r>
                                <w:rPr>
                                  <w:i/>
                                  <w:sz w:val="20"/>
                                  <w:lang w:eastAsia="ja-JP"/>
                                </w:rPr>
                                <w:t>.</w:t>
                              </w:r>
                            </w:p>
                            <w:p w:rsidR="0062496D" w:rsidRDefault="0062496D" w:rsidP="0062496D">
                              <w:pPr>
                                <w:jc w:val="both"/>
                                <w:rPr>
                                  <w:lang w:eastAsia="ja-JP"/>
                                </w:rPr>
                              </w:pPr>
                              <w:r w:rsidRPr="008A09CE">
                                <w:rPr>
                                  <w:i/>
                                  <w:sz w:val="20"/>
                                  <w:lang w:eastAsia="ja-JP"/>
                                </w:rPr>
                                <w:t>While taping a program, TV networks often require producers to hire psychological experts and counselors to be available i</w:t>
                              </w:r>
                              <w:r>
                                <w:rPr>
                                  <w:i/>
                                  <w:sz w:val="20"/>
                                  <w:lang w:eastAsia="ja-JP"/>
                                </w:rPr>
                                <w:t xml:space="preserve">f contestants have a breakdown. Despite, </w:t>
                              </w:r>
                              <w:proofErr w:type="spellStart"/>
                              <w:r>
                                <w:rPr>
                                  <w:i/>
                                  <w:sz w:val="20"/>
                                  <w:lang w:eastAsia="ja-JP"/>
                                </w:rPr>
                                <w:t>Evestar</w:t>
                              </w:r>
                              <w:proofErr w:type="spellEnd"/>
                              <w:r>
                                <w:rPr>
                                  <w:i/>
                                  <w:sz w:val="20"/>
                                  <w:lang w:eastAsia="ja-JP"/>
                                </w:rPr>
                                <w:t xml:space="preserve"> make them more aggressive and matter of laughter. This is a disgrace for the industry.”</w:t>
                              </w:r>
                            </w:p>
                          </w:tc>
                        </w:tr>
                        <w:tr w:rsidR="0062496D" w:rsidTr="00781A72">
                          <w:tc>
                            <w:tcPr>
                              <w:tcW w:w="9634" w:type="dxa"/>
                              <w:gridSpan w:val="2"/>
                            </w:tcPr>
                            <w:p w:rsidR="0062496D" w:rsidRDefault="0062496D" w:rsidP="0062496D">
                              <w:pPr>
                                <w:jc w:val="both"/>
                                <w:rPr>
                                  <w:b/>
                                  <w:i/>
                                  <w:sz w:val="20"/>
                                  <w:lang w:eastAsia="ja-JP"/>
                                </w:rPr>
                              </w:pPr>
                            </w:p>
                            <w:p w:rsidR="0062496D" w:rsidRPr="00A27DA9" w:rsidRDefault="0062496D" w:rsidP="0062496D">
                              <w:pPr>
                                <w:jc w:val="both"/>
                                <w:rPr>
                                  <w:b/>
                                  <w:i/>
                                  <w:sz w:val="20"/>
                                  <w:lang w:eastAsia="ja-JP"/>
                                </w:rPr>
                              </w:pPr>
                              <w:r w:rsidRPr="00A27DA9">
                                <w:rPr>
                                  <w:b/>
                                  <w:i/>
                                  <w:sz w:val="20"/>
                                  <w:lang w:eastAsia="ja-JP"/>
                                </w:rPr>
                                <w:t xml:space="preserve">Professor David Benjamin of </w:t>
                              </w:r>
                              <w:proofErr w:type="spellStart"/>
                              <w:r>
                                <w:rPr>
                                  <w:b/>
                                  <w:i/>
                                  <w:sz w:val="20"/>
                                  <w:lang w:eastAsia="ja-JP"/>
                                </w:rPr>
                                <w:t>Teeland</w:t>
                              </w:r>
                              <w:proofErr w:type="spellEnd"/>
                              <w:r>
                                <w:rPr>
                                  <w:b/>
                                  <w:i/>
                                  <w:sz w:val="20"/>
                                  <w:lang w:eastAsia="ja-JP"/>
                                </w:rPr>
                                <w:t xml:space="preserve"> </w:t>
                              </w:r>
                              <w:r w:rsidRPr="00A27DA9">
                                <w:rPr>
                                  <w:b/>
                                  <w:i/>
                                  <w:sz w:val="20"/>
                                  <w:lang w:eastAsia="ja-JP"/>
                                </w:rPr>
                                <w:t>University's center for television and pop culture</w:t>
                              </w:r>
                            </w:p>
                            <w:p w:rsidR="0062496D" w:rsidRDefault="0062496D" w:rsidP="0062496D">
                              <w:pPr>
                                <w:jc w:val="both"/>
                                <w:rPr>
                                  <w:lang w:eastAsia="ja-JP"/>
                                </w:rPr>
                              </w:pPr>
                            </w:p>
                            <w:p w:rsidR="0062496D" w:rsidRDefault="0062496D" w:rsidP="0062496D">
                              <w:pPr>
                                <w:jc w:val="both"/>
                                <w:rPr>
                                  <w:lang w:eastAsia="ja-JP"/>
                                </w:rPr>
                              </w:pPr>
                              <w:r>
                                <w:rPr>
                                  <w:lang w:eastAsia="ja-JP"/>
                                </w:rPr>
                                <w:t>“</w:t>
                              </w:r>
                              <w:r w:rsidRPr="00A27DA9">
                                <w:rPr>
                                  <w:i/>
                                  <w:sz w:val="20"/>
                                  <w:lang w:eastAsia="ja-JP"/>
                                </w:rPr>
                                <w:t>When you take regular people and suddenly put them in the spotlight, you never know what's going to happen," "I don't know that ... we can really point the blame at anyone unless you indict the notion of celebrity. And that eliminates these kinds of shows entirely," he said.</w:t>
                              </w:r>
                            </w:p>
                          </w:tc>
                        </w:tr>
                      </w:tbl>
                      <w:p w:rsidR="0062496D" w:rsidRDefault="0062496D" w:rsidP="00FF7151">
                        <w:pPr>
                          <w:jc w:val="both"/>
                          <w:rPr>
                            <w:lang w:eastAsia="ja-JP"/>
                          </w:rPr>
                        </w:pPr>
                      </w:p>
                      <w:p w:rsidR="001C504B" w:rsidRPr="00FF7151" w:rsidRDefault="001C504B" w:rsidP="00FF7151">
                        <w:pPr>
                          <w:jc w:val="both"/>
                          <w:rPr>
                            <w:lang w:eastAsia="ja-JP"/>
                          </w:rPr>
                        </w:pPr>
                      </w:p>
                    </w:txbxContent>
                  </v:textbox>
                </v:rect>
                <v:rect id="Rectangle 213" o:spid="_x0000_s1028" style="position:absolute;left:32851;top:297206;width:2331720;height:704214;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pWfsxAAA&#10;ANwAAAAPAAAAZHJzL2Rvd25yZXYueG1sRI/disIwFITvF3yHcIS9W1N1ld1qFFmQrhde+PMAh+aY&#10;ljYnpcnW9u03guDlMDPfMOttb2vRUetLxwqmkwQEce50yUbB9bL/+ALhA7LG2jEpGMjDdjN6W2Oq&#10;3Z1P1J2DERHCPkUFRQhNKqXPC7LoJ64hjt7NtRZDlK2RusV7hNtazpJkKS2WHBcKbOinoLw6/1kF&#10;h8ZozKrPUH2XR7PIsqHbXQel3sf9bgUiUB9e4Wf7VyuYTefwOBOPgNz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KVn7MQAAADcAAAADwAAAAAAAAAAAAAAAACXAgAAZHJzL2Rv&#10;d25yZXYueG1sUEsFBgAAAAAEAAQA9QAAAIgDAAAAAA==&#10;" fillcolor="#002060" stroked="f" strokeweight="2pt">
                  <v:textbox inset="14.4pt,14.4pt,14.4pt,28.8pt">
                    <w:txbxContent>
                      <w:p w:rsidR="004332B1" w:rsidRDefault="004332B1">
                        <w:pPr>
                          <w:spacing w:before="240"/>
                          <w:rPr>
                            <w:color w:val="FFFFFF" w:themeColor="background1"/>
                          </w:rPr>
                        </w:pPr>
                      </w:p>
                    </w:txbxContent>
                  </v:textbox>
                </v:rect>
                <v:rect id="Rectangle 214" o:spid="_x0000_s1029" style="position:absolute;left:41191;top:8084701;width:2331720;height:11874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dhRdxAAA&#10;ANwAAAAPAAAAZHJzL2Rvd25yZXYueG1sRI9Bi8IwFITvgv8hPMGL2FQRldoosrDgYT2oBa/P5tkW&#10;m5fSRFv//WZhweMwM98w6a43tXhR6yrLCmZRDII4t7riQkF2+Z6uQTiPrLG2TAre5GC3HQ5STLTt&#10;+ESvsy9EgLBLUEHpfZNI6fKSDLrINsTBu9vWoA+yLaRusQtwU8t5HC+lwYrDQokNfZWUP85Po+Dk&#10;uuPk3a+yp7v9rK6+yNb19aHUeNTvNyA89f4T/m8ftIL5bAF/Z8IRkN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XYUXcQAAADcAAAADwAAAAAAAAAAAAAAAACXAgAAZHJzL2Rv&#10;d25yZXYueG1sUEsFBgAAAAAEAAQA9QAAAIgDAAAAAA==&#10;" fillcolor="#4f81bd [3204]" stroked="f" strokeweight="2pt">
                  <v:textbox inset="14.4pt,14.4pt,14.4pt,28.8pt">
                    <w:txbxContent>
                      <w:p w:rsidR="004332B1" w:rsidRDefault="004332B1">
                        <w:pPr>
                          <w:spacing w:before="240"/>
                          <w:rPr>
                            <w:color w:val="FFFFFF" w:themeColor="background1"/>
                          </w:rPr>
                        </w:pPr>
                      </w:p>
                    </w:txbxContent>
                  </v:textbox>
                </v:rect>
                <w10:wrap type="square" anchorx="margin" anchory="margin"/>
              </v:group>
            </w:pict>
          </mc:Fallback>
        </mc:AlternateContent>
      </w:r>
      <w:r w:rsidRPr="00E11355">
        <w:rPr>
          <w:b/>
        </w:rPr>
        <w:t>Reference Material 1</w:t>
      </w:r>
    </w:p>
    <w:p w:rsidR="003E4F19" w:rsidRPr="005718D2" w:rsidRDefault="003E4F19" w:rsidP="005718D2">
      <w:pPr>
        <w:rPr>
          <w:b/>
        </w:rPr>
      </w:pPr>
    </w:p>
    <w:sectPr w:rsidR="003E4F19" w:rsidRPr="005718D2" w:rsidSect="003E7226">
      <w:type w:val="continuous"/>
      <w:pgSz w:w="12240" w:h="15840" w:code="1"/>
      <w:pgMar w:top="1296" w:right="1440" w:bottom="1296"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156" w:rsidRDefault="00585156" w:rsidP="00FD23E8">
      <w:pPr>
        <w:spacing w:after="0" w:line="240" w:lineRule="auto"/>
      </w:pPr>
      <w:r>
        <w:separator/>
      </w:r>
    </w:p>
  </w:endnote>
  <w:endnote w:type="continuationSeparator" w:id="0">
    <w:p w:rsidR="00585156" w:rsidRDefault="00585156" w:rsidP="00FD2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156" w:rsidRDefault="00585156" w:rsidP="00FD23E8">
      <w:pPr>
        <w:spacing w:after="0" w:line="240" w:lineRule="auto"/>
      </w:pPr>
      <w:r>
        <w:separator/>
      </w:r>
    </w:p>
  </w:footnote>
  <w:footnote w:type="continuationSeparator" w:id="0">
    <w:p w:rsidR="00585156" w:rsidRDefault="00585156" w:rsidP="00FD23E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D5BDE"/>
    <w:multiLevelType w:val="hybridMultilevel"/>
    <w:tmpl w:val="15FA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F16B8"/>
    <w:multiLevelType w:val="hybridMultilevel"/>
    <w:tmpl w:val="7086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76274"/>
    <w:multiLevelType w:val="hybridMultilevel"/>
    <w:tmpl w:val="6ACEE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20A41"/>
    <w:multiLevelType w:val="hybridMultilevel"/>
    <w:tmpl w:val="0C72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2387A"/>
    <w:multiLevelType w:val="hybridMultilevel"/>
    <w:tmpl w:val="9E2ED9D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nsid w:val="19F80443"/>
    <w:multiLevelType w:val="hybridMultilevel"/>
    <w:tmpl w:val="6936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4B4A82"/>
    <w:multiLevelType w:val="hybridMultilevel"/>
    <w:tmpl w:val="3B28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866A0C"/>
    <w:multiLevelType w:val="hybridMultilevel"/>
    <w:tmpl w:val="5616E760"/>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8">
    <w:nsid w:val="1CE06536"/>
    <w:multiLevelType w:val="hybridMultilevel"/>
    <w:tmpl w:val="116A504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nsid w:val="1EE85105"/>
    <w:multiLevelType w:val="hybridMultilevel"/>
    <w:tmpl w:val="9E3030C2"/>
    <w:lvl w:ilvl="0" w:tplc="A9942082">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0">
    <w:nsid w:val="219B7E29"/>
    <w:multiLevelType w:val="hybridMultilevel"/>
    <w:tmpl w:val="9B22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0B2C7A"/>
    <w:multiLevelType w:val="hybridMultilevel"/>
    <w:tmpl w:val="FB629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A6485D"/>
    <w:multiLevelType w:val="hybridMultilevel"/>
    <w:tmpl w:val="93F8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C749D0"/>
    <w:multiLevelType w:val="hybridMultilevel"/>
    <w:tmpl w:val="0712866E"/>
    <w:lvl w:ilvl="0" w:tplc="0809000B">
      <w:start w:val="1"/>
      <w:numFmt w:val="bullet"/>
      <w:lvlText w:val=""/>
      <w:lvlJc w:val="left"/>
      <w:pPr>
        <w:ind w:left="810" w:hanging="360"/>
      </w:pPr>
      <w:rPr>
        <w:rFonts w:ascii="Wingdings" w:hAnsi="Wingdings"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4">
    <w:nsid w:val="33B96CF7"/>
    <w:multiLevelType w:val="hybridMultilevel"/>
    <w:tmpl w:val="0B66875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5">
    <w:nsid w:val="455F181D"/>
    <w:multiLevelType w:val="hybridMultilevel"/>
    <w:tmpl w:val="B162B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C724B1"/>
    <w:multiLevelType w:val="hybridMultilevel"/>
    <w:tmpl w:val="8EEC6A3E"/>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7">
    <w:nsid w:val="5ADE51EA"/>
    <w:multiLevelType w:val="hybridMultilevel"/>
    <w:tmpl w:val="E9D674AA"/>
    <w:lvl w:ilvl="0" w:tplc="02C452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8E72BA"/>
    <w:multiLevelType w:val="hybridMultilevel"/>
    <w:tmpl w:val="711A4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96025E"/>
    <w:multiLevelType w:val="hybridMultilevel"/>
    <w:tmpl w:val="E40AE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A24BCE"/>
    <w:multiLevelType w:val="hybridMultilevel"/>
    <w:tmpl w:val="D5E08C64"/>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1">
    <w:nsid w:val="5E937E9F"/>
    <w:multiLevelType w:val="hybridMultilevel"/>
    <w:tmpl w:val="F13EA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CA3FF1"/>
    <w:multiLevelType w:val="hybridMultilevel"/>
    <w:tmpl w:val="8F0E6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19625A"/>
    <w:multiLevelType w:val="hybridMultilevel"/>
    <w:tmpl w:val="83A011B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4">
    <w:nsid w:val="644155FB"/>
    <w:multiLevelType w:val="hybridMultilevel"/>
    <w:tmpl w:val="AFD60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DF56DF"/>
    <w:multiLevelType w:val="hybridMultilevel"/>
    <w:tmpl w:val="F60E0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F93710"/>
    <w:multiLevelType w:val="hybridMultilevel"/>
    <w:tmpl w:val="4328A552"/>
    <w:lvl w:ilvl="0" w:tplc="08090001">
      <w:start w:val="1"/>
      <w:numFmt w:val="bullet"/>
      <w:lvlText w:val=""/>
      <w:lvlJc w:val="left"/>
      <w:pPr>
        <w:ind w:left="180" w:hanging="360"/>
      </w:pPr>
      <w:rPr>
        <w:rFonts w:ascii="Symbol" w:hAnsi="Symbol" w:hint="default"/>
      </w:rPr>
    </w:lvl>
    <w:lvl w:ilvl="1" w:tplc="08090003" w:tentative="1">
      <w:start w:val="1"/>
      <w:numFmt w:val="bullet"/>
      <w:lvlText w:val="o"/>
      <w:lvlJc w:val="left"/>
      <w:pPr>
        <w:ind w:left="900" w:hanging="360"/>
      </w:pPr>
      <w:rPr>
        <w:rFonts w:ascii="Courier New" w:hAnsi="Courier New" w:cs="Courier New" w:hint="default"/>
      </w:rPr>
    </w:lvl>
    <w:lvl w:ilvl="2" w:tplc="08090005" w:tentative="1">
      <w:start w:val="1"/>
      <w:numFmt w:val="bullet"/>
      <w:lvlText w:val=""/>
      <w:lvlJc w:val="left"/>
      <w:pPr>
        <w:ind w:left="1620" w:hanging="360"/>
      </w:pPr>
      <w:rPr>
        <w:rFonts w:ascii="Wingdings" w:hAnsi="Wingdings" w:hint="default"/>
      </w:rPr>
    </w:lvl>
    <w:lvl w:ilvl="3" w:tplc="08090001" w:tentative="1">
      <w:start w:val="1"/>
      <w:numFmt w:val="bullet"/>
      <w:lvlText w:val=""/>
      <w:lvlJc w:val="left"/>
      <w:pPr>
        <w:ind w:left="2340" w:hanging="360"/>
      </w:pPr>
      <w:rPr>
        <w:rFonts w:ascii="Symbol" w:hAnsi="Symbol" w:hint="default"/>
      </w:rPr>
    </w:lvl>
    <w:lvl w:ilvl="4" w:tplc="08090003" w:tentative="1">
      <w:start w:val="1"/>
      <w:numFmt w:val="bullet"/>
      <w:lvlText w:val="o"/>
      <w:lvlJc w:val="left"/>
      <w:pPr>
        <w:ind w:left="3060" w:hanging="360"/>
      </w:pPr>
      <w:rPr>
        <w:rFonts w:ascii="Courier New" w:hAnsi="Courier New" w:cs="Courier New" w:hint="default"/>
      </w:rPr>
    </w:lvl>
    <w:lvl w:ilvl="5" w:tplc="08090005" w:tentative="1">
      <w:start w:val="1"/>
      <w:numFmt w:val="bullet"/>
      <w:lvlText w:val=""/>
      <w:lvlJc w:val="left"/>
      <w:pPr>
        <w:ind w:left="3780" w:hanging="360"/>
      </w:pPr>
      <w:rPr>
        <w:rFonts w:ascii="Wingdings" w:hAnsi="Wingdings" w:hint="default"/>
      </w:rPr>
    </w:lvl>
    <w:lvl w:ilvl="6" w:tplc="08090001" w:tentative="1">
      <w:start w:val="1"/>
      <w:numFmt w:val="bullet"/>
      <w:lvlText w:val=""/>
      <w:lvlJc w:val="left"/>
      <w:pPr>
        <w:ind w:left="4500" w:hanging="360"/>
      </w:pPr>
      <w:rPr>
        <w:rFonts w:ascii="Symbol" w:hAnsi="Symbol" w:hint="default"/>
      </w:rPr>
    </w:lvl>
    <w:lvl w:ilvl="7" w:tplc="08090003" w:tentative="1">
      <w:start w:val="1"/>
      <w:numFmt w:val="bullet"/>
      <w:lvlText w:val="o"/>
      <w:lvlJc w:val="left"/>
      <w:pPr>
        <w:ind w:left="5220" w:hanging="360"/>
      </w:pPr>
      <w:rPr>
        <w:rFonts w:ascii="Courier New" w:hAnsi="Courier New" w:cs="Courier New" w:hint="default"/>
      </w:rPr>
    </w:lvl>
    <w:lvl w:ilvl="8" w:tplc="08090005" w:tentative="1">
      <w:start w:val="1"/>
      <w:numFmt w:val="bullet"/>
      <w:lvlText w:val=""/>
      <w:lvlJc w:val="left"/>
      <w:pPr>
        <w:ind w:left="5940" w:hanging="360"/>
      </w:pPr>
      <w:rPr>
        <w:rFonts w:ascii="Wingdings" w:hAnsi="Wingdings" w:hint="default"/>
      </w:rPr>
    </w:lvl>
  </w:abstractNum>
  <w:abstractNum w:abstractNumId="27">
    <w:nsid w:val="736D6D41"/>
    <w:multiLevelType w:val="hybridMultilevel"/>
    <w:tmpl w:val="34F4FCB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28">
    <w:nsid w:val="77955A60"/>
    <w:multiLevelType w:val="hybridMultilevel"/>
    <w:tmpl w:val="A06C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6"/>
  </w:num>
  <w:num w:numId="4">
    <w:abstractNumId w:val="8"/>
  </w:num>
  <w:num w:numId="5">
    <w:abstractNumId w:val="27"/>
  </w:num>
  <w:num w:numId="6">
    <w:abstractNumId w:val="4"/>
  </w:num>
  <w:num w:numId="7">
    <w:abstractNumId w:val="10"/>
  </w:num>
  <w:num w:numId="8">
    <w:abstractNumId w:val="26"/>
  </w:num>
  <w:num w:numId="9">
    <w:abstractNumId w:val="11"/>
  </w:num>
  <w:num w:numId="10">
    <w:abstractNumId w:val="13"/>
  </w:num>
  <w:num w:numId="11">
    <w:abstractNumId w:val="9"/>
  </w:num>
  <w:num w:numId="12">
    <w:abstractNumId w:val="20"/>
  </w:num>
  <w:num w:numId="13">
    <w:abstractNumId w:val="7"/>
  </w:num>
  <w:num w:numId="14">
    <w:abstractNumId w:val="21"/>
  </w:num>
  <w:num w:numId="15">
    <w:abstractNumId w:val="23"/>
  </w:num>
  <w:num w:numId="16">
    <w:abstractNumId w:val="12"/>
  </w:num>
  <w:num w:numId="17">
    <w:abstractNumId w:val="15"/>
  </w:num>
  <w:num w:numId="18">
    <w:abstractNumId w:val="6"/>
  </w:num>
  <w:num w:numId="19">
    <w:abstractNumId w:val="22"/>
  </w:num>
  <w:num w:numId="20">
    <w:abstractNumId w:val="2"/>
  </w:num>
  <w:num w:numId="21">
    <w:abstractNumId w:val="0"/>
  </w:num>
  <w:num w:numId="22">
    <w:abstractNumId w:val="24"/>
  </w:num>
  <w:num w:numId="23">
    <w:abstractNumId w:val="19"/>
  </w:num>
  <w:num w:numId="24">
    <w:abstractNumId w:val="1"/>
  </w:num>
  <w:num w:numId="25">
    <w:abstractNumId w:val="28"/>
  </w:num>
  <w:num w:numId="26">
    <w:abstractNumId w:val="25"/>
  </w:num>
  <w:num w:numId="27">
    <w:abstractNumId w:val="18"/>
  </w:num>
  <w:num w:numId="28">
    <w:abstractNumId w:val="1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0BA"/>
    <w:rsid w:val="00001375"/>
    <w:rsid w:val="00001EA4"/>
    <w:rsid w:val="0000537F"/>
    <w:rsid w:val="00005C4F"/>
    <w:rsid w:val="00006D9C"/>
    <w:rsid w:val="00012245"/>
    <w:rsid w:val="0001501E"/>
    <w:rsid w:val="000174B3"/>
    <w:rsid w:val="0002042C"/>
    <w:rsid w:val="0002114A"/>
    <w:rsid w:val="00022A31"/>
    <w:rsid w:val="00025C11"/>
    <w:rsid w:val="0002749E"/>
    <w:rsid w:val="00033BC8"/>
    <w:rsid w:val="00033D2D"/>
    <w:rsid w:val="00040B28"/>
    <w:rsid w:val="00040F01"/>
    <w:rsid w:val="0004405D"/>
    <w:rsid w:val="0005387C"/>
    <w:rsid w:val="00053CDA"/>
    <w:rsid w:val="000609A1"/>
    <w:rsid w:val="00064737"/>
    <w:rsid w:val="00065230"/>
    <w:rsid w:val="00076A15"/>
    <w:rsid w:val="0007770B"/>
    <w:rsid w:val="00084FF8"/>
    <w:rsid w:val="00087DD9"/>
    <w:rsid w:val="000908F2"/>
    <w:rsid w:val="0009104F"/>
    <w:rsid w:val="000A2538"/>
    <w:rsid w:val="000B148E"/>
    <w:rsid w:val="000B5A27"/>
    <w:rsid w:val="000B6537"/>
    <w:rsid w:val="000B65D9"/>
    <w:rsid w:val="000B7BF2"/>
    <w:rsid w:val="000B7E02"/>
    <w:rsid w:val="000C121D"/>
    <w:rsid w:val="000C1C8F"/>
    <w:rsid w:val="000C62E6"/>
    <w:rsid w:val="000D03A9"/>
    <w:rsid w:val="000D04A3"/>
    <w:rsid w:val="000D3D6B"/>
    <w:rsid w:val="000D4767"/>
    <w:rsid w:val="000D60AB"/>
    <w:rsid w:val="000E6B7F"/>
    <w:rsid w:val="000E77FC"/>
    <w:rsid w:val="000F3832"/>
    <w:rsid w:val="000F6F64"/>
    <w:rsid w:val="00100D1A"/>
    <w:rsid w:val="00106FE0"/>
    <w:rsid w:val="001076D8"/>
    <w:rsid w:val="00113C50"/>
    <w:rsid w:val="00116DDF"/>
    <w:rsid w:val="00120E1D"/>
    <w:rsid w:val="00122CF1"/>
    <w:rsid w:val="0012384A"/>
    <w:rsid w:val="00124B81"/>
    <w:rsid w:val="00125847"/>
    <w:rsid w:val="001341CF"/>
    <w:rsid w:val="00147A65"/>
    <w:rsid w:val="00153399"/>
    <w:rsid w:val="00157C52"/>
    <w:rsid w:val="001626B0"/>
    <w:rsid w:val="00163369"/>
    <w:rsid w:val="0018762D"/>
    <w:rsid w:val="00192DC7"/>
    <w:rsid w:val="001A172A"/>
    <w:rsid w:val="001A299B"/>
    <w:rsid w:val="001A6D11"/>
    <w:rsid w:val="001A6F61"/>
    <w:rsid w:val="001B1035"/>
    <w:rsid w:val="001B46DD"/>
    <w:rsid w:val="001B54A2"/>
    <w:rsid w:val="001C1CE1"/>
    <w:rsid w:val="001C3A4E"/>
    <w:rsid w:val="001C4510"/>
    <w:rsid w:val="001C504B"/>
    <w:rsid w:val="001C6F03"/>
    <w:rsid w:val="001C7443"/>
    <w:rsid w:val="001C78A0"/>
    <w:rsid w:val="001D525B"/>
    <w:rsid w:val="001E26A3"/>
    <w:rsid w:val="001E64B5"/>
    <w:rsid w:val="001F0A97"/>
    <w:rsid w:val="001F4101"/>
    <w:rsid w:val="001F59AF"/>
    <w:rsid w:val="001F7B5E"/>
    <w:rsid w:val="002027B6"/>
    <w:rsid w:val="002065A4"/>
    <w:rsid w:val="0021551A"/>
    <w:rsid w:val="00215ED9"/>
    <w:rsid w:val="00217DA3"/>
    <w:rsid w:val="00221063"/>
    <w:rsid w:val="00223849"/>
    <w:rsid w:val="00225655"/>
    <w:rsid w:val="00225FE8"/>
    <w:rsid w:val="00231241"/>
    <w:rsid w:val="00231F4D"/>
    <w:rsid w:val="002374D7"/>
    <w:rsid w:val="00240E27"/>
    <w:rsid w:val="00240E72"/>
    <w:rsid w:val="00244986"/>
    <w:rsid w:val="0025523D"/>
    <w:rsid w:val="002611D7"/>
    <w:rsid w:val="00266472"/>
    <w:rsid w:val="00266C7C"/>
    <w:rsid w:val="0027028A"/>
    <w:rsid w:val="00281CDA"/>
    <w:rsid w:val="00281D47"/>
    <w:rsid w:val="00281F0A"/>
    <w:rsid w:val="00282495"/>
    <w:rsid w:val="00285542"/>
    <w:rsid w:val="00285D71"/>
    <w:rsid w:val="002908C3"/>
    <w:rsid w:val="00294040"/>
    <w:rsid w:val="00296D54"/>
    <w:rsid w:val="002A286F"/>
    <w:rsid w:val="002A3416"/>
    <w:rsid w:val="002A560A"/>
    <w:rsid w:val="002B3190"/>
    <w:rsid w:val="002C0759"/>
    <w:rsid w:val="002C09D5"/>
    <w:rsid w:val="002C4589"/>
    <w:rsid w:val="002C5352"/>
    <w:rsid w:val="002C5ACB"/>
    <w:rsid w:val="002C639D"/>
    <w:rsid w:val="002D1C9D"/>
    <w:rsid w:val="002D2674"/>
    <w:rsid w:val="002D7D3A"/>
    <w:rsid w:val="002D7DBD"/>
    <w:rsid w:val="002F192D"/>
    <w:rsid w:val="002F2A8A"/>
    <w:rsid w:val="00300E19"/>
    <w:rsid w:val="003040C7"/>
    <w:rsid w:val="00311D3E"/>
    <w:rsid w:val="00326AA3"/>
    <w:rsid w:val="00327E8E"/>
    <w:rsid w:val="003312E1"/>
    <w:rsid w:val="0033202C"/>
    <w:rsid w:val="00337261"/>
    <w:rsid w:val="00337B69"/>
    <w:rsid w:val="00341884"/>
    <w:rsid w:val="00342E40"/>
    <w:rsid w:val="003459DA"/>
    <w:rsid w:val="003464C2"/>
    <w:rsid w:val="003478E3"/>
    <w:rsid w:val="0035163C"/>
    <w:rsid w:val="00351BF9"/>
    <w:rsid w:val="00353E33"/>
    <w:rsid w:val="00355319"/>
    <w:rsid w:val="0036149B"/>
    <w:rsid w:val="00361D95"/>
    <w:rsid w:val="003704BD"/>
    <w:rsid w:val="00373E03"/>
    <w:rsid w:val="00373E30"/>
    <w:rsid w:val="00375F51"/>
    <w:rsid w:val="003831F1"/>
    <w:rsid w:val="00384D29"/>
    <w:rsid w:val="00387F16"/>
    <w:rsid w:val="0039126E"/>
    <w:rsid w:val="0039472C"/>
    <w:rsid w:val="003954CE"/>
    <w:rsid w:val="003955A9"/>
    <w:rsid w:val="003A0475"/>
    <w:rsid w:val="003A47F4"/>
    <w:rsid w:val="003A5863"/>
    <w:rsid w:val="003A7DBC"/>
    <w:rsid w:val="003C1E36"/>
    <w:rsid w:val="003C3415"/>
    <w:rsid w:val="003D3807"/>
    <w:rsid w:val="003E05F5"/>
    <w:rsid w:val="003E19FD"/>
    <w:rsid w:val="003E32D2"/>
    <w:rsid w:val="003E3605"/>
    <w:rsid w:val="003E4F19"/>
    <w:rsid w:val="003E4FFE"/>
    <w:rsid w:val="003E7226"/>
    <w:rsid w:val="003F1F3B"/>
    <w:rsid w:val="003F1F4F"/>
    <w:rsid w:val="003F5C4C"/>
    <w:rsid w:val="004067CB"/>
    <w:rsid w:val="004146C0"/>
    <w:rsid w:val="00420C7C"/>
    <w:rsid w:val="00420F74"/>
    <w:rsid w:val="0042335B"/>
    <w:rsid w:val="00423D6B"/>
    <w:rsid w:val="004256F3"/>
    <w:rsid w:val="0042789F"/>
    <w:rsid w:val="004332B1"/>
    <w:rsid w:val="00433E4C"/>
    <w:rsid w:val="00441C50"/>
    <w:rsid w:val="00442C7A"/>
    <w:rsid w:val="00442DF7"/>
    <w:rsid w:val="00443227"/>
    <w:rsid w:val="004501E1"/>
    <w:rsid w:val="00450400"/>
    <w:rsid w:val="004529A1"/>
    <w:rsid w:val="00452E33"/>
    <w:rsid w:val="00454809"/>
    <w:rsid w:val="0046129E"/>
    <w:rsid w:val="004668C8"/>
    <w:rsid w:val="00467A20"/>
    <w:rsid w:val="00473DF8"/>
    <w:rsid w:val="00474CEC"/>
    <w:rsid w:val="00486848"/>
    <w:rsid w:val="00492A80"/>
    <w:rsid w:val="00493445"/>
    <w:rsid w:val="004A0931"/>
    <w:rsid w:val="004A5E87"/>
    <w:rsid w:val="004A6497"/>
    <w:rsid w:val="004A6616"/>
    <w:rsid w:val="004B0166"/>
    <w:rsid w:val="004B1577"/>
    <w:rsid w:val="004B306E"/>
    <w:rsid w:val="004C1B39"/>
    <w:rsid w:val="004C2DFC"/>
    <w:rsid w:val="004C7F3A"/>
    <w:rsid w:val="004D2403"/>
    <w:rsid w:val="004E0393"/>
    <w:rsid w:val="004E4407"/>
    <w:rsid w:val="004E7B96"/>
    <w:rsid w:val="004F1CA7"/>
    <w:rsid w:val="004F3246"/>
    <w:rsid w:val="004F41DF"/>
    <w:rsid w:val="004F7CF2"/>
    <w:rsid w:val="004F7D6E"/>
    <w:rsid w:val="00501F08"/>
    <w:rsid w:val="00504477"/>
    <w:rsid w:val="005056DB"/>
    <w:rsid w:val="00513FD4"/>
    <w:rsid w:val="00516DD0"/>
    <w:rsid w:val="00524A78"/>
    <w:rsid w:val="00530109"/>
    <w:rsid w:val="00533EDA"/>
    <w:rsid w:val="00535FAE"/>
    <w:rsid w:val="00536C38"/>
    <w:rsid w:val="00543392"/>
    <w:rsid w:val="0054624A"/>
    <w:rsid w:val="005474A0"/>
    <w:rsid w:val="005526AD"/>
    <w:rsid w:val="00555B4E"/>
    <w:rsid w:val="00564696"/>
    <w:rsid w:val="00564C16"/>
    <w:rsid w:val="005718D2"/>
    <w:rsid w:val="00581C6E"/>
    <w:rsid w:val="00585156"/>
    <w:rsid w:val="005901F1"/>
    <w:rsid w:val="005913B3"/>
    <w:rsid w:val="00591EA3"/>
    <w:rsid w:val="005923E1"/>
    <w:rsid w:val="005930C0"/>
    <w:rsid w:val="00593B1D"/>
    <w:rsid w:val="00595041"/>
    <w:rsid w:val="0059508A"/>
    <w:rsid w:val="00595FC2"/>
    <w:rsid w:val="005A2E32"/>
    <w:rsid w:val="005A41E2"/>
    <w:rsid w:val="005A423F"/>
    <w:rsid w:val="005B235D"/>
    <w:rsid w:val="005B3480"/>
    <w:rsid w:val="005B3FED"/>
    <w:rsid w:val="005B4199"/>
    <w:rsid w:val="005C2957"/>
    <w:rsid w:val="005C3FB1"/>
    <w:rsid w:val="005C55A5"/>
    <w:rsid w:val="005C7A4F"/>
    <w:rsid w:val="005C7C21"/>
    <w:rsid w:val="005D2335"/>
    <w:rsid w:val="005E2820"/>
    <w:rsid w:val="005E4504"/>
    <w:rsid w:val="005E4A09"/>
    <w:rsid w:val="005E5E93"/>
    <w:rsid w:val="005E6ADC"/>
    <w:rsid w:val="005F5828"/>
    <w:rsid w:val="005F6DA0"/>
    <w:rsid w:val="005F7580"/>
    <w:rsid w:val="0060070A"/>
    <w:rsid w:val="00605995"/>
    <w:rsid w:val="006177BE"/>
    <w:rsid w:val="006215B1"/>
    <w:rsid w:val="0062496D"/>
    <w:rsid w:val="00625785"/>
    <w:rsid w:val="0063045D"/>
    <w:rsid w:val="006331B5"/>
    <w:rsid w:val="0063386A"/>
    <w:rsid w:val="006420C5"/>
    <w:rsid w:val="00642B2A"/>
    <w:rsid w:val="00662C2D"/>
    <w:rsid w:val="00671DDC"/>
    <w:rsid w:val="00677E79"/>
    <w:rsid w:val="00683B19"/>
    <w:rsid w:val="00693BCA"/>
    <w:rsid w:val="006942D7"/>
    <w:rsid w:val="006A13AB"/>
    <w:rsid w:val="006A2E4D"/>
    <w:rsid w:val="006A62CE"/>
    <w:rsid w:val="006A7F83"/>
    <w:rsid w:val="006B0C03"/>
    <w:rsid w:val="006B72B9"/>
    <w:rsid w:val="006C2297"/>
    <w:rsid w:val="006C39BF"/>
    <w:rsid w:val="006D11A7"/>
    <w:rsid w:val="006D4395"/>
    <w:rsid w:val="006D492F"/>
    <w:rsid w:val="006D5BDC"/>
    <w:rsid w:val="006D629C"/>
    <w:rsid w:val="006D7AF9"/>
    <w:rsid w:val="006E0152"/>
    <w:rsid w:val="006E315A"/>
    <w:rsid w:val="006E59B2"/>
    <w:rsid w:val="006E5AC8"/>
    <w:rsid w:val="006F042F"/>
    <w:rsid w:val="006F0D17"/>
    <w:rsid w:val="006F1314"/>
    <w:rsid w:val="006F1596"/>
    <w:rsid w:val="006F1D37"/>
    <w:rsid w:val="006F5D8E"/>
    <w:rsid w:val="006F62DA"/>
    <w:rsid w:val="006F7FCF"/>
    <w:rsid w:val="0070192C"/>
    <w:rsid w:val="007053B1"/>
    <w:rsid w:val="0071101F"/>
    <w:rsid w:val="00713E2A"/>
    <w:rsid w:val="007155B6"/>
    <w:rsid w:val="00721DC6"/>
    <w:rsid w:val="007266CD"/>
    <w:rsid w:val="00726EAB"/>
    <w:rsid w:val="007275A4"/>
    <w:rsid w:val="007304D0"/>
    <w:rsid w:val="0073234E"/>
    <w:rsid w:val="00732A8A"/>
    <w:rsid w:val="00740B28"/>
    <w:rsid w:val="00745DD3"/>
    <w:rsid w:val="00752063"/>
    <w:rsid w:val="00753665"/>
    <w:rsid w:val="007639A5"/>
    <w:rsid w:val="007640C8"/>
    <w:rsid w:val="00765770"/>
    <w:rsid w:val="00766240"/>
    <w:rsid w:val="00771813"/>
    <w:rsid w:val="00777CCE"/>
    <w:rsid w:val="00780458"/>
    <w:rsid w:val="00782837"/>
    <w:rsid w:val="007857F7"/>
    <w:rsid w:val="0078585B"/>
    <w:rsid w:val="00795425"/>
    <w:rsid w:val="00795ED0"/>
    <w:rsid w:val="00796907"/>
    <w:rsid w:val="007A31E1"/>
    <w:rsid w:val="007A378A"/>
    <w:rsid w:val="007A619D"/>
    <w:rsid w:val="007B2257"/>
    <w:rsid w:val="007B37D3"/>
    <w:rsid w:val="007B5093"/>
    <w:rsid w:val="007B50FA"/>
    <w:rsid w:val="007B67D0"/>
    <w:rsid w:val="007C3B67"/>
    <w:rsid w:val="007C3F20"/>
    <w:rsid w:val="007C4FF6"/>
    <w:rsid w:val="007C7EC4"/>
    <w:rsid w:val="007D0FEB"/>
    <w:rsid w:val="007D3482"/>
    <w:rsid w:val="007D6BF5"/>
    <w:rsid w:val="007D7A02"/>
    <w:rsid w:val="007E38A3"/>
    <w:rsid w:val="007E45A8"/>
    <w:rsid w:val="007E51C8"/>
    <w:rsid w:val="007F25D8"/>
    <w:rsid w:val="007F60AC"/>
    <w:rsid w:val="008014B8"/>
    <w:rsid w:val="008031F4"/>
    <w:rsid w:val="00803BAF"/>
    <w:rsid w:val="00804976"/>
    <w:rsid w:val="00807B2F"/>
    <w:rsid w:val="00807D12"/>
    <w:rsid w:val="00811CE2"/>
    <w:rsid w:val="008128C5"/>
    <w:rsid w:val="008128D7"/>
    <w:rsid w:val="00812ACA"/>
    <w:rsid w:val="00822BE3"/>
    <w:rsid w:val="00823FD3"/>
    <w:rsid w:val="00825ED2"/>
    <w:rsid w:val="00826F35"/>
    <w:rsid w:val="00827802"/>
    <w:rsid w:val="008328DD"/>
    <w:rsid w:val="00834CEF"/>
    <w:rsid w:val="00836AD8"/>
    <w:rsid w:val="0083751D"/>
    <w:rsid w:val="00837C41"/>
    <w:rsid w:val="00850344"/>
    <w:rsid w:val="00854CA6"/>
    <w:rsid w:val="00854D18"/>
    <w:rsid w:val="00854E0F"/>
    <w:rsid w:val="00862562"/>
    <w:rsid w:val="00866136"/>
    <w:rsid w:val="00872449"/>
    <w:rsid w:val="00872E4E"/>
    <w:rsid w:val="00875370"/>
    <w:rsid w:val="0087743A"/>
    <w:rsid w:val="00881301"/>
    <w:rsid w:val="0088143C"/>
    <w:rsid w:val="0088309F"/>
    <w:rsid w:val="0088313E"/>
    <w:rsid w:val="008917E0"/>
    <w:rsid w:val="008A09CE"/>
    <w:rsid w:val="008A157C"/>
    <w:rsid w:val="008C1F42"/>
    <w:rsid w:val="008C1FEB"/>
    <w:rsid w:val="008D74FA"/>
    <w:rsid w:val="008E05D3"/>
    <w:rsid w:val="008E2331"/>
    <w:rsid w:val="008E7E94"/>
    <w:rsid w:val="008F0D16"/>
    <w:rsid w:val="008F6A5F"/>
    <w:rsid w:val="00901ACA"/>
    <w:rsid w:val="0090612B"/>
    <w:rsid w:val="00907903"/>
    <w:rsid w:val="00912E90"/>
    <w:rsid w:val="009142FA"/>
    <w:rsid w:val="009145D4"/>
    <w:rsid w:val="00915255"/>
    <w:rsid w:val="009155D5"/>
    <w:rsid w:val="009206FF"/>
    <w:rsid w:val="00923B81"/>
    <w:rsid w:val="009246D9"/>
    <w:rsid w:val="00926BB0"/>
    <w:rsid w:val="009347CB"/>
    <w:rsid w:val="009463AB"/>
    <w:rsid w:val="00951DDD"/>
    <w:rsid w:val="009537EC"/>
    <w:rsid w:val="00953D62"/>
    <w:rsid w:val="00954B85"/>
    <w:rsid w:val="0095641C"/>
    <w:rsid w:val="00957018"/>
    <w:rsid w:val="0096170F"/>
    <w:rsid w:val="009619A8"/>
    <w:rsid w:val="00964607"/>
    <w:rsid w:val="00964FE1"/>
    <w:rsid w:val="009651A2"/>
    <w:rsid w:val="0097230D"/>
    <w:rsid w:val="0097309B"/>
    <w:rsid w:val="00976FBE"/>
    <w:rsid w:val="00982E78"/>
    <w:rsid w:val="00983F90"/>
    <w:rsid w:val="00992CBA"/>
    <w:rsid w:val="009934A2"/>
    <w:rsid w:val="00993D21"/>
    <w:rsid w:val="009A2239"/>
    <w:rsid w:val="009A4B15"/>
    <w:rsid w:val="009A52CC"/>
    <w:rsid w:val="009A7ED3"/>
    <w:rsid w:val="009A7FCD"/>
    <w:rsid w:val="009B1CA6"/>
    <w:rsid w:val="009B1FB5"/>
    <w:rsid w:val="009B3AF1"/>
    <w:rsid w:val="009B4720"/>
    <w:rsid w:val="009B48AA"/>
    <w:rsid w:val="009B7F3B"/>
    <w:rsid w:val="009C439C"/>
    <w:rsid w:val="009C628D"/>
    <w:rsid w:val="009C747A"/>
    <w:rsid w:val="009C7F3F"/>
    <w:rsid w:val="009E1C36"/>
    <w:rsid w:val="009E6231"/>
    <w:rsid w:val="009F05A4"/>
    <w:rsid w:val="009F2BCC"/>
    <w:rsid w:val="009F2FAB"/>
    <w:rsid w:val="009F4938"/>
    <w:rsid w:val="00A00B61"/>
    <w:rsid w:val="00A01988"/>
    <w:rsid w:val="00A114AD"/>
    <w:rsid w:val="00A143F5"/>
    <w:rsid w:val="00A202F3"/>
    <w:rsid w:val="00A246C1"/>
    <w:rsid w:val="00A26F64"/>
    <w:rsid w:val="00A27DA9"/>
    <w:rsid w:val="00A30A3A"/>
    <w:rsid w:val="00A34DC4"/>
    <w:rsid w:val="00A355F9"/>
    <w:rsid w:val="00A35CA9"/>
    <w:rsid w:val="00A414D0"/>
    <w:rsid w:val="00A43259"/>
    <w:rsid w:val="00A452CE"/>
    <w:rsid w:val="00A45EE0"/>
    <w:rsid w:val="00A52E3D"/>
    <w:rsid w:val="00A6099E"/>
    <w:rsid w:val="00A60B91"/>
    <w:rsid w:val="00A66DD8"/>
    <w:rsid w:val="00A74AF3"/>
    <w:rsid w:val="00A778AA"/>
    <w:rsid w:val="00A77F70"/>
    <w:rsid w:val="00A81861"/>
    <w:rsid w:val="00A831FB"/>
    <w:rsid w:val="00A83714"/>
    <w:rsid w:val="00A8378B"/>
    <w:rsid w:val="00A83D0C"/>
    <w:rsid w:val="00A84495"/>
    <w:rsid w:val="00A84908"/>
    <w:rsid w:val="00A932AA"/>
    <w:rsid w:val="00A96947"/>
    <w:rsid w:val="00A972CB"/>
    <w:rsid w:val="00AA21C4"/>
    <w:rsid w:val="00AA2511"/>
    <w:rsid w:val="00AA369E"/>
    <w:rsid w:val="00AA36A6"/>
    <w:rsid w:val="00AA3886"/>
    <w:rsid w:val="00AA6FCB"/>
    <w:rsid w:val="00AB14CA"/>
    <w:rsid w:val="00AB349F"/>
    <w:rsid w:val="00AB4022"/>
    <w:rsid w:val="00AB6FA9"/>
    <w:rsid w:val="00AC27B1"/>
    <w:rsid w:val="00AC505F"/>
    <w:rsid w:val="00AC6B05"/>
    <w:rsid w:val="00AD16C3"/>
    <w:rsid w:val="00AD191B"/>
    <w:rsid w:val="00AD1B58"/>
    <w:rsid w:val="00AD36C5"/>
    <w:rsid w:val="00AD3D33"/>
    <w:rsid w:val="00AE1764"/>
    <w:rsid w:val="00AE28F3"/>
    <w:rsid w:val="00AE338B"/>
    <w:rsid w:val="00AE5285"/>
    <w:rsid w:val="00AF25F9"/>
    <w:rsid w:val="00AF592F"/>
    <w:rsid w:val="00AF5A97"/>
    <w:rsid w:val="00B024C7"/>
    <w:rsid w:val="00B04410"/>
    <w:rsid w:val="00B07F02"/>
    <w:rsid w:val="00B2144E"/>
    <w:rsid w:val="00B22430"/>
    <w:rsid w:val="00B22742"/>
    <w:rsid w:val="00B23602"/>
    <w:rsid w:val="00B24368"/>
    <w:rsid w:val="00B276B4"/>
    <w:rsid w:val="00B34B24"/>
    <w:rsid w:val="00B37AEB"/>
    <w:rsid w:val="00B411DA"/>
    <w:rsid w:val="00B41B24"/>
    <w:rsid w:val="00B440BA"/>
    <w:rsid w:val="00B4425B"/>
    <w:rsid w:val="00B44480"/>
    <w:rsid w:val="00B47710"/>
    <w:rsid w:val="00B478B4"/>
    <w:rsid w:val="00B51FCD"/>
    <w:rsid w:val="00B527BF"/>
    <w:rsid w:val="00B52A57"/>
    <w:rsid w:val="00B54C7B"/>
    <w:rsid w:val="00B56A8E"/>
    <w:rsid w:val="00B56C13"/>
    <w:rsid w:val="00B6056C"/>
    <w:rsid w:val="00B63CBB"/>
    <w:rsid w:val="00B800B2"/>
    <w:rsid w:val="00B8749F"/>
    <w:rsid w:val="00B91A4F"/>
    <w:rsid w:val="00B94575"/>
    <w:rsid w:val="00B9465E"/>
    <w:rsid w:val="00B95400"/>
    <w:rsid w:val="00BA4847"/>
    <w:rsid w:val="00BB034B"/>
    <w:rsid w:val="00BB1F29"/>
    <w:rsid w:val="00BB3044"/>
    <w:rsid w:val="00BB388B"/>
    <w:rsid w:val="00BB3BDE"/>
    <w:rsid w:val="00BC2B46"/>
    <w:rsid w:val="00BC3F6D"/>
    <w:rsid w:val="00BC5AC5"/>
    <w:rsid w:val="00BD4562"/>
    <w:rsid w:val="00BE47BF"/>
    <w:rsid w:val="00BE7296"/>
    <w:rsid w:val="00BF3543"/>
    <w:rsid w:val="00BF5C45"/>
    <w:rsid w:val="00C03E99"/>
    <w:rsid w:val="00C11BC6"/>
    <w:rsid w:val="00C12104"/>
    <w:rsid w:val="00C17374"/>
    <w:rsid w:val="00C21292"/>
    <w:rsid w:val="00C21A9A"/>
    <w:rsid w:val="00C23960"/>
    <w:rsid w:val="00C249B6"/>
    <w:rsid w:val="00C340AE"/>
    <w:rsid w:val="00C4311B"/>
    <w:rsid w:val="00C52690"/>
    <w:rsid w:val="00C55263"/>
    <w:rsid w:val="00C629D6"/>
    <w:rsid w:val="00C70E54"/>
    <w:rsid w:val="00C773D3"/>
    <w:rsid w:val="00C77773"/>
    <w:rsid w:val="00C803EC"/>
    <w:rsid w:val="00C85815"/>
    <w:rsid w:val="00C864AF"/>
    <w:rsid w:val="00C87539"/>
    <w:rsid w:val="00C90178"/>
    <w:rsid w:val="00C928D5"/>
    <w:rsid w:val="00C92B94"/>
    <w:rsid w:val="00C97FA3"/>
    <w:rsid w:val="00CA16C7"/>
    <w:rsid w:val="00CA23D2"/>
    <w:rsid w:val="00CA4785"/>
    <w:rsid w:val="00CA57BC"/>
    <w:rsid w:val="00CA799D"/>
    <w:rsid w:val="00CB0619"/>
    <w:rsid w:val="00CB3ABA"/>
    <w:rsid w:val="00CC1401"/>
    <w:rsid w:val="00CC660F"/>
    <w:rsid w:val="00CC73CB"/>
    <w:rsid w:val="00CC7E8B"/>
    <w:rsid w:val="00CD26E6"/>
    <w:rsid w:val="00CD41C0"/>
    <w:rsid w:val="00CD4502"/>
    <w:rsid w:val="00CD6CF6"/>
    <w:rsid w:val="00CE0472"/>
    <w:rsid w:val="00CE0934"/>
    <w:rsid w:val="00CE5000"/>
    <w:rsid w:val="00CF3C6C"/>
    <w:rsid w:val="00CF7370"/>
    <w:rsid w:val="00CF7911"/>
    <w:rsid w:val="00D01C81"/>
    <w:rsid w:val="00D021C5"/>
    <w:rsid w:val="00D024F9"/>
    <w:rsid w:val="00D0437F"/>
    <w:rsid w:val="00D05726"/>
    <w:rsid w:val="00D171FD"/>
    <w:rsid w:val="00D257C9"/>
    <w:rsid w:val="00D35279"/>
    <w:rsid w:val="00D35B60"/>
    <w:rsid w:val="00D36442"/>
    <w:rsid w:val="00D37F86"/>
    <w:rsid w:val="00D41E7F"/>
    <w:rsid w:val="00D4200D"/>
    <w:rsid w:val="00D45B03"/>
    <w:rsid w:val="00D5542C"/>
    <w:rsid w:val="00D609E8"/>
    <w:rsid w:val="00D63E4A"/>
    <w:rsid w:val="00D71F8A"/>
    <w:rsid w:val="00D72CBF"/>
    <w:rsid w:val="00D72E33"/>
    <w:rsid w:val="00D759F7"/>
    <w:rsid w:val="00D810FF"/>
    <w:rsid w:val="00D820EA"/>
    <w:rsid w:val="00D829FF"/>
    <w:rsid w:val="00DA080E"/>
    <w:rsid w:val="00DA0DB0"/>
    <w:rsid w:val="00DA4981"/>
    <w:rsid w:val="00DB0E2E"/>
    <w:rsid w:val="00DB2C38"/>
    <w:rsid w:val="00DB5D2F"/>
    <w:rsid w:val="00DC45B4"/>
    <w:rsid w:val="00DD2B57"/>
    <w:rsid w:val="00DD7539"/>
    <w:rsid w:val="00DE0D1C"/>
    <w:rsid w:val="00DE1296"/>
    <w:rsid w:val="00DF1E88"/>
    <w:rsid w:val="00DF3F1E"/>
    <w:rsid w:val="00DF4778"/>
    <w:rsid w:val="00DF53AF"/>
    <w:rsid w:val="00DF7AD0"/>
    <w:rsid w:val="00E0300B"/>
    <w:rsid w:val="00E11355"/>
    <w:rsid w:val="00E11440"/>
    <w:rsid w:val="00E122AC"/>
    <w:rsid w:val="00E124FE"/>
    <w:rsid w:val="00E12D05"/>
    <w:rsid w:val="00E17B98"/>
    <w:rsid w:val="00E17E9B"/>
    <w:rsid w:val="00E20A06"/>
    <w:rsid w:val="00E22568"/>
    <w:rsid w:val="00E279F7"/>
    <w:rsid w:val="00E31D96"/>
    <w:rsid w:val="00E3427C"/>
    <w:rsid w:val="00E35FE7"/>
    <w:rsid w:val="00E37DBE"/>
    <w:rsid w:val="00E4402D"/>
    <w:rsid w:val="00E44AC2"/>
    <w:rsid w:val="00E50921"/>
    <w:rsid w:val="00E50E46"/>
    <w:rsid w:val="00E65285"/>
    <w:rsid w:val="00E71B13"/>
    <w:rsid w:val="00E72850"/>
    <w:rsid w:val="00E76CBD"/>
    <w:rsid w:val="00E77AE1"/>
    <w:rsid w:val="00E8234A"/>
    <w:rsid w:val="00E84165"/>
    <w:rsid w:val="00E86A33"/>
    <w:rsid w:val="00E93429"/>
    <w:rsid w:val="00E9545B"/>
    <w:rsid w:val="00E957D0"/>
    <w:rsid w:val="00EA3102"/>
    <w:rsid w:val="00EA397B"/>
    <w:rsid w:val="00EA6165"/>
    <w:rsid w:val="00EA6D38"/>
    <w:rsid w:val="00EB3EF2"/>
    <w:rsid w:val="00EB50B1"/>
    <w:rsid w:val="00EB5789"/>
    <w:rsid w:val="00EC06E7"/>
    <w:rsid w:val="00EC52BF"/>
    <w:rsid w:val="00EC6211"/>
    <w:rsid w:val="00EC6D89"/>
    <w:rsid w:val="00ED2335"/>
    <w:rsid w:val="00ED6EFB"/>
    <w:rsid w:val="00ED789F"/>
    <w:rsid w:val="00EE0388"/>
    <w:rsid w:val="00EE530F"/>
    <w:rsid w:val="00EF6411"/>
    <w:rsid w:val="00EF72B6"/>
    <w:rsid w:val="00F03780"/>
    <w:rsid w:val="00F10E34"/>
    <w:rsid w:val="00F12583"/>
    <w:rsid w:val="00F159F2"/>
    <w:rsid w:val="00F159F3"/>
    <w:rsid w:val="00F204C5"/>
    <w:rsid w:val="00F21010"/>
    <w:rsid w:val="00F255E8"/>
    <w:rsid w:val="00F274CB"/>
    <w:rsid w:val="00F30ADF"/>
    <w:rsid w:val="00F35A2F"/>
    <w:rsid w:val="00F379F7"/>
    <w:rsid w:val="00F37CCE"/>
    <w:rsid w:val="00F45DE4"/>
    <w:rsid w:val="00F51DF7"/>
    <w:rsid w:val="00F52014"/>
    <w:rsid w:val="00F52EF9"/>
    <w:rsid w:val="00F55125"/>
    <w:rsid w:val="00F62028"/>
    <w:rsid w:val="00F74D00"/>
    <w:rsid w:val="00F7779A"/>
    <w:rsid w:val="00F83CC1"/>
    <w:rsid w:val="00F85A47"/>
    <w:rsid w:val="00F903BF"/>
    <w:rsid w:val="00F93E0B"/>
    <w:rsid w:val="00F94189"/>
    <w:rsid w:val="00F95352"/>
    <w:rsid w:val="00F96C95"/>
    <w:rsid w:val="00F96D7B"/>
    <w:rsid w:val="00FA1D2A"/>
    <w:rsid w:val="00FA1F50"/>
    <w:rsid w:val="00FA263C"/>
    <w:rsid w:val="00FA5252"/>
    <w:rsid w:val="00FA53BF"/>
    <w:rsid w:val="00FA7459"/>
    <w:rsid w:val="00FA7B00"/>
    <w:rsid w:val="00FB713D"/>
    <w:rsid w:val="00FC095A"/>
    <w:rsid w:val="00FC2E6E"/>
    <w:rsid w:val="00FC2EF5"/>
    <w:rsid w:val="00FC7711"/>
    <w:rsid w:val="00FD04E9"/>
    <w:rsid w:val="00FD0732"/>
    <w:rsid w:val="00FD23E8"/>
    <w:rsid w:val="00FD5E23"/>
    <w:rsid w:val="00FE2492"/>
    <w:rsid w:val="00FE4BD0"/>
    <w:rsid w:val="00FE57D2"/>
    <w:rsid w:val="00FF0E55"/>
    <w:rsid w:val="00FF3CE3"/>
    <w:rsid w:val="00FF3EC9"/>
    <w:rsid w:val="00FF4FE4"/>
    <w:rsid w:val="00FF7151"/>
    <w:rsid w:val="00FF76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080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40BA"/>
    <w:pPr>
      <w:spacing w:after="0" w:line="240" w:lineRule="auto"/>
    </w:pPr>
  </w:style>
  <w:style w:type="paragraph" w:styleId="BalloonText">
    <w:name w:val="Balloon Text"/>
    <w:basedOn w:val="Normal"/>
    <w:link w:val="BalloonTextChar"/>
    <w:uiPriority w:val="99"/>
    <w:semiHidden/>
    <w:unhideWhenUsed/>
    <w:rsid w:val="00B4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0BA"/>
    <w:rPr>
      <w:rFonts w:ascii="Tahoma" w:hAnsi="Tahoma" w:cs="Tahoma"/>
      <w:sz w:val="16"/>
      <w:szCs w:val="16"/>
    </w:rPr>
  </w:style>
  <w:style w:type="table" w:styleId="TableGrid">
    <w:name w:val="Table Grid"/>
    <w:basedOn w:val="TableNormal"/>
    <w:uiPriority w:val="39"/>
    <w:rsid w:val="003A7D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80458"/>
    <w:pPr>
      <w:ind w:left="720"/>
      <w:contextualSpacing/>
    </w:pPr>
  </w:style>
  <w:style w:type="paragraph" w:styleId="Header">
    <w:name w:val="header"/>
    <w:basedOn w:val="Normal"/>
    <w:link w:val="HeaderChar"/>
    <w:uiPriority w:val="99"/>
    <w:unhideWhenUsed/>
    <w:rsid w:val="00FD23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3E8"/>
  </w:style>
  <w:style w:type="paragraph" w:styleId="Footer">
    <w:name w:val="footer"/>
    <w:basedOn w:val="Normal"/>
    <w:link w:val="FooterChar"/>
    <w:uiPriority w:val="99"/>
    <w:unhideWhenUsed/>
    <w:rsid w:val="00FD23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3E8"/>
  </w:style>
  <w:style w:type="character" w:customStyle="1" w:styleId="Heading1Char">
    <w:name w:val="Heading 1 Char"/>
    <w:basedOn w:val="DefaultParagraphFont"/>
    <w:link w:val="Heading1"/>
    <w:uiPriority w:val="9"/>
    <w:rsid w:val="00DA080E"/>
    <w:rPr>
      <w:rFonts w:asciiTheme="majorHAnsi" w:eastAsiaTheme="majorEastAsia" w:hAnsiTheme="majorHAnsi" w:cstheme="majorBidi"/>
      <w:b/>
      <w:bCs/>
      <w:color w:val="365F91" w:themeColor="accent1" w:themeShade="BF"/>
      <w:sz w:val="28"/>
      <w:szCs w:val="28"/>
      <w:lang w:eastAsia="ja-JP"/>
    </w:rPr>
  </w:style>
  <w:style w:type="character" w:styleId="Hyperlink">
    <w:name w:val="Hyperlink"/>
    <w:basedOn w:val="DefaultParagraphFont"/>
    <w:uiPriority w:val="99"/>
    <w:semiHidden/>
    <w:unhideWhenUsed/>
    <w:rsid w:val="009347CB"/>
    <w:rPr>
      <w:color w:val="0000FF"/>
      <w:u w:val="single"/>
    </w:rPr>
  </w:style>
  <w:style w:type="character" w:styleId="Emphasis">
    <w:name w:val="Emphasis"/>
    <w:basedOn w:val="DefaultParagraphFont"/>
    <w:uiPriority w:val="20"/>
    <w:qFormat/>
    <w:rsid w:val="008C1FE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080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40BA"/>
    <w:pPr>
      <w:spacing w:after="0" w:line="240" w:lineRule="auto"/>
    </w:pPr>
  </w:style>
  <w:style w:type="paragraph" w:styleId="BalloonText">
    <w:name w:val="Balloon Text"/>
    <w:basedOn w:val="Normal"/>
    <w:link w:val="BalloonTextChar"/>
    <w:uiPriority w:val="99"/>
    <w:semiHidden/>
    <w:unhideWhenUsed/>
    <w:rsid w:val="00B4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0BA"/>
    <w:rPr>
      <w:rFonts w:ascii="Tahoma" w:hAnsi="Tahoma" w:cs="Tahoma"/>
      <w:sz w:val="16"/>
      <w:szCs w:val="16"/>
    </w:rPr>
  </w:style>
  <w:style w:type="table" w:styleId="TableGrid">
    <w:name w:val="Table Grid"/>
    <w:basedOn w:val="TableNormal"/>
    <w:uiPriority w:val="39"/>
    <w:rsid w:val="003A7D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80458"/>
    <w:pPr>
      <w:ind w:left="720"/>
      <w:contextualSpacing/>
    </w:pPr>
  </w:style>
  <w:style w:type="paragraph" w:styleId="Header">
    <w:name w:val="header"/>
    <w:basedOn w:val="Normal"/>
    <w:link w:val="HeaderChar"/>
    <w:uiPriority w:val="99"/>
    <w:unhideWhenUsed/>
    <w:rsid w:val="00FD23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3E8"/>
  </w:style>
  <w:style w:type="paragraph" w:styleId="Footer">
    <w:name w:val="footer"/>
    <w:basedOn w:val="Normal"/>
    <w:link w:val="FooterChar"/>
    <w:uiPriority w:val="99"/>
    <w:unhideWhenUsed/>
    <w:rsid w:val="00FD23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3E8"/>
  </w:style>
  <w:style w:type="character" w:customStyle="1" w:styleId="Heading1Char">
    <w:name w:val="Heading 1 Char"/>
    <w:basedOn w:val="DefaultParagraphFont"/>
    <w:link w:val="Heading1"/>
    <w:uiPriority w:val="9"/>
    <w:rsid w:val="00DA080E"/>
    <w:rPr>
      <w:rFonts w:asciiTheme="majorHAnsi" w:eastAsiaTheme="majorEastAsia" w:hAnsiTheme="majorHAnsi" w:cstheme="majorBidi"/>
      <w:b/>
      <w:bCs/>
      <w:color w:val="365F91" w:themeColor="accent1" w:themeShade="BF"/>
      <w:sz w:val="28"/>
      <w:szCs w:val="28"/>
      <w:lang w:eastAsia="ja-JP"/>
    </w:rPr>
  </w:style>
  <w:style w:type="character" w:styleId="Hyperlink">
    <w:name w:val="Hyperlink"/>
    <w:basedOn w:val="DefaultParagraphFont"/>
    <w:uiPriority w:val="99"/>
    <w:semiHidden/>
    <w:unhideWhenUsed/>
    <w:rsid w:val="009347CB"/>
    <w:rPr>
      <w:color w:val="0000FF"/>
      <w:u w:val="single"/>
    </w:rPr>
  </w:style>
  <w:style w:type="character" w:styleId="Emphasis">
    <w:name w:val="Emphasis"/>
    <w:basedOn w:val="DefaultParagraphFont"/>
    <w:uiPriority w:val="20"/>
    <w:qFormat/>
    <w:rsid w:val="008C1F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30102">
      <w:bodyDiv w:val="1"/>
      <w:marLeft w:val="0"/>
      <w:marRight w:val="0"/>
      <w:marTop w:val="0"/>
      <w:marBottom w:val="0"/>
      <w:divBdr>
        <w:top w:val="none" w:sz="0" w:space="0" w:color="auto"/>
        <w:left w:val="none" w:sz="0" w:space="0" w:color="auto"/>
        <w:bottom w:val="none" w:sz="0" w:space="0" w:color="auto"/>
        <w:right w:val="none" w:sz="0" w:space="0" w:color="auto"/>
      </w:divBdr>
    </w:div>
    <w:div w:id="340086422">
      <w:bodyDiv w:val="1"/>
      <w:marLeft w:val="0"/>
      <w:marRight w:val="0"/>
      <w:marTop w:val="0"/>
      <w:marBottom w:val="0"/>
      <w:divBdr>
        <w:top w:val="none" w:sz="0" w:space="0" w:color="auto"/>
        <w:left w:val="none" w:sz="0" w:space="0" w:color="auto"/>
        <w:bottom w:val="none" w:sz="0" w:space="0" w:color="auto"/>
        <w:right w:val="none" w:sz="0" w:space="0" w:color="auto"/>
      </w:divBdr>
    </w:div>
    <w:div w:id="573510326">
      <w:bodyDiv w:val="1"/>
      <w:marLeft w:val="0"/>
      <w:marRight w:val="0"/>
      <w:marTop w:val="0"/>
      <w:marBottom w:val="0"/>
      <w:divBdr>
        <w:top w:val="none" w:sz="0" w:space="0" w:color="auto"/>
        <w:left w:val="none" w:sz="0" w:space="0" w:color="auto"/>
        <w:bottom w:val="none" w:sz="0" w:space="0" w:color="auto"/>
        <w:right w:val="none" w:sz="0" w:space="0" w:color="auto"/>
      </w:divBdr>
    </w:div>
    <w:div w:id="585306048">
      <w:bodyDiv w:val="1"/>
      <w:marLeft w:val="0"/>
      <w:marRight w:val="0"/>
      <w:marTop w:val="0"/>
      <w:marBottom w:val="0"/>
      <w:divBdr>
        <w:top w:val="none" w:sz="0" w:space="0" w:color="auto"/>
        <w:left w:val="none" w:sz="0" w:space="0" w:color="auto"/>
        <w:bottom w:val="none" w:sz="0" w:space="0" w:color="auto"/>
        <w:right w:val="none" w:sz="0" w:space="0" w:color="auto"/>
      </w:divBdr>
    </w:div>
    <w:div w:id="789325247">
      <w:bodyDiv w:val="1"/>
      <w:marLeft w:val="0"/>
      <w:marRight w:val="0"/>
      <w:marTop w:val="0"/>
      <w:marBottom w:val="0"/>
      <w:divBdr>
        <w:top w:val="none" w:sz="0" w:space="0" w:color="auto"/>
        <w:left w:val="none" w:sz="0" w:space="0" w:color="auto"/>
        <w:bottom w:val="none" w:sz="0" w:space="0" w:color="auto"/>
        <w:right w:val="none" w:sz="0" w:space="0" w:color="auto"/>
      </w:divBdr>
    </w:div>
    <w:div w:id="799569725">
      <w:bodyDiv w:val="1"/>
      <w:marLeft w:val="0"/>
      <w:marRight w:val="0"/>
      <w:marTop w:val="0"/>
      <w:marBottom w:val="0"/>
      <w:divBdr>
        <w:top w:val="none" w:sz="0" w:space="0" w:color="auto"/>
        <w:left w:val="none" w:sz="0" w:space="0" w:color="auto"/>
        <w:bottom w:val="none" w:sz="0" w:space="0" w:color="auto"/>
        <w:right w:val="none" w:sz="0" w:space="0" w:color="auto"/>
      </w:divBdr>
    </w:div>
    <w:div w:id="832255536">
      <w:bodyDiv w:val="1"/>
      <w:marLeft w:val="0"/>
      <w:marRight w:val="0"/>
      <w:marTop w:val="0"/>
      <w:marBottom w:val="0"/>
      <w:divBdr>
        <w:top w:val="none" w:sz="0" w:space="0" w:color="auto"/>
        <w:left w:val="none" w:sz="0" w:space="0" w:color="auto"/>
        <w:bottom w:val="none" w:sz="0" w:space="0" w:color="auto"/>
        <w:right w:val="none" w:sz="0" w:space="0" w:color="auto"/>
      </w:divBdr>
    </w:div>
    <w:div w:id="890337397">
      <w:bodyDiv w:val="1"/>
      <w:marLeft w:val="0"/>
      <w:marRight w:val="0"/>
      <w:marTop w:val="0"/>
      <w:marBottom w:val="0"/>
      <w:divBdr>
        <w:top w:val="none" w:sz="0" w:space="0" w:color="auto"/>
        <w:left w:val="none" w:sz="0" w:space="0" w:color="auto"/>
        <w:bottom w:val="none" w:sz="0" w:space="0" w:color="auto"/>
        <w:right w:val="none" w:sz="0" w:space="0" w:color="auto"/>
      </w:divBdr>
    </w:div>
    <w:div w:id="907544438">
      <w:bodyDiv w:val="1"/>
      <w:marLeft w:val="0"/>
      <w:marRight w:val="0"/>
      <w:marTop w:val="0"/>
      <w:marBottom w:val="0"/>
      <w:divBdr>
        <w:top w:val="none" w:sz="0" w:space="0" w:color="auto"/>
        <w:left w:val="none" w:sz="0" w:space="0" w:color="auto"/>
        <w:bottom w:val="none" w:sz="0" w:space="0" w:color="auto"/>
        <w:right w:val="none" w:sz="0" w:space="0" w:color="auto"/>
      </w:divBdr>
    </w:div>
    <w:div w:id="1265848759">
      <w:bodyDiv w:val="1"/>
      <w:marLeft w:val="0"/>
      <w:marRight w:val="0"/>
      <w:marTop w:val="0"/>
      <w:marBottom w:val="0"/>
      <w:divBdr>
        <w:top w:val="none" w:sz="0" w:space="0" w:color="auto"/>
        <w:left w:val="none" w:sz="0" w:space="0" w:color="auto"/>
        <w:bottom w:val="none" w:sz="0" w:space="0" w:color="auto"/>
        <w:right w:val="none" w:sz="0" w:space="0" w:color="auto"/>
      </w:divBdr>
    </w:div>
    <w:div w:id="1719933466">
      <w:bodyDiv w:val="1"/>
      <w:marLeft w:val="0"/>
      <w:marRight w:val="0"/>
      <w:marTop w:val="0"/>
      <w:marBottom w:val="0"/>
      <w:divBdr>
        <w:top w:val="none" w:sz="0" w:space="0" w:color="auto"/>
        <w:left w:val="none" w:sz="0" w:space="0" w:color="auto"/>
        <w:bottom w:val="none" w:sz="0" w:space="0" w:color="auto"/>
        <w:right w:val="none" w:sz="0" w:space="0" w:color="auto"/>
      </w:divBdr>
    </w:div>
    <w:div w:id="1830056815">
      <w:bodyDiv w:val="1"/>
      <w:marLeft w:val="0"/>
      <w:marRight w:val="0"/>
      <w:marTop w:val="0"/>
      <w:marBottom w:val="0"/>
      <w:divBdr>
        <w:top w:val="none" w:sz="0" w:space="0" w:color="auto"/>
        <w:left w:val="none" w:sz="0" w:space="0" w:color="auto"/>
        <w:bottom w:val="none" w:sz="0" w:space="0" w:color="auto"/>
        <w:right w:val="none" w:sz="0" w:space="0" w:color="auto"/>
      </w:divBdr>
    </w:div>
    <w:div w:id="1882204150">
      <w:bodyDiv w:val="1"/>
      <w:marLeft w:val="0"/>
      <w:marRight w:val="0"/>
      <w:marTop w:val="0"/>
      <w:marBottom w:val="0"/>
      <w:divBdr>
        <w:top w:val="none" w:sz="0" w:space="0" w:color="auto"/>
        <w:left w:val="none" w:sz="0" w:space="0" w:color="auto"/>
        <w:bottom w:val="none" w:sz="0" w:space="0" w:color="auto"/>
        <w:right w:val="none" w:sz="0" w:space="0" w:color="auto"/>
      </w:divBdr>
    </w:div>
    <w:div w:id="2124104372">
      <w:bodyDiv w:val="1"/>
      <w:marLeft w:val="0"/>
      <w:marRight w:val="0"/>
      <w:marTop w:val="0"/>
      <w:marBottom w:val="0"/>
      <w:divBdr>
        <w:top w:val="none" w:sz="0" w:space="0" w:color="auto"/>
        <w:left w:val="none" w:sz="0" w:space="0" w:color="auto"/>
        <w:bottom w:val="none" w:sz="0" w:space="0" w:color="auto"/>
        <w:right w:val="none" w:sz="0" w:space="0" w:color="auto"/>
      </w:divBdr>
    </w:div>
    <w:div w:id="212954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9CD8F-264E-5449-B35F-DC492AE8D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Words>
  <Characters>21</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Wisdom Business Academy</vt:lpstr>
    </vt:vector>
  </TitlesOfParts>
  <Company>Hewlett-Packard</Company>
  <LinksUpToDate>false</LinksUpToDate>
  <CharactersWithSpaces>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Wisdom Business Academy</dc:title>
  <dc:creator>Sami</dc:creator>
  <cp:lastModifiedBy>Wathsala Gunawardana</cp:lastModifiedBy>
  <cp:revision>2</cp:revision>
  <cp:lastPrinted>2015-12-22T11:01:00Z</cp:lastPrinted>
  <dcterms:created xsi:type="dcterms:W3CDTF">2017-01-27T11:33:00Z</dcterms:created>
  <dcterms:modified xsi:type="dcterms:W3CDTF">2017-01-27T11:33:00Z</dcterms:modified>
</cp:coreProperties>
</file>