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FuelSphere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Airline Fuel Lifecycle Management Solution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Native Pricing Engine Module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High-Level Design Document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 ID: FDD-10-HLD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 1.0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by: Diligent Global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January 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Document Semantics</w:t>
      </w:r>
    </w:p>
    <w:p>
      <w:pPr>
        <w:pStyle w:val="Heading2"/>
      </w:pPr>
      <w:r>
        <w:rPr>
          <w:b/>
          <w:bCs/>
        </w:rPr>
        <w:t xml:space="preserve">1.1. Document Properties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FDD-10-HLD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 Native Pricing Engine Module - High-Level Design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Prepared by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 Name]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Process Owner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[Client Business Owner]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Responsible Team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Diligent Global - FuelSphere Development Team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[Reviewer Name]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[Approver Name]</w:t>
            </w:r>
          </w:p>
        </w:tc>
      </w:tr>
    </w:tbl>
    <w:p>
      <w:pPr>
        <w:pStyle w:val="Heading2"/>
        <w:spacing w:before="400"/>
      </w:pPr>
      <w:r>
        <w:rPr>
          <w:b/>
          <w:bCs/>
        </w:rPr>
        <w:t xml:space="preserve">1.2. Amendment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3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 No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 Date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Author(s)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Comments/Major Changes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2026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Kalpesh Chavda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 - Native Pricing Engine Module HLD</w:t>
            </w:r>
          </w:p>
        </w:tc>
      </w:tr>
    </w:tbl>
    <w:p>
      <w:pPr>
        <w:pStyle w:val="Heading2"/>
        <w:spacing w:before="400"/>
      </w:pPr>
      <w:r>
        <w:rPr>
          <w:b/>
          <w:bCs/>
        </w:rPr>
        <w:t xml:space="preserve">1.3. RACI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0"/>
        <w:gridCol w:w="1350"/>
        <w:gridCol w:w="1350"/>
        <w:gridCol w:w="1350"/>
        <w:gridCol w:w="13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Architect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 Analyst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Finance Controller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 Ops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Engine Architecture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 Builder Design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Index Management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Derivation Logic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Mode &amp; CPE Fallback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Audit Trail (SOX)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with Fuel Orders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Simulation &amp; What-If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Legend: R = Responsible, A = Accountable, C = Consulted, I = Informed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Functional Specification Review</w:t>
      </w:r>
    </w:p>
    <w:p>
      <w:pPr>
        <w:spacing w:after="80"/>
      </w:pPr>
      <w:r>
        <w:rPr>
          <w:b/>
          <w:bCs/>
        </w:rPr>
        <w:t xml:space="preserve">Scope: </w:t>
      </w:r>
      <w:r>
        <w:t xml:space="preserve">FuelSphere Release 1.0</w:t>
      </w:r>
    </w:p>
    <w:p>
      <w:pPr>
        <w:spacing w:after="200"/>
      </w:pPr>
      <w:r>
        <w:rPr>
          <w:b/>
          <w:bCs/>
        </w:rPr>
        <w:t xml:space="preserve">Module: </w:t>
      </w:r>
      <w:r>
        <w:t xml:space="preserve">Native Pricing Engine (FDD-10)</w:t>
      </w:r>
    </w:p>
    <w:p>
      <w:pPr>
        <w:pStyle w:val="Heading2"/>
      </w:pPr>
      <w:r>
        <w:rPr>
          <w:b/>
          <w:bCs/>
        </w:rPr>
        <w:t xml:space="preserve">2.1. Overview</w:t>
      </w:r>
    </w:p>
    <w:p>
      <w:pPr>
        <w:spacing w:after="160"/>
      </w:pPr>
      <w:r>
        <w:t xml:space="preserve">The Native Pricing Engine (FPE) provides FuelSphere with built-in fuel price calculation capabilities, enabling airlines to derive accurate fuel prices without dependency on SAP Commodity Pricing Engine (CPE). This module implements a flexible, formula-based pricing architecture that supports multiple pricing strategies and market index integrations.</w:t>
      </w:r>
    </w:p>
    <w:p>
      <w:pPr>
        <w:spacing w:after="160"/>
      </w:pPr>
      <w:r>
        <w:rPr>
          <w:b/>
          <w:bCs/>
        </w:rPr>
        <w:t xml:space="preserve">Key Value Proposition:</w:t>
      </w:r>
    </w:p>
    <w:p>
      <w:pPr>
        <w:pStyle w:val="ListParagraph"/>
        <w:numPr>
          <w:ilvl w:val="0"/>
          <w:numId w:val="2"/>
        </w:numPr>
      </w:pPr>
      <w:r>
        <w:t xml:space="preserve">Independence from SAP CPE licensing requirements for S/4HANA Public Cloud customers</w:t>
      </w:r>
    </w:p>
    <w:p>
      <w:pPr>
        <w:pStyle w:val="ListParagraph"/>
        <w:numPr>
          <w:ilvl w:val="0"/>
          <w:numId w:val="2"/>
        </w:numPr>
      </w:pPr>
      <w:r>
        <w:t xml:space="preserve">Simplified formula management without specialized SAP CPE expertise</w:t>
      </w:r>
    </w:p>
    <w:p>
      <w:pPr>
        <w:pStyle w:val="ListParagraph"/>
        <w:numPr>
          <w:ilvl w:val="0"/>
          <w:numId w:val="2"/>
        </w:numPr>
      </w:pPr>
      <w:r>
        <w:t xml:space="preserve">Hybrid mode for gradual migration or CPE validation</w:t>
      </w:r>
    </w:p>
    <w:p>
      <w:pPr>
        <w:pStyle w:val="ListParagraph"/>
        <w:numPr>
          <w:ilvl w:val="0"/>
          <w:numId w:val="2"/>
        </w:numPr>
      </w:pPr>
      <w:r>
        <w:t xml:space="preserve">Full audit trail for SOX compliance</w:t>
      </w:r>
    </w:p>
    <w:p>
      <w:pPr>
        <w:spacing w:before="200" w:after="160"/>
      </w:pPr>
      <w:r>
        <w:rPr>
          <w:b/>
          <w:bCs/>
        </w:rPr>
        <w:t xml:space="preserve">Core Price Calculation Formula:</w:t>
      </w:r>
    </w:p>
    <w:p>
      <w:pPr>
        <w:shd w:fill="E8F4FC" w:val="clear"/>
        <w:spacing w:before="100" w:after="200"/>
        <w:jc w:val="center"/>
      </w:pPr>
      <w:r>
        <w:rPr>
          <w:b/>
          <w:bCs/>
          <w:i/>
          <w:iCs/>
          <w:sz w:val="22"/>
          <w:szCs w:val="22"/>
        </w:rPr>
        <w:t xml:space="preserve">Final Price = Base Index Value + Premium + Into-Plane Fee + Transport + Handling + Excise Duty + VAT + Other Taxes</w:t>
      </w:r>
    </w:p>
    <w:p>
      <w:pPr>
        <w:pStyle w:val="Heading2"/>
      </w:pPr>
      <w:r>
        <w:rPr>
          <w:b/>
          <w:bCs/>
        </w:rPr>
        <w:t xml:space="preserve">2.2. Business Owners and Key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Process Owner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accountability for Native Pricing Engine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Procurement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Analyst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 creation, index imports, price derivation monitoring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engine configuration, hybrid mode setup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Operations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Controller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verification, cost allocation oversight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 Specialist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pricing verification, supplier coordination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</w:t>
            </w:r>
          </w:p>
        </w:tc>
      </w:tr>
    </w:tbl>
    <w:p>
      <w:pPr>
        <w:pStyle w:val="Heading2"/>
        <w:spacing w:before="400"/>
      </w:pPr>
      <w:r>
        <w:rPr>
          <w:b/>
          <w:bCs/>
        </w:rPr>
        <w:t xml:space="preserve">2.3. Background / Context</w:t>
      </w:r>
    </w:p>
    <w:p>
      <w:pPr>
        <w:spacing w:after="160"/>
      </w:pPr>
      <w:r>
        <w:t xml:space="preserve">Airlines operate in a highly volatile fuel market where prices fluctuate daily based on global crude oil prices, regional indices, and supply-demand dynamics. Effective pricing strategies are critical for cost optimization and competitive advantage.</w:t>
      </w:r>
    </w:p>
    <w:p>
      <w:pPr>
        <w:spacing w:after="120"/>
      </w:pPr>
      <w:r>
        <w:rPr>
          <w:b/>
          <w:bCs/>
        </w:rPr>
        <w:t xml:space="preserve">Why FuelSphere Native Pricing Engine?</w:t>
      </w:r>
    </w:p>
    <w:p>
      <w:pPr>
        <w:pStyle w:val="ListParagraph"/>
        <w:numPr>
          <w:ilvl w:val="0"/>
          <w:numId w:val="2"/>
        </w:numPr>
      </w:pPr>
      <w:r>
        <w:t xml:space="preserve">S/4HANA Public Cloud customers may not have CPE available or properly configured</w:t>
      </w:r>
    </w:p>
    <w:p>
      <w:pPr>
        <w:pStyle w:val="ListParagraph"/>
        <w:numPr>
          <w:ilvl w:val="0"/>
          <w:numId w:val="2"/>
        </w:numPr>
      </w:pPr>
      <w:r>
        <w:t xml:space="preserve">Additional SAP licensing costs for CPE module can be prohibitive</w:t>
      </w:r>
    </w:p>
    <w:p>
      <w:pPr>
        <w:pStyle w:val="ListParagraph"/>
        <w:numPr>
          <w:ilvl w:val="0"/>
          <w:numId w:val="2"/>
        </w:numPr>
      </w:pPr>
      <w:r>
        <w:t xml:space="preserve">Complex CPE formula maintenance requires specialized SAP skills not available in all organizations</w:t>
      </w:r>
    </w:p>
    <w:p>
      <w:pPr>
        <w:pStyle w:val="ListParagraph"/>
        <w:numPr>
          <w:ilvl w:val="0"/>
          <w:numId w:val="2"/>
        </w:numPr>
      </w:pPr>
      <w:r>
        <w:t xml:space="preserve">Desire for integrated solution without S/4HANA dependencies for core pricing operations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Need to replicate legacy pricing systems within FuelSphere for migration scenarios</w:t>
      </w:r>
    </w:p>
    <w:p>
      <w:pPr>
        <w:pStyle w:val="Heading2"/>
      </w:pPr>
      <w:r>
        <w:rPr>
          <w:b/>
          <w:bCs/>
        </w:rPr>
        <w:t xml:space="preserve">2.4. Scope Description</w:t>
      </w:r>
    </w:p>
    <w:p>
      <w:pPr>
        <w:spacing w:after="120"/>
      </w:pPr>
      <w:r>
        <w:rPr>
          <w:b/>
          <w:bCs/>
        </w:rPr>
        <w:t xml:space="preserve">In Scope:</w:t>
      </w:r>
    </w:p>
    <w:p>
      <w:pPr>
        <w:spacing w:after="80"/>
      </w:pPr>
      <w:r>
        <w:rPr>
          <w:i/>
          <w:iCs/>
        </w:rPr>
        <w:t xml:space="preserve">Pricing Engine Configuration:</w:t>
      </w:r>
    </w:p>
    <w:p>
      <w:pPr>
        <w:pStyle w:val="ListParagraph"/>
        <w:numPr>
          <w:ilvl w:val="0"/>
          <w:numId w:val="2"/>
        </w:numPr>
      </w:pPr>
      <w:r>
        <w:t xml:space="preserve">Configurable pricing engine selection per company (NATIVE, SAP_CPE, HYBRID)</w:t>
      </w:r>
    </w:p>
    <w:p>
      <w:pPr>
        <w:pStyle w:val="ListParagraph"/>
        <w:numPr>
          <w:ilvl w:val="0"/>
          <w:numId w:val="2"/>
        </w:numPr>
      </w:pPr>
      <w:r>
        <w:t xml:space="preserve">Fallback mechanism (CPE unavailable triggers Native engine)</w:t>
      </w:r>
    </w:p>
    <w:p>
      <w:pPr>
        <w:pStyle w:val="ListParagraph"/>
        <w:numPr>
          <w:ilvl w:val="0"/>
          <w:numId w:val="2"/>
        </w:numPr>
      </w:pPr>
      <w:r>
        <w:t xml:space="preserve">Price comparison mode for parallel engine execution with variance logging</w:t>
      </w:r>
    </w:p>
    <w:p>
      <w:pPr>
        <w:spacing w:before="120" w:after="80"/>
      </w:pPr>
      <w:r>
        <w:rPr>
          <w:i/>
          <w:iCs/>
        </w:rPr>
        <w:t xml:space="preserve">Formula Management:</w:t>
      </w:r>
    </w:p>
    <w:p>
      <w:pPr>
        <w:pStyle w:val="ListParagraph"/>
        <w:numPr>
          <w:ilvl w:val="0"/>
          <w:numId w:val="2"/>
        </w:numPr>
      </w:pPr>
      <w:r>
        <w:t xml:space="preserve">Pricing formula builder with multi-component support</w:t>
      </w:r>
    </w:p>
    <w:p>
      <w:pPr>
        <w:pStyle w:val="ListParagraph"/>
        <w:numPr>
          <w:ilvl w:val="0"/>
          <w:numId w:val="2"/>
        </w:numPr>
      </w:pPr>
      <w:r>
        <w:t xml:space="preserve">Formula types: INDEX_LINKED, FIXED, FLOATING, TIERED</w:t>
      </w:r>
    </w:p>
    <w:p>
      <w:pPr>
        <w:pStyle w:val="ListParagraph"/>
        <w:numPr>
          <w:ilvl w:val="0"/>
          <w:numId w:val="2"/>
        </w:numPr>
      </w:pPr>
      <w:r>
        <w:t xml:space="preserve">Component types: BASE_INDEX, PREMIUM, PERCENTAGE, INTO_PLANE, TRANSPORT, HANDLING, EXCISE_DUTY, VAT, OTHER_TAX, CUSTOM</w:t>
      </w:r>
    </w:p>
    <w:p>
      <w:pPr>
        <w:pStyle w:val="ListParagraph"/>
        <w:numPr>
          <w:ilvl w:val="0"/>
          <w:numId w:val="2"/>
        </w:numPr>
      </w:pPr>
      <w:r>
        <w:t xml:space="preserve">Formula versioning with effective dates and approval workflow</w:t>
      </w:r>
    </w:p>
    <w:p>
      <w:pPr>
        <w:spacing w:before="120" w:after="80"/>
      </w:pPr>
      <w:r>
        <w:rPr>
          <w:i/>
          <w:iCs/>
        </w:rPr>
        <w:t xml:space="preserve">Market Index Management:</w:t>
      </w:r>
    </w:p>
    <w:p>
      <w:pPr>
        <w:pStyle w:val="ListParagraph"/>
        <w:numPr>
          <w:ilvl w:val="0"/>
          <w:numId w:val="2"/>
        </w:numPr>
      </w:pPr>
      <w:r>
        <w:t xml:space="preserve">Market index definitions (Platts MOPS, Argus FOB, Reuters, Custom)</w:t>
      </w:r>
    </w:p>
    <w:p>
      <w:pPr>
        <w:pStyle w:val="ListParagraph"/>
        <w:numPr>
          <w:ilvl w:val="0"/>
          <w:numId w:val="2"/>
        </w:numPr>
      </w:pPr>
      <w:r>
        <w:t xml:space="preserve">Manual and file-based (CSV/Excel) index value import</w:t>
      </w:r>
    </w:p>
    <w:p>
      <w:pPr>
        <w:pStyle w:val="ListParagraph"/>
        <w:numPr>
          <w:ilvl w:val="0"/>
          <w:numId w:val="2"/>
        </w:numPr>
      </w:pPr>
      <w:r>
        <w:t xml:space="preserve">Index value verification workflow</w:t>
      </w:r>
    </w:p>
    <w:p>
      <w:pPr>
        <w:spacing w:before="120" w:after="80"/>
      </w:pPr>
      <w:r>
        <w:rPr>
          <w:i/>
          <w:iCs/>
        </w:rPr>
        <w:t xml:space="preserve">Price Derivation:</w:t>
      </w:r>
    </w:p>
    <w:p>
      <w:pPr>
        <w:pStyle w:val="ListParagraph"/>
        <w:numPr>
          <w:ilvl w:val="0"/>
          <w:numId w:val="2"/>
        </w:numPr>
      </w:pPr>
      <w:r>
        <w:t xml:space="preserve">Automated daily price derivation batch job</w:t>
      </w:r>
    </w:p>
    <w:p>
      <w:pPr>
        <w:pStyle w:val="ListParagraph"/>
        <w:numPr>
          <w:ilvl w:val="0"/>
          <w:numId w:val="2"/>
        </w:numPr>
      </w:pPr>
      <w:r>
        <w:t xml:space="preserve">On-demand price calculation for specific contracts</w:t>
      </w:r>
    </w:p>
    <w:p>
      <w:pPr>
        <w:pStyle w:val="ListParagraph"/>
        <w:numPr>
          <w:ilvl w:val="0"/>
          <w:numId w:val="2"/>
        </w:numPr>
      </w:pPr>
      <w:r>
        <w:t xml:space="preserve">Price simulation and what-if analysis</w:t>
      </w:r>
    </w:p>
    <w:p>
      <w:pPr>
        <w:pStyle w:val="ListParagraph"/>
        <w:numPr>
          <w:ilvl w:val="0"/>
          <w:numId w:val="2"/>
        </w:numPr>
      </w:pPr>
      <w:r>
        <w:t xml:space="preserve">Complete audit trail for SOX compliance</w:t>
      </w:r>
    </w:p>
    <w:p>
      <w:pPr>
        <w:spacing w:before="200" w:after="120"/>
      </w:pPr>
      <w:r>
        <w:rPr>
          <w:b/>
          <w:bCs/>
        </w:rPr>
        <w:t xml:space="preserve">Out of Scope (Release 1.0):</w:t>
      </w:r>
    </w:p>
    <w:p>
      <w:pPr>
        <w:pStyle w:val="ListParagraph"/>
        <w:numPr>
          <w:ilvl w:val="0"/>
          <w:numId w:val="2"/>
        </w:numPr>
      </w:pPr>
      <w:r>
        <w:t xml:space="preserve">Direct API integration with Platts/Argus (manual/file import only)</w:t>
      </w:r>
    </w:p>
    <w:p>
      <w:pPr>
        <w:pStyle w:val="ListParagraph"/>
        <w:numPr>
          <w:ilvl w:val="0"/>
          <w:numId w:val="2"/>
        </w:numPr>
      </w:pPr>
      <w:r>
        <w:t xml:space="preserve">AI-based price prediction and forecasting</w:t>
      </w:r>
    </w:p>
    <w:p>
      <w:pPr>
        <w:pStyle w:val="ListParagraph"/>
        <w:numPr>
          <w:ilvl w:val="0"/>
          <w:numId w:val="2"/>
        </w:numPr>
      </w:pPr>
      <w:r>
        <w:t xml:space="preserve">Fuel hedging and derivatives management</w:t>
      </w:r>
    </w:p>
    <w:p>
      <w:pPr>
        <w:pStyle w:val="ListParagraph"/>
        <w:numPr>
          <w:ilvl w:val="0"/>
          <w:numId w:val="2"/>
        </w:numPr>
      </w:pPr>
      <w:r>
        <w:t xml:space="preserve">Real-time market data streaming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2.5. Business Units Impacted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Unit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Description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Procurement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users for formula management and index imports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Operations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engine configuration, hybrid mode setup, system monitoring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Finance/AP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price verification against derived prices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 Operations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order pricing derived from engine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Audit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derivation audit trail review for SOX compliance</w:t>
            </w:r>
          </w:p>
        </w:tc>
      </w:tr>
    </w:tbl>
    <w:p>
      <w:pPr>
        <w:pStyle w:val="Heading2"/>
        <w:spacing w:before="400"/>
      </w:pPr>
      <w:r>
        <w:rPr>
          <w:b/>
          <w:bCs/>
        </w:rPr>
        <w:t xml:space="preserve">2.6. Data Entities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1600"/>
        <w:gridCol w:w="16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Name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Volume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PricingConfiguration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selection per company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PricingFormula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formula definitions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FormulaComponent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 building blocks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~1,000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MarketIndex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definitions (Platts, Argus)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MarketIndexValue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index values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~365K/yr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DerivedPrice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daily prices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~180K/yr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PriceDerivationLog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Calculation audit trail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~1M/yr</w:t>
            </w:r>
          </w:p>
        </w:tc>
      </w:tr>
    </w:tbl>
    <w:p>
      <w:pPr>
        <w:pStyle w:val="Heading2"/>
        <w:spacing w:before="400"/>
      </w:pPr>
      <w:r>
        <w:rPr>
          <w:b/>
          <w:bCs/>
        </w:rPr>
        <w:t xml:space="preserve">2.7. Legal Requirements</w:t>
      </w:r>
    </w:p>
    <w:p>
      <w:pPr>
        <w:pStyle w:val="ListParagraph"/>
        <w:numPr>
          <w:ilvl w:val="0"/>
          <w:numId w:val="2"/>
        </w:numPr>
      </w:pPr>
      <w:r>
        <w:t xml:space="preserve">SOX Section 404 - Segregation of duties for formula creation/approval; complete audit trail</w:t>
      </w:r>
    </w:p>
    <w:p>
      <w:pPr>
        <w:pStyle w:val="ListParagraph"/>
        <w:numPr>
          <w:ilvl w:val="0"/>
          <w:numId w:val="2"/>
        </w:numPr>
      </w:pPr>
      <w:r>
        <w:t xml:space="preserve">IFRS 16 - Lease accounting implications for certain fuel pricing agreements</w:t>
      </w:r>
    </w:p>
    <w:p>
      <w:pPr>
        <w:pStyle w:val="ListParagraph"/>
        <w:numPr>
          <w:ilvl w:val="0"/>
          <w:numId w:val="2"/>
        </w:numPr>
      </w:pPr>
      <w:r>
        <w:t xml:space="preserve">GDPR - Personal data handling for pricing analyst activities</w:t>
      </w:r>
    </w:p>
    <w:p>
      <w:pPr>
        <w:pStyle w:val="ListParagraph"/>
        <w:numPr>
          <w:ilvl w:val="0"/>
          <w:numId w:val="2"/>
        </w:numPr>
      </w:pPr>
      <w:r>
        <w:t xml:space="preserve">Local taxation requirements - Excise duties, VAT, into-plane fees</w:t>
      </w:r>
    </w:p>
    <w:p>
      <w:pPr>
        <w:pStyle w:val="Heading2"/>
        <w:spacing w:before="400"/>
      </w:pPr>
      <w:r>
        <w:rPr>
          <w:b/>
          <w:bCs/>
        </w:rPr>
        <w:t xml:space="preserve">2.8. Business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1800"/>
        <w:gridCol w:w="216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ID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Description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Type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SOX Relevant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FPE-001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 creator cannot approve own formula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Preventive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FPE-002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importer cannot execute price derivation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Preventive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FPE-003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 version audit trail - all changes logged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Detective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FPE-004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value verification required before use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Preventive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FPE-005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derivation log - complete calculation audit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Detective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FPE-006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 approval for formulas with value &gt; threshold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Preventive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FPE-007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variance threshold alerts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Detective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Functional Solution</w:t>
      </w:r>
    </w:p>
    <w:p>
      <w:pPr>
        <w:pStyle w:val="Heading2"/>
      </w:pPr>
      <w:r>
        <w:rPr>
          <w:b/>
          <w:bCs/>
        </w:rPr>
        <w:t xml:space="preserve">3.1. Solution Architecture</w:t>
      </w:r>
    </w:p>
    <w:p>
      <w:pPr>
        <w:spacing w:after="160"/>
      </w:pPr>
      <w:r>
        <w:t xml:space="preserve">The Native Pricing Engine implements the Strategy Pattern to provide flexible pricing engine selection. This allows customers to switch between pricing engines without code changes.</w:t>
      </w:r>
    </w:p>
    <w:p>
      <w:pPr>
        <w:spacing w:after="120"/>
      </w:pPr>
      <w:r>
        <w:rPr>
          <w:b/>
          <w:bCs/>
        </w:rPr>
        <w:t xml:space="preserve">Pricing Engine Modes: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 Native Pricing Engine only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CPE license, simple pricing formulas, full control required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SAP_CPE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Commodity Pricing Engine only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index-based pricing, existing CPE investment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primary with CPE comparison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scenarios, validation, reliability backup</w:t>
            </w:r>
          </w:p>
        </w:tc>
      </w:tr>
    </w:tbl>
    <w:p>
      <w:pPr>
        <w:spacing w:before="200" w:after="120"/>
      </w:pPr>
      <w:r>
        <w:rPr>
          <w:b/>
          <w:bCs/>
        </w:rPr>
        <w:t xml:space="preserve">Service Components: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IPricingEngine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for all pricing engine implementations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PricingEngineFactory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appropriate engine based on configuration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NativePricingEngine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 native formula evaluation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CPEPricingAdapter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Adapter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Wraps SAP CPE API calls (ZAPI_CPEFORMULA_SRV)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FormulaManagementService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for pricing formulas and components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IndexImportService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index value import and validation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PriceDerivationJob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Job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price derivation execution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PricingConfigService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Company-level pricing configuration</w:t>
            </w:r>
          </w:p>
        </w:tc>
      </w:tr>
    </w:tbl>
    <w:p>
      <w:pPr>
        <w:pStyle w:val="Heading2"/>
        <w:spacing w:before="400"/>
      </w:pPr>
      <w:r>
        <w:rPr>
          <w:b/>
          <w:bCs/>
        </w:rPr>
        <w:t xml:space="preserve">3.2. Process Flow</w:t>
      </w:r>
    </w:p>
    <w:p>
      <w:pPr>
        <w:spacing w:after="120"/>
      </w:pPr>
      <w:r>
        <w:rPr>
          <w:b/>
          <w:bCs/>
        </w:rPr>
        <w:t xml:space="preserve">Native Pricing Engine Flow:</w:t>
      </w:r>
    </w:p>
    <w:p>
      <w:pPr>
        <w:spacing w:after="80"/>
      </w:pPr>
      <w:r>
        <w:rPr>
          <w:rFonts w:ascii="Arial" w:cs="Arial" w:eastAsia="Arial" w:hAnsi="Arial"/>
        </w:rPr>
        <w:t xml:space="preserve">1. System Administrator configures pricing engine selection (NATIVE/CPE/HYBRID)</w:t>
      </w:r>
    </w:p>
    <w:p>
      <w:pPr>
        <w:spacing w:after="80"/>
      </w:pPr>
      <w:r>
        <w:rPr>
          <w:rFonts w:ascii="Arial" w:cs="Arial" w:eastAsia="Arial" w:hAnsi="Arial"/>
        </w:rPr>
        <w:t xml:space="preserve">2. Pricing Analyst creates/maintains pricing formulas with components</w:t>
      </w:r>
    </w:p>
    <w:p>
      <w:pPr>
        <w:spacing w:after="80"/>
      </w:pPr>
      <w:r>
        <w:rPr>
          <w:rFonts w:ascii="Arial" w:cs="Arial" w:eastAsia="Arial" w:hAnsi="Arial"/>
        </w:rPr>
        <w:t xml:space="preserve">3. Pricing Analyst imports daily market index values (manual/file upload)</w:t>
      </w:r>
    </w:p>
    <w:p>
      <w:pPr>
        <w:spacing w:after="80"/>
      </w:pPr>
      <w:r>
        <w:rPr>
          <w:rFonts w:ascii="Arial" w:cs="Arial" w:eastAsia="Arial" w:hAnsi="Arial"/>
        </w:rPr>
        <w:t xml:space="preserve">4. Daily batch job derives prices for all active contracts</w:t>
      </w:r>
    </w:p>
    <w:p>
      <w:pPr>
        <w:spacing w:after="80"/>
      </w:pPr>
      <w:r>
        <w:rPr>
          <w:rFonts w:ascii="Arial" w:cs="Arial" w:eastAsia="Arial" w:hAnsi="Arial"/>
        </w:rPr>
        <w:t xml:space="preserve">5. Derived prices made available for fuel orders and invoices</w:t>
      </w:r>
    </w:p>
    <w:p>
      <w:pPr>
        <w:spacing w:after="200"/>
      </w:pPr>
      <w:r>
        <w:rPr>
          <w:rFonts w:ascii="Arial" w:cs="Arial" w:eastAsia="Arial" w:hAnsi="Arial"/>
        </w:rPr>
        <w:t xml:space="preserve">6. (HYBRID mode) Compare with CPE prices, log variances for analysis</w:t>
      </w:r>
    </w:p>
    <w:p>
      <w:pPr>
        <w:pStyle w:val="Heading2"/>
      </w:pPr>
      <w:r>
        <w:rPr>
          <w:b/>
          <w:bCs/>
        </w:rPr>
        <w:t xml:space="preserve">3.3. Impact of Change</w:t>
      </w:r>
    </w:p>
    <w:p>
      <w:pPr>
        <w:spacing w:after="80"/>
      </w:pPr>
      <w:r>
        <w:rPr>
          <w:b/>
          <w:bCs/>
        </w:rPr>
        <w:t xml:space="preserve">Formula Changes: </w:t>
      </w:r>
      <w:r>
        <w:t xml:space="preserve">Affects all contracts using that formula from the effective date forward</w:t>
      </w:r>
    </w:p>
    <w:p>
      <w:pPr>
        <w:spacing w:after="80"/>
      </w:pPr>
      <w:r>
        <w:rPr>
          <w:b/>
          <w:bCs/>
        </w:rPr>
        <w:t xml:space="preserve">Index Value Updates: </w:t>
      </w:r>
      <w:r>
        <w:t xml:space="preserve">Triggers price recalculation for all affected contracts</w:t>
      </w:r>
    </w:p>
    <w:p>
      <w:pPr>
        <w:spacing w:after="200"/>
      </w:pPr>
      <w:r>
        <w:rPr>
          <w:b/>
          <w:bCs/>
        </w:rPr>
        <w:t xml:space="preserve">Engine Switch: </w:t>
      </w:r>
      <w:r>
        <w:t xml:space="preserve">Existing prices remain unchanged; new derivations use the new engine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Testing Requirements</w:t>
      </w:r>
    </w:p>
    <w:p>
      <w:pPr>
        <w:pStyle w:val="Heading2"/>
      </w:pPr>
      <w:r>
        <w:rPr>
          <w:b/>
          <w:bCs/>
        </w:rPr>
        <w:t xml:space="preserve">4.1. Test Scenarios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TC-CFG-001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Native pricing engine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engine active, CPE disabled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TC-CFG-002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Hybrid mode with comparison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engines active, variance logging enabled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TC-FRM-001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index-linked formula with 5 components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 saved with all components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TC-FRM-002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 approval workflow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 cannot approve, requires different approver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TC-FRM-003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 version on edit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version created, old version archived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TC-IDX-001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Platts MOPS index values via CSV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 stored, audit trail created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TC-IDX-002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date rejection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on duplicate effective date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TC-PRC-001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 price - Native engine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calculated using formula components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TC-PRC-002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 price - Missing index value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previous day value, warning logged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TC-PRC-003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comparison mode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prices calculated, variance stored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TC-PRC-004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CPE fallback to Native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price used when CPE unavailable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TC-SIM-001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simulation with index override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What-if price calculated correctly</w:t>
            </w:r>
          </w:p>
        </w:tc>
      </w:tr>
    </w:tbl>
    <w:p>
      <w:pPr>
        <w:pStyle w:val="Heading2"/>
        <w:spacing w:before="400"/>
      </w:pPr>
      <w:r>
        <w:rPr>
          <w:b/>
          <w:bCs/>
        </w:rPr>
        <w:t xml:space="preserve">4.2. Performance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Method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price calculation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100ms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derivation (1000 contracts)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import (365 values)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seconds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 validation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Simulator response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</w:t>
            </w:r>
          </w:p>
        </w:tc>
      </w:tr>
    </w:tbl>
    <w:p>
      <w:pPr>
        <w:pStyle w:val="Heading1"/>
        <w:spacing w:before="400"/>
      </w:pPr>
      <w:r>
        <w:rPr>
          <w:b/>
          <w:bCs/>
        </w:rPr>
        <w:t xml:space="preserve">5. Issues</w:t>
      </w:r>
    </w:p>
    <w:p>
      <w:pPr>
        <w:pStyle w:val="Heading2"/>
      </w:pPr>
      <w:r>
        <w:rPr>
          <w:b/>
          <w:bCs/>
        </w:rPr>
        <w:t xml:space="preserve">5.1. Technical Issues &amp; Resolution</w:t>
      </w:r>
    </w:p>
    <w:p>
      <w:r>
        <w:rPr>
          <w:i/>
          <w:iCs/>
        </w:rPr>
        <w:t xml:space="preserve">[To be populated during development]</w:t>
      </w:r>
    </w:p>
    <w:p>
      <w:pPr>
        <w:pStyle w:val="Heading1"/>
        <w:spacing w:before="400"/>
      </w:pPr>
      <w:r>
        <w:rPr>
          <w:b/>
          <w:bCs/>
        </w:rPr>
        <w:t xml:space="preserve">6. Change Requests</w:t>
      </w:r>
    </w:p>
    <w:p>
      <w:pPr>
        <w:pStyle w:val="Heading2"/>
      </w:pPr>
      <w:r>
        <w:rPr>
          <w:b/>
          <w:bCs/>
        </w:rPr>
        <w:t xml:space="preserve">6.1. Change Request Log</w:t>
      </w:r>
    </w:p>
    <w:p>
      <w:r>
        <w:rPr>
          <w:i/>
          <w:iCs/>
        </w:rPr>
        <w:t xml:space="preserve">[To be populated during project]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Technical Specification</w:t>
      </w:r>
    </w:p>
    <w:p>
      <w:pPr>
        <w:pStyle w:val="Heading2"/>
      </w:pPr>
      <w:r>
        <w:rPr>
          <w:b/>
          <w:bCs/>
        </w:rPr>
        <w:t xml:space="preserve">7.1. Price Derivation Logic</w:t>
      </w:r>
    </w:p>
    <w:p>
      <w:pPr>
        <w:spacing w:after="120"/>
      </w:pPr>
      <w:r>
        <w:rPr>
          <w:b/>
          <w:bCs/>
        </w:rPr>
        <w:t xml:space="preserve">Native Pricing Engine - Price Derivation Algorithm: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1. Read PricingConfiguration for company code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2. IF engine = NATIVE or HYBRID: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a. Load PricingFormula for contract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b. FOR EACH FormulaComponent (ordered by sequence):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- IF BASE_INDEX: Lookup MarketIndexValue for effective date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- IF FIXED: Add fixedValue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- IF PERCENTAGE: Calculate percentage of base/cumulative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c. Sum all components to get finalPrice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3. IF engine = HYBRID: Also call CPEPricingAdapter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4. Store DerivedPrice with component breakdown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5. Create PriceDerivationLog entries for audit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6. IF hybrid: Calculate and log variance (Native vs CPE)</w:t>
      </w:r>
    </w:p>
    <w:p>
      <w:pPr>
        <w:pStyle w:val="Heading2"/>
      </w:pPr>
      <w:r>
        <w:rPr>
          <w:b/>
          <w:bCs/>
        </w:rPr>
        <w:t xml:space="preserve">7.2. Fallback Mechanism</w:t>
      </w:r>
    </w:p>
    <w:p>
      <w:pPr>
        <w:spacing w:after="160"/>
      </w:pPr>
      <w:r>
        <w:t xml:space="preserve">When HYBRID mode is configured with fallbackToNative = true, the pricing engine follows this sequence:</w:t>
      </w:r>
    </w:p>
    <w:p>
      <w:pPr>
        <w:spacing w:after="80"/>
      </w:pPr>
      <w:r>
        <w:rPr>
          <w:rFonts w:ascii="Arial" w:cs="Arial" w:eastAsia="Arial" w:hAnsi="Arial"/>
        </w:rPr>
        <w:t xml:space="preserve">1. Attempt price derivation using configured primary engine (CPE)</w:t>
      </w:r>
    </w:p>
    <w:p>
      <w:pPr>
        <w:spacing w:after="80"/>
      </w:pPr>
      <w:r>
        <w:rPr>
          <w:rFonts w:ascii="Arial" w:cs="Arial" w:eastAsia="Arial" w:hAnsi="Arial"/>
        </w:rPr>
        <w:t xml:space="preserve">2. If CPE unavailable (timeout, error, no formula): Log warning and switch to Native</w:t>
      </w:r>
    </w:p>
    <w:p>
      <w:pPr>
        <w:spacing w:after="80"/>
      </w:pPr>
      <w:r>
        <w:rPr>
          <w:rFonts w:ascii="Arial" w:cs="Arial" w:eastAsia="Arial" w:hAnsi="Arial"/>
        </w:rPr>
        <w:t xml:space="preserve">3. Execute Native engine price derivation</w:t>
      </w:r>
    </w:p>
    <w:p>
      <w:pPr>
        <w:spacing w:after="200"/>
      </w:pPr>
      <w:r>
        <w:rPr>
          <w:rFonts w:ascii="Arial" w:cs="Arial" w:eastAsia="Arial" w:hAnsi="Arial"/>
        </w:rPr>
        <w:t xml:space="preserve">4. Mark derived price with pricingEngine = "NATIVE_FALLBACK"</w:t>
      </w:r>
    </w:p>
    <w:p>
      <w:pPr>
        <w:pStyle w:val="Heading2"/>
      </w:pPr>
      <w:r>
        <w:rPr>
          <w:b/>
          <w:bCs/>
        </w:rPr>
        <w:t xml:space="preserve">7.3. UI Screens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ID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Floorplan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PRICING_CONFIG_001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Engine Configuration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Page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FORMULA_LIST_001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Formulas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Report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FORMULA_DETAIL_001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 Builder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Page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INDEX_LIST_001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Indices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Report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INDEX_VALUES_001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Value Import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PRICE_DERIVATION_001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Derivation Monitor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Analytical List Page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PRICE_SIMULATOR_001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Simulator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Page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7.4. Entity Specifications</w:t>
      </w:r>
    </w:p>
    <w:p>
      <w:pPr>
        <w:pStyle w:val="Heading3"/>
      </w:pPr>
      <w:r>
        <w:rPr>
          <w:b/>
          <w:bCs/>
        </w:rPr>
        <w:t xml:space="preserve">7.4.1. PricingConfiguration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000"/>
        <w:gridCol w:w="1000"/>
        <w:gridCol w:w="31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System-generated UUID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companyCode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String(4)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Company Code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defaultEngine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NATIVE, SAP_CPE, HYBRID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cpeEndpoint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String(500)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CPE API endpoint URL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cpeFallbackEnabled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fallback to Native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priceValidityHours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cache validity (default: 24)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autoDerivationEnabled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scheduled derivation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derivationSchedule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String(50)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expression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active status</w:t>
            </w:r>
          </w:p>
        </w:tc>
      </w:tr>
    </w:tbl>
    <w:p>
      <w:pPr>
        <w:pStyle w:val="Heading3"/>
        <w:spacing w:before="300"/>
      </w:pPr>
      <w:r>
        <w:rPr>
          <w:b/>
          <w:bCs/>
        </w:rPr>
        <w:t xml:space="preserve">7.4.2. PricingFormula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000"/>
        <w:gridCol w:w="1000"/>
        <w:gridCol w:w="31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System-generated UUID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formula identifier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formulaName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 display name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formulaType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INDEX_LINKED, FIXED, FLOATING, TIERED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baseIndexType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index type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 currency (Currencies)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uom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of measure (UoMs)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validFrom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Validity start date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Validity end date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 version number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DRAFT, PENDING_APPROVAL, ACTIVE, EXPIRED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createdBy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String(255)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 user 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approvedBy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String(255)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 user ID</w:t>
            </w:r>
          </w:p>
        </w:tc>
      </w:tr>
    </w:tbl>
    <w:p>
      <w:pPr>
        <w:pStyle w:val="Heading3"/>
        <w:spacing w:before="300"/>
      </w:pPr>
      <w:r>
        <w:rPr>
          <w:b/>
          <w:bCs/>
        </w:rPr>
        <w:t xml:space="preserve">7.4.3. FormulaComponent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000"/>
        <w:gridCol w:w="1000"/>
        <w:gridCol w:w="31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System-generated UUID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PricingFormula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Calculation order (1-99)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componentType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String(30)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BASE_INDEX, PREMIUM, PERCENTAGE, etc.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componentName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String(50)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calculationType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FIXED, PERCENTAGE, LOOKUP, FORMULA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fixedValue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amount value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percentageValue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Decimal(8,4)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markup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lookupIndex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index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BASE, CUMULATIVE, SUBTOTAL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active flag</w:t>
            </w:r>
          </w:p>
        </w:tc>
      </w:tr>
    </w:tbl>
    <w:p>
      <w:r>
        <w:br w:type="page"/>
      </w:r>
    </w:p>
    <w:p>
      <w:pPr>
        <w:pStyle w:val="Heading3"/>
      </w:pPr>
      <w:r>
        <w:rPr>
          <w:b/>
          <w:bCs/>
        </w:rPr>
        <w:t xml:space="preserve">7.4.4. MarketIndex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000"/>
        <w:gridCol w:w="1000"/>
        <w:gridCol w:w="31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System-generated UUID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indexCode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String(30)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index code (e.g., PLATTS-JETA1-SIN)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indexName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display name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PLATTS, ARGUS, REUTERS, CUSTOM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indexType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String(30)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PLATTS_MOPS, ARGUS_FOB_SING, etc.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currency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uom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of measure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DAILY, WEEKLY, MONTHLY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publicationTime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publication time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timezone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String(50)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Publication timezone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active flag</w:t>
            </w:r>
          </w:p>
        </w:tc>
      </w:tr>
    </w:tbl>
    <w:p>
      <w:pPr>
        <w:pStyle w:val="Heading3"/>
        <w:spacing w:before="300"/>
      </w:pPr>
      <w:r>
        <w:rPr>
          <w:b/>
          <w:bCs/>
        </w:rPr>
        <w:t xml:space="preserve">7.4.5. DerivedPrice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000"/>
        <w:gridCol w:w="1000"/>
        <w:gridCol w:w="31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System-generated UUID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Contracts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PricingFormula (if native)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priceDate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effective date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derivedPrice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calculated price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baseIndexValue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index value used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pricingEngine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NATIVE, SAP_CPE, NATIVE_FALLBACK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cpePrice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CPE price (hybrid mode)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priceVariance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vs CPE variance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varianceFlag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String(15)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MATCH, MINOR, SIGNIFICANT, CRITICAL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componentBreakdown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LargeString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breakdown of calculation</w:t>
            </w:r>
          </w:p>
        </w:tc>
      </w:tr>
    </w:tbl>
    <w:p>
      <w:pPr>
        <w:pStyle w:val="Heading2"/>
        <w:spacing w:before="400"/>
      </w:pPr>
      <w:r>
        <w:rPr>
          <w:b/>
          <w:bCs/>
        </w:rPr>
        <w:t xml:space="preserve">7.5. Module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 Type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Exchanged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FDD-01 (Master Data)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Currencies, UoMs, Suppliers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FDD-03 (Contracts)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pricing terms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FDD-04 (Fuel Orders)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prices for orders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FDD-06 (Invoice)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prices for verification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 CPE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CPE formula prices (hybrid)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8. Appendices</w:t>
      </w:r>
    </w:p>
    <w:p>
      <w:pPr>
        <w:pStyle w:val="Heading2"/>
      </w:pPr>
      <w:r>
        <w:rPr>
          <w:b/>
          <w:bCs/>
        </w:rPr>
        <w:t xml:space="preserve">8.1.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 Pricing Engine - Native pricing calculation engine built into FuelSphere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Commodity Pricing Engine - SAP module for complex commodity pricing calculations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Platts MOPS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of Platts Singapore - Benchmark price for refined petroleum products in Asia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Argus FOB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Argus Free on Board - Benchmark pricing methodology for oil products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Into-Plane Fee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charge for delivering fuel to aircraft at the fueling point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Price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fuel price based on formula components and market indices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Mode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mode where both Native and CPE engines calculate prices for comparison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Derivation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of calculating final fuel price from formula components</w:t>
            </w:r>
          </w:p>
        </w:tc>
      </w:tr>
    </w:tbl>
    <w:p>
      <w:pPr>
        <w:pStyle w:val="Heading2"/>
        <w:spacing w:before="400"/>
      </w:pPr>
      <w:r>
        <w:rPr>
          <w:b/>
          <w:bCs/>
        </w:rPr>
        <w:t xml:space="preserve">8.2. References</w:t>
      </w:r>
    </w:p>
    <w:p>
      <w:pPr>
        <w:pStyle w:val="ListParagraph"/>
        <w:numPr>
          <w:ilvl w:val="0"/>
          <w:numId w:val="2"/>
        </w:numPr>
      </w:pPr>
      <w:r>
        <w:t xml:space="preserve">FS-FND-001: FuelSphere Solution Architecture Specification v2.1</w:t>
      </w:r>
    </w:p>
    <w:p>
      <w:pPr>
        <w:pStyle w:val="ListParagraph"/>
        <w:numPr>
          <w:ilvl w:val="0"/>
          <w:numId w:val="2"/>
        </w:numPr>
      </w:pPr>
      <w:r>
        <w:t xml:space="preserve">FS-FND-002: FuelSphere Data Model ERD v1.1</w:t>
      </w:r>
    </w:p>
    <w:p>
      <w:pPr>
        <w:pStyle w:val="ListParagraph"/>
        <w:numPr>
          <w:ilvl w:val="0"/>
          <w:numId w:val="2"/>
        </w:numPr>
      </w:pPr>
      <w:r>
        <w:t xml:space="preserve">FS-FND-003: FuelSphere Security &amp; Authorization Specification v2.1</w:t>
      </w:r>
    </w:p>
    <w:p>
      <w:pPr>
        <w:pStyle w:val="ListParagraph"/>
        <w:numPr>
          <w:ilvl w:val="0"/>
          <w:numId w:val="2"/>
        </w:numPr>
      </w:pPr>
      <w:r>
        <w:t xml:space="preserve">FS-FND-004: FuelSphere UI/UX Standards Specification v1.0</w:t>
      </w:r>
    </w:p>
    <w:p>
      <w:pPr>
        <w:pStyle w:val="ListParagraph"/>
        <w:numPr>
          <w:ilvl w:val="0"/>
          <w:numId w:val="2"/>
        </w:numPr>
      </w:pPr>
      <w:r>
        <w:t xml:space="preserve">FDD-03-HLD: Contracts &amp; CPE Integration Module High-Level Design v2.0</w:t>
      </w:r>
    </w:p>
    <w:p>
      <w:pPr>
        <w:pStyle w:val="ListParagraph"/>
        <w:numPr>
          <w:ilvl w:val="0"/>
          <w:numId w:val="2"/>
        </w:numPr>
      </w:pPr>
      <w:r>
        <w:t xml:space="preserve">SAP Business Accelerator Hub - ZAPI_CPEFORMULA_SRV API Documentation</w:t>
      </w:r>
    </w:p>
    <w:p>
      <w:pPr>
        <w:pStyle w:val="Heading2"/>
        <w:spacing w:before="400"/>
      </w:pPr>
      <w:r>
        <w:rPr>
          <w:b/>
          <w:bCs/>
        </w:rPr>
        <w:t xml:space="preserve">8.3. API Specifications</w:t>
      </w:r>
    </w:p>
    <w:p>
      <w:pPr>
        <w:pStyle w:val="Heading3"/>
      </w:pPr>
      <w:r>
        <w:rPr>
          <w:b/>
          <w:bCs/>
        </w:rPr>
        <w:t xml:space="preserve">8.3.1. Price Derivation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/api/pricing/derive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Bearer Token (XSUAA)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</w:t>
            </w:r>
          </w:p>
        </w:tc>
      </w:tr>
    </w:tbl>
    <w:p>
      <w:pPr>
        <w:spacing w:before="160" w:after="80"/>
      </w:pPr>
      <w:r>
        <w:rPr>
          <w:b/>
          <w:bCs/>
        </w:rPr>
        <w:t xml:space="preserve">Request Payload: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{ "contractId": "UUID", "effectiveDate": "2025-01-20", "forceEngine": "NATIVE" }</w:t>
      </w:r>
    </w:p>
    <w:p>
      <w:pPr>
        <w:spacing w:before="600"/>
        <w:jc w:val="center"/>
      </w:pPr>
      <w:r>
        <w:rPr>
          <w:i/>
          <w:iCs/>
          <w:color w:val="666666"/>
          <w:sz w:val="20"/>
          <w:szCs w:val="20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Confidential - Diligent Global |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FDD-10-HLD: Native Pricing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2026-01-20T05:05:41.321Z</dcterms:created>
  <dcterms:modified xsi:type="dcterms:W3CDTF">2026-01-20T05:05:41.322Z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