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                                      BRACT’s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Vishwakarma Institute of Technology, Pune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Practical Implementation Sheet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 CSE-AI        </w:t>
      </w:r>
      <w:r w:rsidDel="00000000" w:rsidR="00000000" w:rsidRPr="00000000">
        <w:rPr>
          <w:u w:val="single"/>
          <w:rtl w:val="0"/>
        </w:rPr>
        <w:t xml:space="preserve">Semester: 5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Academic Year: 2026-27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u w:val="single"/>
          <w:rtl w:val="0"/>
        </w:rPr>
        <w:t xml:space="preserve">Division: </w:t>
      </w:r>
      <w:r w:rsidDel="00000000" w:rsidR="00000000" w:rsidRPr="00000000">
        <w:rPr>
          <w:rtl w:val="0"/>
        </w:rPr>
        <w:t xml:space="preserve">  E </w:t>
        <w:tab/>
      </w:r>
      <w:r w:rsidDel="00000000" w:rsidR="00000000" w:rsidRPr="00000000">
        <w:rPr>
          <w:u w:val="single"/>
          <w:rtl w:val="0"/>
        </w:rPr>
        <w:t xml:space="preserve">Batch: </w:t>
      </w:r>
      <w:r w:rsidDel="00000000" w:rsidR="00000000" w:rsidRPr="00000000">
        <w:rPr>
          <w:rtl w:val="0"/>
        </w:rPr>
        <w:t xml:space="preserve"> 1     </w:t>
        <w:tab/>
      </w:r>
      <w:r w:rsidDel="00000000" w:rsidR="00000000" w:rsidRPr="00000000">
        <w:rPr>
          <w:u w:val="single"/>
          <w:rtl w:val="0"/>
        </w:rPr>
        <w:t xml:space="preserve">Practical No: 1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Roll no: 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u w:val="single"/>
          <w:rtl w:val="0"/>
        </w:rPr>
        <w:t xml:space="preserve">PRN No: 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u w:val="single"/>
          <w:rtl w:val="0"/>
        </w:rPr>
        <w:t xml:space="preserve">Name of Student: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Subject Name : Deep Learning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hanging="360"/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Roboto" w:cs="Roboto" w:eastAsia="Roboto" w:hAnsi="Roboto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: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