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9101C" w14:textId="77777777" w:rsidR="002E3DCA" w:rsidRPr="002E3DCA" w:rsidRDefault="002E3DCA" w:rsidP="002E3DCA">
      <w:pPr>
        <w:spacing w:line="240" w:lineRule="auto"/>
        <w:rPr>
          <w:rFonts w:ascii="Times New Roman" w:eastAsia="Times New Roman" w:hAnsi="Times New Roman" w:cs="Times New Roman"/>
          <w:sz w:val="24"/>
          <w:szCs w:val="24"/>
          <w:lang w:eastAsia="en-IN"/>
        </w:rPr>
      </w:pPr>
      <w:r w:rsidRPr="002E3DCA">
        <w:rPr>
          <w:rFonts w:ascii="Calibri" w:eastAsia="Times New Roman" w:hAnsi="Calibri" w:cs="Calibri"/>
          <w:b/>
          <w:bCs/>
          <w:color w:val="000000"/>
          <w:sz w:val="96"/>
          <w:szCs w:val="96"/>
          <w:u w:val="single"/>
          <w:lang w:eastAsia="en-IN"/>
        </w:rPr>
        <w:t>ASSIGNMENT 2</w:t>
      </w:r>
    </w:p>
    <w:p w14:paraId="017BB341" w14:textId="77777777" w:rsidR="002E3DCA" w:rsidRPr="002E3DCA" w:rsidRDefault="002E3DCA" w:rsidP="002E3DCA">
      <w:pPr>
        <w:spacing w:after="0" w:line="240" w:lineRule="auto"/>
        <w:rPr>
          <w:rFonts w:ascii="Times New Roman" w:eastAsia="Times New Roman" w:hAnsi="Times New Roman" w:cs="Times New Roman"/>
          <w:sz w:val="24"/>
          <w:szCs w:val="24"/>
          <w:lang w:eastAsia="en-IN"/>
        </w:rPr>
      </w:pPr>
    </w:p>
    <w:p w14:paraId="0198771E" w14:textId="6CF49BD5" w:rsidR="002E3DCA" w:rsidRDefault="002E3DCA" w:rsidP="002E3DCA">
      <w:pPr>
        <w:spacing w:line="240" w:lineRule="auto"/>
        <w:rPr>
          <w:rFonts w:ascii="Calibri" w:eastAsia="Times New Roman" w:hAnsi="Calibri" w:cs="Calibri"/>
          <w:i/>
          <w:iCs/>
          <w:color w:val="000000"/>
          <w:sz w:val="40"/>
          <w:szCs w:val="40"/>
          <w:lang w:eastAsia="en-IN"/>
        </w:rPr>
      </w:pPr>
      <w:r w:rsidRPr="002E3DCA">
        <w:rPr>
          <w:rFonts w:ascii="Calibri" w:eastAsia="Times New Roman" w:hAnsi="Calibri" w:cs="Calibri"/>
          <w:i/>
          <w:iCs/>
          <w:color w:val="000000"/>
          <w:sz w:val="40"/>
          <w:szCs w:val="40"/>
          <w:lang w:eastAsia="en-IN"/>
        </w:rPr>
        <w:t>Q1) What is power Query Editor?</w:t>
      </w:r>
    </w:p>
    <w:p w14:paraId="7F0B2466" w14:textId="12FBA0D5" w:rsidR="002E3DCA" w:rsidRDefault="002E3DCA" w:rsidP="002E3DCA">
      <w:pPr>
        <w:spacing w:line="240" w:lineRule="auto"/>
        <w:rPr>
          <w:rFonts w:ascii="Arial" w:hAnsi="Arial" w:cs="Arial"/>
          <w:color w:val="4A4A4A"/>
          <w:shd w:val="clear" w:color="auto" w:fill="FFFFFF"/>
        </w:rPr>
      </w:pPr>
      <w:r>
        <w:rPr>
          <w:rFonts w:ascii="Arial" w:hAnsi="Arial" w:cs="Arial"/>
          <w:color w:val="4A4A4A"/>
          <w:shd w:val="clear" w:color="auto" w:fill="FFFFFF"/>
        </w:rPr>
        <w:t>The </w:t>
      </w:r>
      <w:r>
        <w:rPr>
          <w:rStyle w:val="Strong"/>
          <w:rFonts w:ascii="Arial" w:hAnsi="Arial" w:cs="Arial"/>
          <w:i/>
          <w:iCs/>
          <w:color w:val="4A4A4A"/>
          <w:shd w:val="clear" w:color="auto" w:fill="FFFFFF"/>
        </w:rPr>
        <w:t>Power Query </w:t>
      </w:r>
      <w:r>
        <w:rPr>
          <w:rFonts w:ascii="Arial" w:hAnsi="Arial" w:cs="Arial"/>
          <w:color w:val="4A4A4A"/>
          <w:shd w:val="clear" w:color="auto" w:fill="FFFFFF"/>
        </w:rPr>
        <w:t>helps you to connect to sources, shape and transform the data to meet your needs.</w:t>
      </w:r>
      <w:r w:rsidR="00E34A3F">
        <w:rPr>
          <w:rFonts w:ascii="Arial" w:hAnsi="Arial" w:cs="Arial"/>
          <w:color w:val="4A4A4A"/>
          <w:shd w:val="clear" w:color="auto" w:fill="FFFFFF"/>
        </w:rPr>
        <w:t xml:space="preserve"> It’s easy to use, engaging, even convenient to use for the no-code users.</w:t>
      </w:r>
    </w:p>
    <w:p w14:paraId="5A55BE07" w14:textId="1806F9C7" w:rsidR="00A44AB7" w:rsidRPr="002E3DCA" w:rsidRDefault="00A44AB7" w:rsidP="002E3DCA">
      <w:pPr>
        <w:spacing w:line="240" w:lineRule="auto"/>
        <w:rPr>
          <w:rFonts w:ascii="Times New Roman" w:eastAsia="Times New Roman" w:hAnsi="Times New Roman" w:cs="Times New Roman"/>
          <w:sz w:val="24"/>
          <w:szCs w:val="24"/>
          <w:lang w:eastAsia="en-IN"/>
        </w:rPr>
      </w:pPr>
      <w:r>
        <w:rPr>
          <w:rFonts w:ascii="Arial" w:hAnsi="Arial" w:cs="Arial"/>
          <w:color w:val="4A4A4A"/>
          <w:shd w:val="clear" w:color="auto" w:fill="FFFFFF"/>
        </w:rPr>
        <w:t>The Power Query Editor is the primary data preparation experience natively integrated into several Microsoft products, including but not limited to </w:t>
      </w:r>
      <w:hyperlink r:id="rId4" w:tgtFrame="_blank" w:history="1">
        <w:r w:rsidRPr="00A44AB7">
          <w:rPr>
            <w:rFonts w:ascii="Arial" w:hAnsi="Arial" w:cs="Arial"/>
            <w:color w:val="4A4A4A"/>
            <w:shd w:val="clear" w:color="auto" w:fill="FFFFFF"/>
          </w:rPr>
          <w:t>Microsoft Excel</w:t>
        </w:r>
      </w:hyperlink>
      <w:r>
        <w:rPr>
          <w:rFonts w:ascii="Arial" w:hAnsi="Arial" w:cs="Arial"/>
          <w:color w:val="4A4A4A"/>
          <w:shd w:val="clear" w:color="auto" w:fill="FFFFFF"/>
        </w:rPr>
        <w:t>, </w:t>
      </w:r>
      <w:hyperlink r:id="rId5" w:tgtFrame="_blank" w:history="1">
        <w:r w:rsidRPr="00A44AB7">
          <w:rPr>
            <w:rFonts w:ascii="Arial" w:hAnsi="Arial" w:cs="Arial"/>
            <w:color w:val="4A4A4A"/>
            <w:shd w:val="clear" w:color="auto" w:fill="FFFFFF"/>
          </w:rPr>
          <w:t>Microsoft Power BI</w:t>
        </w:r>
      </w:hyperlink>
      <w:r>
        <w:rPr>
          <w:rFonts w:ascii="Arial" w:hAnsi="Arial" w:cs="Arial"/>
          <w:color w:val="4A4A4A"/>
          <w:shd w:val="clear" w:color="auto" w:fill="FFFFFF"/>
        </w:rPr>
        <w:t>, </w:t>
      </w:r>
      <w:hyperlink r:id="rId6" w:tgtFrame="_blank" w:history="1">
        <w:r w:rsidRPr="00A44AB7">
          <w:rPr>
            <w:rFonts w:ascii="Arial" w:hAnsi="Arial" w:cs="Arial"/>
            <w:color w:val="4A4A4A"/>
            <w:shd w:val="clear" w:color="auto" w:fill="FFFFFF"/>
          </w:rPr>
          <w:t>Microsoft SQL Server Data Tools</w:t>
        </w:r>
      </w:hyperlink>
      <w:r>
        <w:rPr>
          <w:rFonts w:ascii="Arial" w:hAnsi="Arial" w:cs="Arial"/>
          <w:color w:val="4A4A4A"/>
          <w:shd w:val="clear" w:color="auto" w:fill="FFFFFF"/>
        </w:rPr>
        <w:t>, etc. This, in turn, allows users to apply over 300 different data transformations by previewing data and selecting transformations in the user experience.</w:t>
      </w:r>
    </w:p>
    <w:p w14:paraId="511E7DB6" w14:textId="6D4EB095" w:rsidR="002E3DCA" w:rsidRDefault="002E3DCA" w:rsidP="002E3DCA">
      <w:pPr>
        <w:spacing w:line="240" w:lineRule="auto"/>
        <w:rPr>
          <w:rFonts w:ascii="Calibri" w:eastAsia="Times New Roman" w:hAnsi="Calibri" w:cs="Calibri"/>
          <w:i/>
          <w:iCs/>
          <w:color w:val="000000"/>
          <w:sz w:val="40"/>
          <w:szCs w:val="40"/>
          <w:lang w:eastAsia="en-IN"/>
        </w:rPr>
      </w:pPr>
      <w:r w:rsidRPr="002E3DCA">
        <w:rPr>
          <w:rFonts w:ascii="Calibri" w:eastAsia="Times New Roman" w:hAnsi="Calibri" w:cs="Calibri"/>
          <w:i/>
          <w:iCs/>
          <w:color w:val="000000"/>
          <w:sz w:val="40"/>
          <w:szCs w:val="40"/>
          <w:lang w:eastAsia="en-IN"/>
        </w:rPr>
        <w:t>Q2) When was Power BI launched?</w:t>
      </w:r>
    </w:p>
    <w:p w14:paraId="7ED92502" w14:textId="1B70D85B" w:rsidR="00113DDB" w:rsidRPr="00113DDB" w:rsidRDefault="00113DDB" w:rsidP="002E3DCA">
      <w:pPr>
        <w:spacing w:line="240" w:lineRule="auto"/>
        <w:rPr>
          <w:rFonts w:ascii="Arial" w:hAnsi="Arial" w:cs="Arial"/>
          <w:color w:val="4A4A4A"/>
          <w:shd w:val="clear" w:color="auto" w:fill="FFFFFF"/>
        </w:rPr>
      </w:pPr>
      <w:r w:rsidRPr="00113DDB">
        <w:rPr>
          <w:rFonts w:ascii="Arial" w:hAnsi="Arial" w:cs="Arial"/>
          <w:color w:val="4A4A4A"/>
          <w:shd w:val="clear" w:color="auto" w:fill="FFFFFF"/>
        </w:rPr>
        <w:t>Power BI was first released to the general public on July 24, 2015.</w:t>
      </w:r>
    </w:p>
    <w:p w14:paraId="56280C6A" w14:textId="77777777" w:rsidR="00A44AB7" w:rsidRPr="002E3DCA" w:rsidRDefault="00A44AB7" w:rsidP="002E3DCA">
      <w:pPr>
        <w:spacing w:line="240" w:lineRule="auto"/>
        <w:rPr>
          <w:rFonts w:ascii="Times New Roman" w:eastAsia="Times New Roman" w:hAnsi="Times New Roman" w:cs="Times New Roman"/>
          <w:sz w:val="24"/>
          <w:szCs w:val="24"/>
          <w:lang w:eastAsia="en-IN"/>
        </w:rPr>
      </w:pPr>
    </w:p>
    <w:p w14:paraId="19C97CDB" w14:textId="59F8FBD5" w:rsidR="002E3DCA" w:rsidRDefault="002E3DCA" w:rsidP="002E3DCA">
      <w:pPr>
        <w:spacing w:line="240" w:lineRule="auto"/>
        <w:rPr>
          <w:rFonts w:ascii="Calibri" w:eastAsia="Times New Roman" w:hAnsi="Calibri" w:cs="Calibri"/>
          <w:i/>
          <w:iCs/>
          <w:color w:val="000000"/>
          <w:sz w:val="40"/>
          <w:szCs w:val="40"/>
          <w:lang w:eastAsia="en-IN"/>
        </w:rPr>
      </w:pPr>
      <w:r w:rsidRPr="002E3DCA">
        <w:rPr>
          <w:rFonts w:ascii="Calibri" w:eastAsia="Times New Roman" w:hAnsi="Calibri" w:cs="Calibri"/>
          <w:i/>
          <w:iCs/>
          <w:color w:val="000000"/>
          <w:sz w:val="40"/>
          <w:szCs w:val="40"/>
          <w:lang w:eastAsia="en-IN"/>
        </w:rPr>
        <w:t>Q3) What is the difference between a data &amp; a business analyst?</w:t>
      </w:r>
    </w:p>
    <w:p w14:paraId="674BAA39" w14:textId="4A3CC2D1" w:rsidR="003937E2" w:rsidRDefault="003937E2" w:rsidP="002E3DCA">
      <w:pPr>
        <w:spacing w:line="240" w:lineRule="auto"/>
        <w:rPr>
          <w:rFonts w:ascii="Calibri" w:eastAsia="Times New Roman" w:hAnsi="Calibri" w:cs="Calibri"/>
          <w:i/>
          <w:iCs/>
          <w:color w:val="000000"/>
          <w:sz w:val="40"/>
          <w:szCs w:val="40"/>
          <w:lang w:eastAsia="en-IN"/>
        </w:rPr>
      </w:pPr>
      <w:r>
        <w:rPr>
          <w:rFonts w:ascii="Arial" w:hAnsi="Arial" w:cs="Arial"/>
          <w:color w:val="333333"/>
          <w:shd w:val="clear" w:color="auto" w:fill="FFFFFF"/>
        </w:rPr>
        <w:t>Data analysts and Business analysts both work with data, the main difference lies in what they do with it. Business analysts use data to help organizations make more effective business decisions. In contrast, data analysts are more interested in gathering and analyzing data for the business to evaluate and use to make decisions on their own.</w:t>
      </w:r>
    </w:p>
    <w:p w14:paraId="605FC5BE" w14:textId="77777777" w:rsidR="00113DDB" w:rsidRPr="002E3DCA" w:rsidRDefault="00113DDB" w:rsidP="002E3DCA">
      <w:pPr>
        <w:spacing w:line="240" w:lineRule="auto"/>
        <w:rPr>
          <w:rFonts w:ascii="Times New Roman" w:eastAsia="Times New Roman" w:hAnsi="Times New Roman" w:cs="Times New Roman"/>
          <w:sz w:val="24"/>
          <w:szCs w:val="24"/>
          <w:lang w:eastAsia="en-IN"/>
        </w:rPr>
      </w:pPr>
    </w:p>
    <w:p w14:paraId="61C79E98" w14:textId="77777777" w:rsidR="002E3DCA" w:rsidRDefault="002E3DCA" w:rsidP="002E3DCA">
      <w:pPr>
        <w:spacing w:line="240" w:lineRule="auto"/>
        <w:rPr>
          <w:rFonts w:ascii="Calibri" w:eastAsia="Times New Roman" w:hAnsi="Calibri" w:cs="Calibri"/>
          <w:i/>
          <w:iCs/>
          <w:color w:val="000000"/>
          <w:sz w:val="40"/>
          <w:szCs w:val="40"/>
          <w:lang w:eastAsia="en-IN"/>
        </w:rPr>
      </w:pPr>
      <w:r w:rsidRPr="002E3DCA">
        <w:rPr>
          <w:rFonts w:ascii="Calibri" w:eastAsia="Times New Roman" w:hAnsi="Calibri" w:cs="Calibri"/>
          <w:i/>
          <w:iCs/>
          <w:color w:val="000000"/>
          <w:sz w:val="40"/>
          <w:szCs w:val="40"/>
          <w:lang w:eastAsia="en-IN"/>
        </w:rPr>
        <w:t>Q4) What is Data Mining?</w:t>
      </w:r>
    </w:p>
    <w:p w14:paraId="0B082194" w14:textId="5F793D0E" w:rsidR="00A56F3F" w:rsidRDefault="003823D7" w:rsidP="002E3DCA">
      <w:pPr>
        <w:spacing w:line="240" w:lineRule="auto"/>
        <w:rPr>
          <w:rFonts w:ascii="Arial" w:hAnsi="Arial" w:cs="Arial"/>
          <w:color w:val="333333"/>
          <w:shd w:val="clear" w:color="auto" w:fill="FFFFFF"/>
        </w:rPr>
      </w:pPr>
      <w:r>
        <w:rPr>
          <w:rFonts w:ascii="Arial" w:hAnsi="Arial" w:cs="Arial"/>
          <w:color w:val="333333"/>
          <w:shd w:val="clear" w:color="auto" w:fill="FFFFFF"/>
        </w:rPr>
        <w:t xml:space="preserve">Data mining is the </w:t>
      </w:r>
      <w:r w:rsidR="00A56F3F" w:rsidRPr="00DC6152">
        <w:rPr>
          <w:rFonts w:ascii="Arial" w:hAnsi="Arial" w:cs="Arial"/>
          <w:color w:val="333333"/>
          <w:shd w:val="clear" w:color="auto" w:fill="FFFFFF"/>
        </w:rPr>
        <w:t>analysis of large quantities of data to extract previously unknown, interesting patterns such as groups of data records (</w:t>
      </w:r>
      <w:hyperlink r:id="rId7" w:tooltip="Cluster analysis" w:history="1">
        <w:r w:rsidR="00A56F3F" w:rsidRPr="00DC6152">
          <w:rPr>
            <w:rFonts w:ascii="Arial" w:hAnsi="Arial" w:cs="Arial"/>
            <w:color w:val="333333"/>
            <w:shd w:val="clear" w:color="auto" w:fill="FFFFFF"/>
          </w:rPr>
          <w:t>cluster analysis</w:t>
        </w:r>
      </w:hyperlink>
      <w:r w:rsidR="00A56F3F" w:rsidRPr="00DC6152">
        <w:rPr>
          <w:rFonts w:ascii="Arial" w:hAnsi="Arial" w:cs="Arial"/>
          <w:color w:val="333333"/>
          <w:shd w:val="clear" w:color="auto" w:fill="FFFFFF"/>
        </w:rPr>
        <w:t>), unusual records (</w:t>
      </w:r>
      <w:hyperlink r:id="rId8" w:tooltip="Anomaly detection" w:history="1">
        <w:r w:rsidR="00A56F3F" w:rsidRPr="00DC6152">
          <w:rPr>
            <w:rFonts w:ascii="Arial" w:hAnsi="Arial" w:cs="Arial"/>
            <w:color w:val="333333"/>
            <w:shd w:val="clear" w:color="auto" w:fill="FFFFFF"/>
          </w:rPr>
          <w:t>anomaly detection</w:t>
        </w:r>
      </w:hyperlink>
      <w:r w:rsidR="00A56F3F" w:rsidRPr="00DC6152">
        <w:rPr>
          <w:rFonts w:ascii="Arial" w:hAnsi="Arial" w:cs="Arial"/>
          <w:color w:val="333333"/>
          <w:shd w:val="clear" w:color="auto" w:fill="FFFFFF"/>
        </w:rPr>
        <w:t>), and dependencies (</w:t>
      </w:r>
      <w:hyperlink r:id="rId9" w:tooltip="Association rule mining" w:history="1">
        <w:r w:rsidR="00A56F3F" w:rsidRPr="00DC6152">
          <w:rPr>
            <w:rFonts w:ascii="Arial" w:hAnsi="Arial" w:cs="Arial"/>
            <w:color w:val="333333"/>
            <w:shd w:val="clear" w:color="auto" w:fill="FFFFFF"/>
          </w:rPr>
          <w:t>association rule mining</w:t>
        </w:r>
      </w:hyperlink>
      <w:r w:rsidR="00A56F3F" w:rsidRPr="00DC6152">
        <w:rPr>
          <w:rFonts w:ascii="Arial" w:hAnsi="Arial" w:cs="Arial"/>
          <w:color w:val="333333"/>
          <w:shd w:val="clear" w:color="auto" w:fill="FFFFFF"/>
        </w:rPr>
        <w:t>, </w:t>
      </w:r>
      <w:hyperlink r:id="rId10" w:tooltip="Sequential pattern mining" w:history="1">
        <w:r w:rsidR="00A56F3F" w:rsidRPr="00DC6152">
          <w:rPr>
            <w:rFonts w:ascii="Arial" w:hAnsi="Arial" w:cs="Arial"/>
            <w:color w:val="333333"/>
            <w:shd w:val="clear" w:color="auto" w:fill="FFFFFF"/>
          </w:rPr>
          <w:t>sequential pattern mining</w:t>
        </w:r>
      </w:hyperlink>
      <w:r w:rsidR="00A56F3F" w:rsidRPr="00DC6152">
        <w:rPr>
          <w:rFonts w:ascii="Arial" w:hAnsi="Arial" w:cs="Arial"/>
          <w:color w:val="333333"/>
          <w:shd w:val="clear" w:color="auto" w:fill="FFFFFF"/>
        </w:rPr>
        <w:t>). This usually involves using database techniques such as </w:t>
      </w:r>
      <w:hyperlink r:id="rId11" w:tooltip="Spatial index" w:history="1">
        <w:r w:rsidR="00A56F3F" w:rsidRPr="00DC6152">
          <w:rPr>
            <w:rFonts w:ascii="Arial" w:hAnsi="Arial" w:cs="Arial"/>
            <w:color w:val="333333"/>
            <w:shd w:val="clear" w:color="auto" w:fill="FFFFFF"/>
          </w:rPr>
          <w:t>spatial indices</w:t>
        </w:r>
      </w:hyperlink>
      <w:r w:rsidR="00A56F3F" w:rsidRPr="00DC6152">
        <w:rPr>
          <w:rFonts w:ascii="Arial" w:hAnsi="Arial" w:cs="Arial"/>
          <w:color w:val="333333"/>
          <w:shd w:val="clear" w:color="auto" w:fill="FFFFFF"/>
        </w:rPr>
        <w:t xml:space="preserve">. These patterns can then be seen as a kind of summary of the input data, and may be used in further analysis </w:t>
      </w:r>
      <w:r w:rsidR="00DC6152" w:rsidRPr="00DC6152">
        <w:rPr>
          <w:rFonts w:ascii="Arial" w:hAnsi="Arial" w:cs="Arial"/>
          <w:color w:val="333333"/>
          <w:shd w:val="clear" w:color="auto" w:fill="FFFFFF"/>
        </w:rPr>
        <w:t>for example, in machine learning and </w:t>
      </w:r>
      <w:hyperlink r:id="rId12" w:tooltip="Predictive analytics" w:history="1">
        <w:r w:rsidR="00DC6152" w:rsidRPr="00DC6152">
          <w:rPr>
            <w:rFonts w:ascii="Arial" w:hAnsi="Arial" w:cs="Arial"/>
            <w:color w:val="333333"/>
            <w:shd w:val="clear" w:color="auto" w:fill="FFFFFF"/>
          </w:rPr>
          <w:t>predictive analytics</w:t>
        </w:r>
      </w:hyperlink>
      <w:r w:rsidR="00DC6152" w:rsidRPr="00DC6152">
        <w:rPr>
          <w:rFonts w:ascii="Arial" w:hAnsi="Arial" w:cs="Arial"/>
          <w:color w:val="333333"/>
          <w:shd w:val="clear" w:color="auto" w:fill="FFFFFF"/>
        </w:rPr>
        <w:t>.</w:t>
      </w:r>
    </w:p>
    <w:p w14:paraId="304DD4F8" w14:textId="5CD4DC29" w:rsidR="00A05AF1" w:rsidRDefault="00227217" w:rsidP="002E3DCA">
      <w:pPr>
        <w:spacing w:line="240" w:lineRule="auto"/>
        <w:rPr>
          <w:rFonts w:ascii="Arial" w:hAnsi="Arial" w:cs="Arial"/>
          <w:color w:val="333333"/>
          <w:shd w:val="clear" w:color="auto" w:fill="FFFFFF"/>
        </w:rPr>
      </w:pPr>
      <w:r>
        <w:rPr>
          <w:rFonts w:ascii="Arial" w:hAnsi="Arial" w:cs="Arial"/>
          <w:color w:val="333333"/>
          <w:shd w:val="clear" w:color="auto" w:fill="FFFFFF"/>
        </w:rPr>
        <w:t>D</w:t>
      </w:r>
      <w:r w:rsidR="00867F6C" w:rsidRPr="00227217">
        <w:rPr>
          <w:rFonts w:ascii="Arial" w:hAnsi="Arial" w:cs="Arial"/>
          <w:color w:val="333333"/>
          <w:shd w:val="clear" w:color="auto" w:fill="FFFFFF"/>
        </w:rPr>
        <w:t>ata mining uses machine learning and statistical models to uncover clandestine or hidden patterns in a large volume of data.</w:t>
      </w:r>
    </w:p>
    <w:p w14:paraId="74F4C9F2" w14:textId="77777777" w:rsidR="00A05AF1" w:rsidRPr="002E3DCA" w:rsidRDefault="00A05AF1" w:rsidP="002E3DCA">
      <w:pPr>
        <w:spacing w:line="240" w:lineRule="auto"/>
        <w:rPr>
          <w:rFonts w:ascii="Arial" w:hAnsi="Arial" w:cs="Arial"/>
          <w:color w:val="333333"/>
          <w:shd w:val="clear" w:color="auto" w:fill="FFFFFF"/>
        </w:rPr>
      </w:pPr>
    </w:p>
    <w:p w14:paraId="421C2089" w14:textId="77777777" w:rsidR="002E3DCA" w:rsidRDefault="002E3DCA" w:rsidP="002E3DCA">
      <w:pPr>
        <w:spacing w:line="240" w:lineRule="auto"/>
        <w:rPr>
          <w:rFonts w:ascii="Calibri" w:eastAsia="Times New Roman" w:hAnsi="Calibri" w:cs="Calibri"/>
          <w:i/>
          <w:iCs/>
          <w:color w:val="000000"/>
          <w:sz w:val="40"/>
          <w:szCs w:val="40"/>
          <w:lang w:eastAsia="en-IN"/>
        </w:rPr>
      </w:pPr>
      <w:r w:rsidRPr="002E3DCA">
        <w:rPr>
          <w:rFonts w:ascii="Calibri" w:eastAsia="Times New Roman" w:hAnsi="Calibri" w:cs="Calibri"/>
          <w:i/>
          <w:iCs/>
          <w:color w:val="000000"/>
          <w:sz w:val="40"/>
          <w:szCs w:val="40"/>
          <w:lang w:eastAsia="en-IN"/>
        </w:rPr>
        <w:t>Q5) What is data profiling?</w:t>
      </w:r>
    </w:p>
    <w:p w14:paraId="4D7C6948" w14:textId="25CF7317" w:rsidR="00235AF8" w:rsidRPr="002E3DCA" w:rsidRDefault="00EE71B5" w:rsidP="002E3DCA">
      <w:pPr>
        <w:spacing w:line="240" w:lineRule="auto"/>
        <w:rPr>
          <w:rFonts w:ascii="Arial" w:hAnsi="Arial" w:cs="Arial"/>
          <w:color w:val="000000"/>
        </w:rPr>
      </w:pPr>
      <w:r w:rsidRPr="004647C0">
        <w:rPr>
          <w:rFonts w:ascii="Arial" w:hAnsi="Arial" w:cs="Arial"/>
          <w:color w:val="333333"/>
          <w:shd w:val="clear" w:color="auto" w:fill="FFFFFF"/>
        </w:rPr>
        <w:t xml:space="preserve">Data profiling helps you discover, </w:t>
      </w:r>
      <w:proofErr w:type="gramStart"/>
      <w:r w:rsidRPr="004647C0">
        <w:rPr>
          <w:rFonts w:ascii="Arial" w:hAnsi="Arial" w:cs="Arial"/>
          <w:color w:val="333333"/>
          <w:shd w:val="clear" w:color="auto" w:fill="FFFFFF"/>
        </w:rPr>
        <w:t>understand</w:t>
      </w:r>
      <w:proofErr w:type="gramEnd"/>
      <w:r w:rsidRPr="004647C0">
        <w:rPr>
          <w:rFonts w:ascii="Arial" w:hAnsi="Arial" w:cs="Arial"/>
          <w:color w:val="333333"/>
          <w:shd w:val="clear" w:color="auto" w:fill="FFFFFF"/>
        </w:rPr>
        <w:t xml:space="preserve"> and organize your data. It should be an essential part of how your organization handles its data for several </w:t>
      </w:r>
      <w:r w:rsidR="004647C0" w:rsidRPr="004647C0">
        <w:rPr>
          <w:rFonts w:ascii="Arial" w:hAnsi="Arial" w:cs="Arial"/>
          <w:color w:val="333333"/>
          <w:shd w:val="clear" w:color="auto" w:fill="FFFFFF"/>
        </w:rPr>
        <w:t>reasons. It</w:t>
      </w:r>
      <w:r w:rsidR="000F565F" w:rsidRPr="004647C0">
        <w:rPr>
          <w:rFonts w:ascii="Arial" w:hAnsi="Arial" w:cs="Arial"/>
          <w:color w:val="333333"/>
          <w:shd w:val="clear" w:color="auto" w:fill="FFFFFF"/>
        </w:rPr>
        <w:t xml:space="preserve"> can help you better understand your data by revealing the relationships that span different databases, source applications or tables.</w:t>
      </w:r>
      <w:r w:rsidR="00EB072F" w:rsidRPr="004647C0">
        <w:rPr>
          <w:rFonts w:ascii="Arial" w:hAnsi="Arial" w:cs="Arial"/>
          <w:color w:val="333333"/>
          <w:shd w:val="clear" w:color="auto" w:fill="FFFFFF"/>
        </w:rPr>
        <w:t xml:space="preserve"> D</w:t>
      </w:r>
      <w:r w:rsidR="00235AF8" w:rsidRPr="004647C0">
        <w:rPr>
          <w:rFonts w:ascii="Arial" w:hAnsi="Arial" w:cs="Arial"/>
          <w:color w:val="333333"/>
          <w:shd w:val="clear" w:color="auto" w:fill="FFFFFF"/>
        </w:rPr>
        <w:t xml:space="preserve">ata profiling helps you ensure that your data is up to standard statistical measures, as well as business rules specific to your company. For </w:t>
      </w:r>
      <w:r w:rsidR="00235AF8" w:rsidRPr="004647C0">
        <w:rPr>
          <w:rFonts w:ascii="Arial" w:hAnsi="Arial" w:cs="Arial"/>
          <w:color w:val="333333"/>
          <w:shd w:val="clear" w:color="auto" w:fill="FFFFFF"/>
        </w:rPr>
        <w:lastRenderedPageBreak/>
        <w:t>example, a state column might use a combination of both two-letter codes and the fully spelled out (sometimes incorrectly) name of the state. Data profiling would uncover this inconsistency and inform the creation of a standardization rule that could make them all consistent, two-letter codes.</w:t>
      </w:r>
    </w:p>
    <w:p w14:paraId="64D98822" w14:textId="77777777" w:rsidR="00A0210B" w:rsidRDefault="00A0210B"/>
    <w:sectPr w:rsidR="00A021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DCA"/>
    <w:rsid w:val="0002097E"/>
    <w:rsid w:val="00096323"/>
    <w:rsid w:val="000C11B9"/>
    <w:rsid w:val="000C4BBA"/>
    <w:rsid w:val="000F565F"/>
    <w:rsid w:val="000F7E13"/>
    <w:rsid w:val="00110F74"/>
    <w:rsid w:val="00113DDB"/>
    <w:rsid w:val="00126CD6"/>
    <w:rsid w:val="00137D28"/>
    <w:rsid w:val="00227217"/>
    <w:rsid w:val="00235AF8"/>
    <w:rsid w:val="00252761"/>
    <w:rsid w:val="0029015C"/>
    <w:rsid w:val="002E3DCA"/>
    <w:rsid w:val="003823D7"/>
    <w:rsid w:val="003937E2"/>
    <w:rsid w:val="004127D7"/>
    <w:rsid w:val="0045321D"/>
    <w:rsid w:val="004647C0"/>
    <w:rsid w:val="0048277F"/>
    <w:rsid w:val="004C53C5"/>
    <w:rsid w:val="00513956"/>
    <w:rsid w:val="00566317"/>
    <w:rsid w:val="0056665E"/>
    <w:rsid w:val="0058658D"/>
    <w:rsid w:val="006314C9"/>
    <w:rsid w:val="006C5264"/>
    <w:rsid w:val="007648AB"/>
    <w:rsid w:val="007F41FA"/>
    <w:rsid w:val="00853DCF"/>
    <w:rsid w:val="00867F6C"/>
    <w:rsid w:val="0088385E"/>
    <w:rsid w:val="009567EB"/>
    <w:rsid w:val="00967C7D"/>
    <w:rsid w:val="0098672A"/>
    <w:rsid w:val="00A0210B"/>
    <w:rsid w:val="00A05AF1"/>
    <w:rsid w:val="00A27D11"/>
    <w:rsid w:val="00A44AB7"/>
    <w:rsid w:val="00A56F3F"/>
    <w:rsid w:val="00A93768"/>
    <w:rsid w:val="00AE6A34"/>
    <w:rsid w:val="00B33667"/>
    <w:rsid w:val="00B3384F"/>
    <w:rsid w:val="00B44AFB"/>
    <w:rsid w:val="00B54213"/>
    <w:rsid w:val="00B700FC"/>
    <w:rsid w:val="00BA0054"/>
    <w:rsid w:val="00D11A5E"/>
    <w:rsid w:val="00D144C6"/>
    <w:rsid w:val="00D27997"/>
    <w:rsid w:val="00D36148"/>
    <w:rsid w:val="00D368A1"/>
    <w:rsid w:val="00DC6152"/>
    <w:rsid w:val="00DE43D5"/>
    <w:rsid w:val="00E34A3F"/>
    <w:rsid w:val="00EB072F"/>
    <w:rsid w:val="00EE71B5"/>
    <w:rsid w:val="00F069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54D8F"/>
  <w15:chartTrackingRefBased/>
  <w15:docId w15:val="{9134FAF1-4538-4E4E-B077-E44EDB3E3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3D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E3DCA"/>
    <w:rPr>
      <w:b/>
      <w:bCs/>
    </w:rPr>
  </w:style>
  <w:style w:type="character" w:styleId="Hyperlink">
    <w:name w:val="Hyperlink"/>
    <w:basedOn w:val="DefaultParagraphFont"/>
    <w:uiPriority w:val="99"/>
    <w:semiHidden/>
    <w:unhideWhenUsed/>
    <w:rsid w:val="00A44A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48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nomaly_detectio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Cluster_analysis" TargetMode="External"/><Relationship Id="rId12" Type="http://schemas.openxmlformats.org/officeDocument/2006/relationships/hyperlink" Target="https://en.wikipedia.org/wiki/Predictive_analytic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dureka.co/blog/msbi-vs-power-bi/" TargetMode="External"/><Relationship Id="rId11" Type="http://schemas.openxmlformats.org/officeDocument/2006/relationships/hyperlink" Target="https://en.wikipedia.org/wiki/Spatial_index" TargetMode="External"/><Relationship Id="rId5" Type="http://schemas.openxmlformats.org/officeDocument/2006/relationships/hyperlink" Target="https://www.edureka.co/blog/power-bi-visuals/" TargetMode="External"/><Relationship Id="rId10" Type="http://schemas.openxmlformats.org/officeDocument/2006/relationships/hyperlink" Target="https://en.wikipedia.org/wiki/Sequential_pattern_mining" TargetMode="External"/><Relationship Id="rId4" Type="http://schemas.openxmlformats.org/officeDocument/2006/relationships/hyperlink" Target="https://www.edureka.co/blog/excel-tutorial/" TargetMode="External"/><Relationship Id="rId9" Type="http://schemas.openxmlformats.org/officeDocument/2006/relationships/hyperlink" Target="https://en.wikipedia.org/wiki/Association_rule_min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kalpit joshi</dc:creator>
  <cp:keywords/>
  <dc:description/>
  <cp:lastModifiedBy>kalpit joshi</cp:lastModifiedBy>
  <cp:revision>15</cp:revision>
  <dcterms:created xsi:type="dcterms:W3CDTF">2022-04-13T17:18:00Z</dcterms:created>
  <dcterms:modified xsi:type="dcterms:W3CDTF">2022-04-13T18:40:00Z</dcterms:modified>
</cp:coreProperties>
</file>