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9A036" w14:textId="77777777" w:rsidR="008F4B86" w:rsidRPr="00D1702E" w:rsidRDefault="007F60E6">
      <w:pPr>
        <w:rPr>
          <w:rFonts w:ascii="Times New Roman" w:hAnsi="Times New Roman" w:cs="Times New Roman"/>
          <w:b/>
          <w:sz w:val="36"/>
          <w:szCs w:val="36"/>
        </w:rPr>
      </w:pPr>
      <w:r w:rsidRPr="00D1702E">
        <w:rPr>
          <w:rFonts w:ascii="Times New Roman" w:hAnsi="Times New Roman" w:cs="Times New Roman"/>
          <w:b/>
          <w:sz w:val="36"/>
          <w:szCs w:val="36"/>
        </w:rPr>
        <w:t>Processing of gene2pubmed</w:t>
      </w:r>
    </w:p>
    <w:p w14:paraId="4AB3EDCA" w14:textId="77777777" w:rsidR="007F60E6" w:rsidRPr="00D1702E" w:rsidRDefault="007F60E6">
      <w:pPr>
        <w:rPr>
          <w:rFonts w:ascii="Times New Roman" w:hAnsi="Times New Roman" w:cs="Times New Roman"/>
        </w:rPr>
      </w:pPr>
    </w:p>
    <w:p w14:paraId="73B644BB" w14:textId="3529AE16" w:rsidR="007F60E6" w:rsidRPr="00D1702E" w:rsidRDefault="00EB0680" w:rsidP="00EB0680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D1702E">
        <w:rPr>
          <w:rFonts w:ascii="Times New Roman" w:hAnsi="Times New Roman" w:cs="Times New Roman"/>
          <w:b/>
        </w:rPr>
        <w:t xml:space="preserve">Resource: </w:t>
      </w:r>
      <w:r w:rsidRPr="00D1702E">
        <w:rPr>
          <w:rFonts w:ascii="Times New Roman" w:hAnsi="Times New Roman" w:cs="Times New Roman"/>
        </w:rPr>
        <w:t xml:space="preserve">Download gene2pubmed.gz file from </w:t>
      </w:r>
      <w:hyperlink r:id="rId5" w:history="1">
        <w:r w:rsidRPr="00D1702E">
          <w:rPr>
            <w:rStyle w:val="Hyperlink"/>
            <w:rFonts w:ascii="Times New Roman" w:hAnsi="Times New Roman" w:cs="Times New Roman"/>
          </w:rPr>
          <w:t>ftp://ftp.ncbi.nlm.nih.gov/gene/DATA/</w:t>
        </w:r>
      </w:hyperlink>
      <w:r w:rsidR="005C4593" w:rsidRPr="00D1702E">
        <w:rPr>
          <w:rStyle w:val="Hyperlink"/>
          <w:rFonts w:ascii="Times New Roman" w:hAnsi="Times New Roman" w:cs="Times New Roman"/>
        </w:rPr>
        <w:t xml:space="preserve"> </w:t>
      </w:r>
      <w:r w:rsidR="005C4593" w:rsidRPr="00D1702E">
        <w:rPr>
          <w:rStyle w:val="Hyperlink"/>
          <w:rFonts w:ascii="Times New Roman" w:hAnsi="Times New Roman" w:cs="Times New Roman"/>
          <w:color w:val="auto"/>
          <w:u w:val="none"/>
        </w:rPr>
        <w:t>and unzip.</w:t>
      </w:r>
    </w:p>
    <w:p w14:paraId="3277BEC8" w14:textId="77777777" w:rsidR="00EB0680" w:rsidRPr="00D1702E" w:rsidRDefault="00EB0680" w:rsidP="00EB0680">
      <w:pPr>
        <w:rPr>
          <w:rStyle w:val="Hyperlink"/>
          <w:rFonts w:ascii="Times New Roman" w:hAnsi="Times New Roman" w:cs="Times New Roman"/>
        </w:rPr>
      </w:pPr>
    </w:p>
    <w:p w14:paraId="55EBC547" w14:textId="77777777" w:rsidR="009501B5" w:rsidRPr="00D1702E" w:rsidRDefault="009501B5" w:rsidP="00EB0680">
      <w:pPr>
        <w:rPr>
          <w:rStyle w:val="Hyperlink"/>
          <w:rFonts w:ascii="Times New Roman" w:hAnsi="Times New Roman" w:cs="Times New Roman"/>
        </w:rPr>
      </w:pPr>
    </w:p>
    <w:p w14:paraId="4221525D" w14:textId="36B917F0" w:rsidR="003B431C" w:rsidRPr="00D1702E" w:rsidRDefault="003B431C" w:rsidP="00EB0680">
      <w:pPr>
        <w:rPr>
          <w:rFonts w:ascii="Times New Roman" w:hAnsi="Times New Roman" w:cs="Times New Roman"/>
          <w:b/>
          <w:sz w:val="28"/>
          <w:szCs w:val="28"/>
        </w:rPr>
      </w:pPr>
      <w:r w:rsidRPr="00D1702E">
        <w:rPr>
          <w:rFonts w:ascii="Times New Roman" w:hAnsi="Times New Roman" w:cs="Times New Roman"/>
          <w:b/>
          <w:sz w:val="28"/>
          <w:szCs w:val="28"/>
        </w:rPr>
        <w:t>To retrieve gene2pubmed for human (taxon is 9606)</w:t>
      </w:r>
    </w:p>
    <w:p w14:paraId="303E0252" w14:textId="77777777" w:rsidR="009501B5" w:rsidRPr="00D1702E" w:rsidRDefault="009501B5" w:rsidP="00EB0680">
      <w:pPr>
        <w:rPr>
          <w:rFonts w:ascii="Times New Roman" w:hAnsi="Times New Roman" w:cs="Times New Roman"/>
        </w:rPr>
      </w:pPr>
    </w:p>
    <w:p w14:paraId="521AA9A7" w14:textId="2404D238" w:rsidR="003B431C" w:rsidRPr="0012112E" w:rsidRDefault="003B431C" w:rsidP="00EB0680">
      <w:pPr>
        <w:rPr>
          <w:rFonts w:ascii="Times New Roman" w:hAnsi="Times New Roman" w:cs="Times New Roman"/>
          <w:i/>
          <w:sz w:val="22"/>
          <w:szCs w:val="22"/>
        </w:rPr>
      </w:pPr>
      <w:r w:rsidRPr="0012112E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12112E">
        <w:rPr>
          <w:rFonts w:ascii="Times New Roman" w:hAnsi="Times New Roman" w:cs="Times New Roman"/>
          <w:i/>
          <w:sz w:val="22"/>
          <w:szCs w:val="22"/>
        </w:rPr>
        <w:t>zcat</w:t>
      </w:r>
      <w:proofErr w:type="spellEnd"/>
      <w:proofErr w:type="gramEnd"/>
      <w:r w:rsidRPr="0012112E">
        <w:rPr>
          <w:rFonts w:ascii="Times New Roman" w:hAnsi="Times New Roman" w:cs="Times New Roman"/>
          <w:i/>
          <w:sz w:val="22"/>
          <w:szCs w:val="22"/>
        </w:rPr>
        <w:t xml:space="preserve"> gene2pubmed.gz | </w:t>
      </w:r>
      <w:proofErr w:type="spellStart"/>
      <w:r w:rsidRPr="0012112E">
        <w:rPr>
          <w:rFonts w:ascii="Times New Roman" w:hAnsi="Times New Roman" w:cs="Times New Roman"/>
          <w:i/>
          <w:sz w:val="22"/>
          <w:szCs w:val="22"/>
        </w:rPr>
        <w:t>grep</w:t>
      </w:r>
      <w:proofErr w:type="spellEnd"/>
      <w:r w:rsidRPr="0012112E">
        <w:rPr>
          <w:rFonts w:ascii="Times New Roman" w:hAnsi="Times New Roman" w:cs="Times New Roman"/>
          <w:i/>
          <w:sz w:val="22"/>
          <w:szCs w:val="22"/>
        </w:rPr>
        <w:t xml:space="preserve"> -w ^9606 &gt; gene2pubmed_Human</w:t>
      </w:r>
    </w:p>
    <w:p w14:paraId="659E01CE" w14:textId="77777777" w:rsidR="007359FC" w:rsidRPr="0012112E" w:rsidRDefault="007359FC" w:rsidP="00EB0680">
      <w:pPr>
        <w:rPr>
          <w:rFonts w:ascii="Times New Roman" w:hAnsi="Times New Roman" w:cs="Times New Roman"/>
          <w:sz w:val="22"/>
          <w:szCs w:val="22"/>
        </w:rPr>
      </w:pPr>
    </w:p>
    <w:p w14:paraId="28E1BFF7" w14:textId="77777777" w:rsidR="007359FC" w:rsidRPr="0012112E" w:rsidRDefault="007359FC" w:rsidP="007359FC">
      <w:pPr>
        <w:rPr>
          <w:rFonts w:ascii="Times New Roman" w:hAnsi="Times New Roman" w:cs="Times New Roman"/>
          <w:sz w:val="22"/>
          <w:szCs w:val="22"/>
          <w:u w:val="single"/>
        </w:rPr>
      </w:pPr>
      <w:r w:rsidRPr="0012112E">
        <w:rPr>
          <w:rFonts w:ascii="Times New Roman" w:hAnsi="Times New Roman" w:cs="Times New Roman"/>
          <w:sz w:val="22"/>
          <w:szCs w:val="22"/>
          <w:u w:val="single"/>
        </w:rPr>
        <w:t>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147"/>
        <w:gridCol w:w="1440"/>
      </w:tblGrid>
      <w:tr w:rsidR="007359FC" w:rsidRPr="0012112E" w14:paraId="6D5F377B" w14:textId="77777777" w:rsidTr="000A29FC">
        <w:tc>
          <w:tcPr>
            <w:tcW w:w="864" w:type="dxa"/>
          </w:tcPr>
          <w:p w14:paraId="778E382D" w14:textId="77777777" w:rsidR="007359FC" w:rsidRPr="0012112E" w:rsidRDefault="007359FC" w:rsidP="000A29F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b/>
                <w:sz w:val="22"/>
                <w:szCs w:val="22"/>
              </w:rPr>
              <w:t>Taxon</w:t>
            </w:r>
          </w:p>
        </w:tc>
        <w:tc>
          <w:tcPr>
            <w:tcW w:w="1147" w:type="dxa"/>
          </w:tcPr>
          <w:p w14:paraId="260E0133" w14:textId="65B771C9" w:rsidR="007359FC" w:rsidRPr="0012112E" w:rsidRDefault="00790282" w:rsidP="000A29F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Gene </w:t>
            </w:r>
            <w:r w:rsidR="007359FC" w:rsidRPr="0012112E">
              <w:rPr>
                <w:rFonts w:ascii="Times New Roman" w:hAnsi="Times New Roman" w:cs="Times New Roman"/>
                <w:b/>
                <w:sz w:val="22"/>
                <w:szCs w:val="22"/>
              </w:rPr>
              <w:t>ID</w:t>
            </w:r>
          </w:p>
        </w:tc>
        <w:tc>
          <w:tcPr>
            <w:tcW w:w="1440" w:type="dxa"/>
          </w:tcPr>
          <w:p w14:paraId="0250B5E8" w14:textId="69EE07C5" w:rsidR="007359FC" w:rsidRPr="0012112E" w:rsidRDefault="00790282" w:rsidP="000A29F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PubMed </w:t>
            </w:r>
            <w:r w:rsidR="007359FC" w:rsidRPr="0012112E">
              <w:rPr>
                <w:rFonts w:ascii="Times New Roman" w:hAnsi="Times New Roman" w:cs="Times New Roman"/>
                <w:b/>
                <w:sz w:val="22"/>
                <w:szCs w:val="22"/>
              </w:rPr>
              <w:t>ID</w:t>
            </w:r>
          </w:p>
        </w:tc>
      </w:tr>
      <w:tr w:rsidR="007359FC" w:rsidRPr="0012112E" w14:paraId="31ED421D" w14:textId="77777777" w:rsidTr="000A29FC">
        <w:tc>
          <w:tcPr>
            <w:tcW w:w="864" w:type="dxa"/>
          </w:tcPr>
          <w:p w14:paraId="78E05E59" w14:textId="77777777" w:rsidR="007359FC" w:rsidRPr="0012112E" w:rsidRDefault="007359FC" w:rsidP="000A29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9606</w:t>
            </w:r>
          </w:p>
        </w:tc>
        <w:tc>
          <w:tcPr>
            <w:tcW w:w="1147" w:type="dxa"/>
          </w:tcPr>
          <w:p w14:paraId="5290660E" w14:textId="77777777" w:rsidR="007359FC" w:rsidRPr="0012112E" w:rsidRDefault="007359FC" w:rsidP="000A29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08A80C51" w14:textId="77777777" w:rsidR="007359FC" w:rsidRPr="0012112E" w:rsidRDefault="007359FC" w:rsidP="000A29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2591067</w:t>
            </w:r>
          </w:p>
        </w:tc>
      </w:tr>
      <w:tr w:rsidR="007359FC" w:rsidRPr="0012112E" w14:paraId="0C609632" w14:textId="77777777" w:rsidTr="000A29FC">
        <w:tc>
          <w:tcPr>
            <w:tcW w:w="864" w:type="dxa"/>
          </w:tcPr>
          <w:p w14:paraId="760E1F55" w14:textId="77777777" w:rsidR="007359FC" w:rsidRPr="0012112E" w:rsidRDefault="007359FC" w:rsidP="000A29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9606</w:t>
            </w:r>
          </w:p>
        </w:tc>
        <w:tc>
          <w:tcPr>
            <w:tcW w:w="1147" w:type="dxa"/>
          </w:tcPr>
          <w:p w14:paraId="16D5070D" w14:textId="77777777" w:rsidR="007359FC" w:rsidRPr="0012112E" w:rsidRDefault="007359FC" w:rsidP="000A29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057C4B47" w14:textId="77777777" w:rsidR="007359FC" w:rsidRPr="0012112E" w:rsidRDefault="007359FC" w:rsidP="000A29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3458201</w:t>
            </w:r>
          </w:p>
        </w:tc>
      </w:tr>
      <w:tr w:rsidR="007359FC" w:rsidRPr="0012112E" w14:paraId="7423E8A8" w14:textId="77777777" w:rsidTr="000A29FC">
        <w:tc>
          <w:tcPr>
            <w:tcW w:w="864" w:type="dxa"/>
          </w:tcPr>
          <w:p w14:paraId="706EC6DD" w14:textId="77777777" w:rsidR="007359FC" w:rsidRPr="0012112E" w:rsidRDefault="007359FC" w:rsidP="000A29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9606</w:t>
            </w:r>
          </w:p>
        </w:tc>
        <w:tc>
          <w:tcPr>
            <w:tcW w:w="1147" w:type="dxa"/>
          </w:tcPr>
          <w:p w14:paraId="64D01028" w14:textId="77777777" w:rsidR="007359FC" w:rsidRPr="0012112E" w:rsidRDefault="007359FC" w:rsidP="000A29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1D08C2BF" w14:textId="77777777" w:rsidR="007359FC" w:rsidRPr="0012112E" w:rsidRDefault="007359FC" w:rsidP="000A29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8889549</w:t>
            </w:r>
          </w:p>
        </w:tc>
      </w:tr>
      <w:tr w:rsidR="007359FC" w:rsidRPr="0012112E" w14:paraId="247A01EA" w14:textId="77777777" w:rsidTr="000A29FC">
        <w:tc>
          <w:tcPr>
            <w:tcW w:w="864" w:type="dxa"/>
          </w:tcPr>
          <w:p w14:paraId="20A17BFB" w14:textId="77777777" w:rsidR="007359FC" w:rsidRPr="0012112E" w:rsidRDefault="007359FC" w:rsidP="000A29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1147" w:type="dxa"/>
          </w:tcPr>
          <w:p w14:paraId="6E1E04E7" w14:textId="77777777" w:rsidR="007359FC" w:rsidRPr="0012112E" w:rsidRDefault="007359FC" w:rsidP="000A29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  <w:tc>
          <w:tcPr>
            <w:tcW w:w="1440" w:type="dxa"/>
          </w:tcPr>
          <w:p w14:paraId="10AEFF04" w14:textId="77777777" w:rsidR="007359FC" w:rsidRPr="0012112E" w:rsidRDefault="007359FC" w:rsidP="000A29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112E">
              <w:rPr>
                <w:rFonts w:ascii="Times New Roman" w:hAnsi="Times New Roman" w:cs="Times New Roman"/>
                <w:sz w:val="22"/>
                <w:szCs w:val="22"/>
              </w:rPr>
              <w:t>…</w:t>
            </w:r>
          </w:p>
        </w:tc>
      </w:tr>
    </w:tbl>
    <w:p w14:paraId="79B827F4" w14:textId="77777777" w:rsidR="007359FC" w:rsidRPr="00D1702E" w:rsidRDefault="007359FC" w:rsidP="00EB0680">
      <w:pPr>
        <w:rPr>
          <w:rFonts w:ascii="Times New Roman" w:hAnsi="Times New Roman" w:cs="Times New Roman"/>
        </w:rPr>
      </w:pPr>
    </w:p>
    <w:p w14:paraId="3D81C6EC" w14:textId="77777777" w:rsidR="00B76EE6" w:rsidRPr="00D1702E" w:rsidRDefault="00B76EE6" w:rsidP="00137350">
      <w:pPr>
        <w:pStyle w:val="ListParagraph"/>
        <w:ind w:left="0"/>
        <w:rPr>
          <w:rFonts w:ascii="Times New Roman" w:hAnsi="Times New Roman" w:cs="Times New Roman"/>
          <w:b/>
          <w:sz w:val="22"/>
          <w:szCs w:val="22"/>
        </w:rPr>
      </w:pPr>
    </w:p>
    <w:p w14:paraId="2E8EF862" w14:textId="75D8219C" w:rsidR="00137350" w:rsidRPr="00D1702E" w:rsidRDefault="00137350" w:rsidP="00137350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D1702E">
        <w:rPr>
          <w:rFonts w:ascii="Times New Roman" w:hAnsi="Times New Roman" w:cs="Times New Roman"/>
          <w:b/>
          <w:sz w:val="28"/>
          <w:szCs w:val="28"/>
        </w:rPr>
        <w:t>To retrieve PubMed articles with abstracts</w:t>
      </w:r>
    </w:p>
    <w:p w14:paraId="3DDBA32A" w14:textId="77777777" w:rsidR="00137350" w:rsidRPr="00D1702E" w:rsidRDefault="00137350" w:rsidP="00137350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0AB07541" w14:textId="15AAEC71" w:rsidR="00137350" w:rsidRPr="00D1702E" w:rsidRDefault="00137350" w:rsidP="00137350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All PubMed articles do not include abstracts. Since, our mapping approach is carried out at abstracts or sentence level for various associations, we filtered PubMed articles with abstracts.</w:t>
      </w:r>
    </w:p>
    <w:p w14:paraId="593D6977" w14:textId="77777777" w:rsidR="00137350" w:rsidRPr="00D1702E" w:rsidRDefault="00137350" w:rsidP="00137350">
      <w:pPr>
        <w:rPr>
          <w:rFonts w:ascii="Times New Roman" w:hAnsi="Times New Roman" w:cs="Times New Roman"/>
          <w:color w:val="365F91" w:themeColor="accent1" w:themeShade="BF"/>
        </w:rPr>
      </w:pPr>
    </w:p>
    <w:p w14:paraId="5DABC453" w14:textId="77777777" w:rsidR="00137350" w:rsidRPr="00D1702E" w:rsidRDefault="00137350" w:rsidP="00137350">
      <w:pPr>
        <w:pStyle w:val="ListParagraph"/>
        <w:ind w:left="0"/>
        <w:rPr>
          <w:rFonts w:ascii="Times New Roman" w:hAnsi="Times New Roman" w:cs="Times New Roman"/>
          <w:color w:val="365F91" w:themeColor="accent1" w:themeShade="BF"/>
          <w:sz w:val="22"/>
          <w:szCs w:val="22"/>
          <w:u w:val="single"/>
        </w:rPr>
      </w:pP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  <w:u w:val="single"/>
        </w:rPr>
        <w:t>Approach:</w:t>
      </w:r>
    </w:p>
    <w:p w14:paraId="30919FCA" w14:textId="0996D3E1" w:rsidR="00137350" w:rsidRPr="00D1702E" w:rsidRDefault="00931DE2" w:rsidP="00137350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For every article</w:t>
      </w:r>
      <w:r w:rsidR="00137350"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we checked for the presence of abstract by querying the local </w:t>
      </w:r>
      <w:r w:rsidR="008040C5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version of </w:t>
      </w:r>
      <w:r w:rsidR="00137350"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PubMed </w:t>
      </w:r>
      <w:proofErr w:type="gramStart"/>
      <w:r w:rsidR="00137350"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database</w:t>
      </w:r>
      <w:proofErr w:type="gramEnd"/>
      <w:r w:rsidR="00137350"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(indexed with Apache Lucene). Please refer to our project </w:t>
      </w:r>
      <w:proofErr w:type="spellStart"/>
      <w:r w:rsidR="008040C5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ConceptMap</w:t>
      </w:r>
      <w:proofErr w:type="gramStart"/>
      <w:r w:rsidR="008040C5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:</w:t>
      </w:r>
      <w:r w:rsidR="00137350" w:rsidRPr="00491985">
        <w:rPr>
          <w:rFonts w:ascii="Times New Roman" w:hAnsi="Times New Roman" w:cs="Times New Roman"/>
          <w:color w:val="365F91" w:themeColor="accent1" w:themeShade="BF"/>
        </w:rPr>
        <w:t>LocalPubmedDatabaseCompiler</w:t>
      </w:r>
      <w:proofErr w:type="spellEnd"/>
      <w:proofErr w:type="gramEnd"/>
      <w:r w:rsidR="00137350"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for generating a local version of PubMed database.</w:t>
      </w:r>
    </w:p>
    <w:p w14:paraId="69F155FA" w14:textId="77777777" w:rsidR="008F2A93" w:rsidRDefault="008F2A93" w:rsidP="00137350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3DDC011E" w14:textId="6A7C42BE" w:rsidR="000875CB" w:rsidRDefault="000A29FC" w:rsidP="00137350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</w:t>
      </w:r>
      <w:r w:rsidR="00D71AD7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program </w:t>
      </w:r>
      <w:r w:rsidR="00D71AD7" w:rsidRPr="002E01E2">
        <w:rPr>
          <w:rFonts w:ascii="Times New Roman" w:hAnsi="Times New Roman" w:cs="Times New Roman"/>
          <w:color w:val="365F91" w:themeColor="accent1" w:themeShade="BF"/>
        </w:rPr>
        <w:t>PubMedWithAbstractsExtractor.java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8F2A93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is meant 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to access the local version of PubMed.</w:t>
      </w:r>
      <w:r w:rsidR="000875CB"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following command is used to execute the program:</w:t>
      </w:r>
    </w:p>
    <w:p w14:paraId="17CAC732" w14:textId="77777777" w:rsidR="00953EAE" w:rsidRDefault="00953EAE" w:rsidP="00137350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594886FB" w14:textId="535056CA" w:rsidR="00953EAE" w:rsidRDefault="00953EAE" w:rsidP="00137350">
      <w:pPr>
        <w:rPr>
          <w:rFonts w:ascii="Times New Roman" w:hAnsi="Times New Roman" w:cs="Times New Roman"/>
          <w:i/>
          <w:sz w:val="22"/>
          <w:szCs w:val="22"/>
        </w:rPr>
      </w:pPr>
      <w:r w:rsidRPr="00D1702E">
        <w:rPr>
          <w:rFonts w:ascii="Times New Roman" w:hAnsi="Times New Roman" w:cs="Times New Roman"/>
          <w:i/>
        </w:rPr>
        <w:t xml:space="preserve">$ </w:t>
      </w:r>
      <w:proofErr w:type="spellStart"/>
      <w:proofErr w:type="gramStart"/>
      <w:r w:rsidRPr="00D1702E">
        <w:rPr>
          <w:rFonts w:ascii="Times New Roman" w:hAnsi="Times New Roman" w:cs="Times New Roman"/>
          <w:i/>
        </w:rPr>
        <w:t>java</w:t>
      </w:r>
      <w:r>
        <w:rPr>
          <w:rFonts w:ascii="Times New Roman" w:hAnsi="Times New Roman" w:cs="Times New Roman"/>
          <w:i/>
        </w:rPr>
        <w:t>c</w:t>
      </w:r>
      <w:proofErr w:type="spellEnd"/>
      <w:proofErr w:type="gramEnd"/>
      <w:r w:rsidRPr="00D1702E">
        <w:rPr>
          <w:rFonts w:ascii="Times New Roman" w:hAnsi="Times New Roman" w:cs="Times New Roman"/>
          <w:i/>
        </w:rPr>
        <w:t xml:space="preserve"> </w:t>
      </w:r>
      <w:r w:rsidRPr="00D1702E">
        <w:rPr>
          <w:rFonts w:ascii="Times New Roman" w:hAnsi="Times New Roman" w:cs="Times New Roman"/>
          <w:i/>
          <w:sz w:val="22"/>
          <w:szCs w:val="22"/>
        </w:rPr>
        <w:t>PubMedWithAbstractsExtr</w:t>
      </w:r>
      <w:r>
        <w:rPr>
          <w:rFonts w:ascii="Times New Roman" w:hAnsi="Times New Roman" w:cs="Times New Roman"/>
          <w:i/>
          <w:sz w:val="22"/>
          <w:szCs w:val="22"/>
        </w:rPr>
        <w:t>actor.java</w:t>
      </w:r>
    </w:p>
    <w:p w14:paraId="10E367AB" w14:textId="45B150F2" w:rsidR="00953EAE" w:rsidRDefault="00953EAE" w:rsidP="0013735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PubMedWithAbstractsExtractor</w:t>
      </w:r>
      <w:proofErr w:type="spellEnd"/>
      <w:r w:rsidRPr="00D1702E">
        <w:rPr>
          <w:rFonts w:ascii="Times New Roman" w:hAnsi="Times New Roman" w:cs="Times New Roman"/>
          <w:i/>
          <w:sz w:val="22"/>
          <w:szCs w:val="22"/>
        </w:rPr>
        <w:t xml:space="preserve"> INPUT_FILE OUTPUT_FILE</w:t>
      </w:r>
    </w:p>
    <w:p w14:paraId="3E7B2E5A" w14:textId="77777777" w:rsidR="00953EAE" w:rsidRDefault="00953EAE" w:rsidP="00137350">
      <w:pPr>
        <w:rPr>
          <w:rFonts w:ascii="Times New Roman" w:hAnsi="Times New Roman" w:cs="Times New Roman"/>
          <w:sz w:val="22"/>
          <w:szCs w:val="22"/>
        </w:rPr>
      </w:pPr>
    </w:p>
    <w:p w14:paraId="16AE15C1" w14:textId="321D9130" w:rsidR="00953EAE" w:rsidRPr="00953EAE" w:rsidRDefault="00953EAE" w:rsidP="00137350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953EA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program needs external libraries for execution. We suggest </w:t>
      </w:r>
      <w:r w:rsidR="005F44F1" w:rsidRPr="00953EA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creating</w:t>
      </w:r>
      <w:r w:rsidRPr="00953EA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 .jar to wrap the program and libraries together. The following command is used to execute the jar file:</w:t>
      </w:r>
    </w:p>
    <w:p w14:paraId="514892DE" w14:textId="3C23B48A" w:rsidR="000A29FC" w:rsidRPr="00D1702E" w:rsidRDefault="000A29FC" w:rsidP="00137350">
      <w:pPr>
        <w:rPr>
          <w:rFonts w:ascii="Times New Roman" w:hAnsi="Times New Roman" w:cs="Times New Roman"/>
        </w:rPr>
      </w:pPr>
      <w:r w:rsidRPr="00D1702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F6C30F" w14:textId="31F42A8D" w:rsidR="001C58FB" w:rsidRPr="00D1702E" w:rsidRDefault="001C58FB" w:rsidP="00EB0680">
      <w:pPr>
        <w:rPr>
          <w:rFonts w:ascii="Times New Roman" w:hAnsi="Times New Roman" w:cs="Times New Roman"/>
          <w:i/>
          <w:sz w:val="22"/>
          <w:szCs w:val="22"/>
        </w:rPr>
      </w:pPr>
      <w:r w:rsidRPr="00D1702E">
        <w:rPr>
          <w:rFonts w:ascii="Times New Roman" w:hAnsi="Times New Roman" w:cs="Times New Roman"/>
          <w:i/>
        </w:rPr>
        <w:t xml:space="preserve">$ </w:t>
      </w:r>
      <w:proofErr w:type="gramStart"/>
      <w:r w:rsidRPr="00D1702E">
        <w:rPr>
          <w:rFonts w:ascii="Times New Roman" w:hAnsi="Times New Roman" w:cs="Times New Roman"/>
          <w:i/>
        </w:rPr>
        <w:t>java</w:t>
      </w:r>
      <w:proofErr w:type="gramEnd"/>
      <w:r w:rsidRPr="00D1702E">
        <w:rPr>
          <w:rFonts w:ascii="Times New Roman" w:hAnsi="Times New Roman" w:cs="Times New Roman"/>
          <w:i/>
        </w:rPr>
        <w:t xml:space="preserve"> </w:t>
      </w:r>
      <w:r w:rsidRPr="00D1702E">
        <w:rPr>
          <w:rFonts w:ascii="Times New Roman" w:hAnsi="Times New Roman" w:cs="Times New Roman"/>
          <w:i/>
          <w:sz w:val="22"/>
          <w:szCs w:val="22"/>
        </w:rPr>
        <w:t>-jar</w:t>
      </w:r>
      <w:r w:rsidRPr="00D1702E">
        <w:rPr>
          <w:rFonts w:ascii="Times New Roman" w:hAnsi="Times New Roman" w:cs="Times New Roman"/>
          <w:i/>
        </w:rPr>
        <w:t xml:space="preserve"> </w:t>
      </w:r>
      <w:r w:rsidRPr="00D1702E">
        <w:rPr>
          <w:rFonts w:ascii="Times New Roman" w:hAnsi="Times New Roman" w:cs="Times New Roman"/>
          <w:i/>
          <w:sz w:val="22"/>
          <w:szCs w:val="22"/>
        </w:rPr>
        <w:t>PubMedWithAbstractsExtractor.jar INPUT_FILE OUTPUT_FILE</w:t>
      </w:r>
    </w:p>
    <w:p w14:paraId="587F97EC" w14:textId="77777777" w:rsidR="001C58FB" w:rsidRPr="00D1702E" w:rsidRDefault="001C58FB" w:rsidP="00EB0680">
      <w:pPr>
        <w:rPr>
          <w:rFonts w:ascii="Times New Roman" w:hAnsi="Times New Roman" w:cs="Times New Roman"/>
          <w:sz w:val="22"/>
          <w:szCs w:val="22"/>
        </w:rPr>
      </w:pPr>
    </w:p>
    <w:p w14:paraId="680164F7" w14:textId="236FB20B" w:rsidR="003B431C" w:rsidRPr="00D1702E" w:rsidRDefault="009A2205" w:rsidP="00EB0680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 xml:space="preserve">The input file is the list of PubMed </w:t>
      </w:r>
      <w:r w:rsidR="001C58FB" w:rsidRPr="00D1702E">
        <w:rPr>
          <w:rFonts w:ascii="Times New Roman" w:hAnsi="Times New Roman" w:cs="Times New Roman"/>
          <w:color w:val="365F91" w:themeColor="accent1" w:themeShade="BF"/>
        </w:rPr>
        <w:t>IDs from gene2pubmed_Human file.</w:t>
      </w:r>
    </w:p>
    <w:p w14:paraId="188B4188" w14:textId="77777777" w:rsidR="003B431C" w:rsidRPr="00D1702E" w:rsidRDefault="003B431C" w:rsidP="00EB0680">
      <w:pPr>
        <w:rPr>
          <w:rFonts w:ascii="Times New Roman" w:hAnsi="Times New Roman" w:cs="Times New Roman"/>
          <w:b/>
        </w:rPr>
      </w:pPr>
    </w:p>
    <w:p w14:paraId="5BCF62EF" w14:textId="77777777" w:rsidR="002350DA" w:rsidRPr="00D1702E" w:rsidRDefault="002350DA" w:rsidP="00EB0680">
      <w:pPr>
        <w:rPr>
          <w:rFonts w:ascii="Times New Roman" w:hAnsi="Times New Roman" w:cs="Times New Roman"/>
          <w:b/>
        </w:rPr>
      </w:pPr>
    </w:p>
    <w:p w14:paraId="5D7A53B6" w14:textId="77777777" w:rsidR="00FC28E1" w:rsidRDefault="00FC28E1" w:rsidP="00EB0680">
      <w:pPr>
        <w:rPr>
          <w:rFonts w:ascii="Times New Roman" w:hAnsi="Times New Roman" w:cs="Times New Roman"/>
          <w:b/>
          <w:sz w:val="28"/>
          <w:szCs w:val="28"/>
        </w:rPr>
      </w:pPr>
    </w:p>
    <w:p w14:paraId="38EA538B" w14:textId="77777777" w:rsidR="00FC28E1" w:rsidRDefault="00FC28E1" w:rsidP="00EB0680">
      <w:pPr>
        <w:rPr>
          <w:rFonts w:ascii="Times New Roman" w:hAnsi="Times New Roman" w:cs="Times New Roman"/>
          <w:b/>
          <w:sz w:val="28"/>
          <w:szCs w:val="28"/>
        </w:rPr>
      </w:pPr>
    </w:p>
    <w:p w14:paraId="1093E0F4" w14:textId="77777777" w:rsidR="00FC28E1" w:rsidRDefault="00FC28E1" w:rsidP="00EB0680">
      <w:pPr>
        <w:rPr>
          <w:rFonts w:ascii="Times New Roman" w:hAnsi="Times New Roman" w:cs="Times New Roman"/>
          <w:b/>
          <w:sz w:val="28"/>
          <w:szCs w:val="28"/>
        </w:rPr>
      </w:pPr>
    </w:p>
    <w:p w14:paraId="6A4628F1" w14:textId="7ABA9318" w:rsidR="002350DA" w:rsidRPr="00D1702E" w:rsidRDefault="002350DA" w:rsidP="00EB0680">
      <w:pPr>
        <w:rPr>
          <w:rFonts w:ascii="Times New Roman" w:hAnsi="Times New Roman" w:cs="Times New Roman"/>
          <w:b/>
          <w:sz w:val="28"/>
          <w:szCs w:val="28"/>
        </w:rPr>
      </w:pPr>
      <w:r w:rsidRPr="00D170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To retrieve </w:t>
      </w:r>
      <w:r w:rsidR="00935AE0">
        <w:rPr>
          <w:rFonts w:ascii="Times New Roman" w:hAnsi="Times New Roman" w:cs="Times New Roman"/>
          <w:b/>
          <w:sz w:val="28"/>
          <w:szCs w:val="28"/>
        </w:rPr>
        <w:t xml:space="preserve">gene2pubmed </w:t>
      </w:r>
      <w:r w:rsidRPr="00D1702E">
        <w:rPr>
          <w:rFonts w:ascii="Times New Roman" w:hAnsi="Times New Roman" w:cs="Times New Roman"/>
          <w:b/>
          <w:sz w:val="28"/>
          <w:szCs w:val="28"/>
        </w:rPr>
        <w:t>records with abstracts (based on PubMed ID collected from the previous step)</w:t>
      </w:r>
    </w:p>
    <w:p w14:paraId="63EB3F36" w14:textId="77777777" w:rsidR="003B431C" w:rsidRPr="00D1702E" w:rsidRDefault="003B431C" w:rsidP="00EB0680">
      <w:pPr>
        <w:rPr>
          <w:rStyle w:val="Hyperlink"/>
          <w:rFonts w:ascii="Times New Roman" w:hAnsi="Times New Roman" w:cs="Times New Roman"/>
        </w:rPr>
      </w:pPr>
    </w:p>
    <w:p w14:paraId="36DEDA72" w14:textId="21CA598E" w:rsidR="00EB0680" w:rsidRPr="00D1702E" w:rsidRDefault="002350DA" w:rsidP="00EB0680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 w:rsidRPr="00D1702E">
        <w:rPr>
          <w:rFonts w:ascii="Times New Roman" w:hAnsi="Times New Roman" w:cs="Times New Roman"/>
          <w:color w:val="365F91" w:themeColor="accent1" w:themeShade="BF"/>
        </w:rPr>
        <w:t>GeneDistributionTester.java</w:t>
      </w:r>
      <w:r w:rsidR="00281153" w:rsidRPr="00D1702E">
        <w:rPr>
          <w:rFonts w:ascii="Times New Roman" w:hAnsi="Times New Roman" w:cs="Times New Roman"/>
          <w:color w:val="365F91" w:themeColor="accent1" w:themeShade="BF"/>
        </w:rPr>
        <w:t xml:space="preserve"> – Method </w:t>
      </w:r>
      <w:proofErr w:type="gramStart"/>
      <w:r w:rsidR="00281153" w:rsidRPr="00D1702E">
        <w:rPr>
          <w:rFonts w:ascii="Times New Roman" w:hAnsi="Times New Roman" w:cs="Times New Roman"/>
          <w:i/>
          <w:iCs/>
          <w:color w:val="365F91" w:themeColor="accent1" w:themeShade="BF"/>
        </w:rPr>
        <w:t>gene2PubmedHumanWithAbstracts</w:t>
      </w:r>
      <w:r w:rsidR="00281153" w:rsidRPr="00D1702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="00281153" w:rsidRPr="00D1702E">
        <w:rPr>
          <w:rFonts w:ascii="Times New Roman" w:hAnsi="Times New Roman" w:cs="Times New Roman"/>
          <w:color w:val="365F91" w:themeColor="accent1" w:themeShade="BF"/>
        </w:rPr>
        <w:t>)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A85093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is for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filter</w:t>
      </w:r>
      <w:r w:rsidR="00A85093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ing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gene2pubmed records where PubMed has abstract. The following command is used to execute the program:</w:t>
      </w:r>
    </w:p>
    <w:p w14:paraId="3BAF7EA0" w14:textId="77777777" w:rsidR="002350DA" w:rsidRPr="00D1702E" w:rsidRDefault="002350DA" w:rsidP="00EB0680">
      <w:pPr>
        <w:rPr>
          <w:rFonts w:ascii="Times New Roman" w:hAnsi="Times New Roman" w:cs="Times New Roman"/>
          <w:sz w:val="22"/>
          <w:szCs w:val="22"/>
        </w:rPr>
      </w:pPr>
    </w:p>
    <w:p w14:paraId="5699A1FB" w14:textId="0CE719CE" w:rsidR="002350DA" w:rsidRPr="00D1702E" w:rsidRDefault="002350DA" w:rsidP="00EB0680">
      <w:pPr>
        <w:rPr>
          <w:rFonts w:ascii="Times New Roman" w:hAnsi="Times New Roman" w:cs="Times New Roman"/>
          <w:i/>
          <w:sz w:val="22"/>
          <w:szCs w:val="22"/>
        </w:rPr>
      </w:pPr>
      <w:r w:rsidRPr="00D1702E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D1702E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D1702E">
        <w:rPr>
          <w:rFonts w:ascii="Times New Roman" w:hAnsi="Times New Roman" w:cs="Times New Roman"/>
          <w:i/>
          <w:sz w:val="22"/>
          <w:szCs w:val="22"/>
        </w:rPr>
        <w:t xml:space="preserve"> GeneDistributionTester.java</w:t>
      </w:r>
    </w:p>
    <w:p w14:paraId="59B3E063" w14:textId="2364A364" w:rsidR="002350DA" w:rsidRPr="00D1702E" w:rsidRDefault="002350DA" w:rsidP="00EB0680">
      <w:pPr>
        <w:rPr>
          <w:rFonts w:ascii="Times New Roman" w:hAnsi="Times New Roman" w:cs="Times New Roman"/>
          <w:sz w:val="22"/>
          <w:szCs w:val="22"/>
        </w:rPr>
      </w:pPr>
      <w:r w:rsidRPr="00D1702E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D1702E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D1702E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1702E">
        <w:rPr>
          <w:rFonts w:ascii="Times New Roman" w:hAnsi="Times New Roman" w:cs="Times New Roman"/>
          <w:i/>
          <w:sz w:val="22"/>
          <w:szCs w:val="22"/>
        </w:rPr>
        <w:t>GeneDistributionTester</w:t>
      </w:r>
      <w:proofErr w:type="spellEnd"/>
      <w:r w:rsidR="00606093" w:rsidRPr="00D1702E">
        <w:rPr>
          <w:rFonts w:ascii="Times New Roman" w:hAnsi="Times New Roman" w:cs="Times New Roman"/>
          <w:i/>
          <w:sz w:val="22"/>
          <w:szCs w:val="22"/>
        </w:rPr>
        <w:t xml:space="preserve"> INPUT_FILE_1 INPUT_FILE_2 OUTPUT_FILE</w:t>
      </w:r>
    </w:p>
    <w:p w14:paraId="719C651D" w14:textId="77777777" w:rsidR="00F03C7E" w:rsidRDefault="00F03C7E" w:rsidP="00EB0680">
      <w:pPr>
        <w:rPr>
          <w:rFonts w:ascii="Times New Roman" w:hAnsi="Times New Roman" w:cs="Times New Roman"/>
          <w:b/>
          <w:sz w:val="22"/>
          <w:szCs w:val="22"/>
        </w:rPr>
      </w:pPr>
    </w:p>
    <w:p w14:paraId="17DFF06A" w14:textId="7E090AE8" w:rsidR="00F03C7E" w:rsidRDefault="00745336" w:rsidP="00EB0680">
      <w:pPr>
        <w:rPr>
          <w:rFonts w:ascii="Times New Roman" w:hAnsi="Times New Roman" w:cs="Times New Roman"/>
          <w:b/>
          <w:sz w:val="22"/>
          <w:szCs w:val="22"/>
        </w:rPr>
      </w:pPr>
      <w:r w:rsidRPr="00D1702E">
        <w:rPr>
          <w:rFonts w:ascii="Times New Roman" w:hAnsi="Times New Roman" w:cs="Times New Roman"/>
          <w:color w:val="365F91" w:themeColor="accent1" w:themeShade="BF"/>
        </w:rPr>
        <w:t>The input file</w:t>
      </w:r>
      <w:r>
        <w:rPr>
          <w:rFonts w:ascii="Times New Roman" w:hAnsi="Times New Roman" w:cs="Times New Roman"/>
          <w:color w:val="365F91" w:themeColor="accent1" w:themeShade="BF"/>
        </w:rPr>
        <w:t xml:space="preserve">s are </w:t>
      </w:r>
      <w:r w:rsidR="009064FE">
        <w:rPr>
          <w:rFonts w:ascii="Times New Roman" w:hAnsi="Times New Roman" w:cs="Times New Roman"/>
          <w:color w:val="365F91" w:themeColor="accent1" w:themeShade="BF"/>
        </w:rPr>
        <w:t xml:space="preserve">list of </w:t>
      </w:r>
      <w:proofErr w:type="spellStart"/>
      <w:r w:rsidR="009064FE">
        <w:rPr>
          <w:rFonts w:ascii="Times New Roman" w:hAnsi="Times New Roman" w:cs="Times New Roman"/>
          <w:color w:val="365F91" w:themeColor="accent1" w:themeShade="BF"/>
        </w:rPr>
        <w:t>PubMED</w:t>
      </w:r>
      <w:proofErr w:type="spellEnd"/>
      <w:r w:rsidR="009064FE">
        <w:rPr>
          <w:rFonts w:ascii="Times New Roman" w:hAnsi="Times New Roman" w:cs="Times New Roman"/>
          <w:color w:val="365F91" w:themeColor="accent1" w:themeShade="BF"/>
        </w:rPr>
        <w:t xml:space="preserve"> IDs filtered from gene2pubmed (i.e. related to human and has abstract), </w:t>
      </w:r>
      <w:r w:rsidR="00AB3D42">
        <w:rPr>
          <w:rFonts w:ascii="Times New Roman" w:hAnsi="Times New Roman" w:cs="Times New Roman"/>
          <w:color w:val="365F91" w:themeColor="accent1" w:themeShade="BF"/>
        </w:rPr>
        <w:t xml:space="preserve">gene2pubmed resource related to human </w:t>
      </w:r>
      <w:r w:rsidR="00C62644">
        <w:rPr>
          <w:rFonts w:ascii="Times New Roman" w:hAnsi="Times New Roman" w:cs="Times New Roman"/>
          <w:color w:val="365F91" w:themeColor="accent1" w:themeShade="BF"/>
        </w:rPr>
        <w:t xml:space="preserve">(i.e. </w:t>
      </w:r>
      <w:r w:rsidR="009064FE" w:rsidRPr="009064FE">
        <w:rPr>
          <w:rFonts w:ascii="Times New Roman" w:hAnsi="Times New Roman" w:cs="Times New Roman"/>
          <w:color w:val="365F91" w:themeColor="accent1" w:themeShade="BF"/>
        </w:rPr>
        <w:t>gene2pubmed_Human</w:t>
      </w:r>
      <w:r w:rsidR="00AB3D42">
        <w:rPr>
          <w:rFonts w:ascii="Times New Roman" w:hAnsi="Times New Roman" w:cs="Times New Roman"/>
          <w:color w:val="365F91" w:themeColor="accent1" w:themeShade="BF"/>
        </w:rPr>
        <w:t xml:space="preserve"> file </w:t>
      </w:r>
      <w:r w:rsidR="008042A5">
        <w:rPr>
          <w:rFonts w:ascii="Times New Roman" w:hAnsi="Times New Roman" w:cs="Times New Roman"/>
          <w:color w:val="365F91" w:themeColor="accent1" w:themeShade="BF"/>
        </w:rPr>
        <w:t xml:space="preserve">retrieved </w:t>
      </w:r>
      <w:r w:rsidR="00AB3D42">
        <w:rPr>
          <w:rFonts w:ascii="Times New Roman" w:hAnsi="Times New Roman" w:cs="Times New Roman"/>
          <w:color w:val="365F91" w:themeColor="accent1" w:themeShade="BF"/>
        </w:rPr>
        <w:t>from gene2pubmed</w:t>
      </w:r>
      <w:r w:rsidR="00C62644">
        <w:rPr>
          <w:rFonts w:ascii="Times New Roman" w:hAnsi="Times New Roman" w:cs="Times New Roman"/>
          <w:color w:val="365F91" w:themeColor="accent1" w:themeShade="BF"/>
        </w:rPr>
        <w:t>)</w:t>
      </w:r>
      <w:r w:rsidR="009064FE">
        <w:rPr>
          <w:rFonts w:ascii="Times New Roman" w:hAnsi="Times New Roman" w:cs="Times New Roman"/>
          <w:color w:val="365F91" w:themeColor="accent1" w:themeShade="BF"/>
        </w:rPr>
        <w:t xml:space="preserve">. </w:t>
      </w:r>
    </w:p>
    <w:p w14:paraId="3BF4735F" w14:textId="77777777" w:rsidR="00120192" w:rsidRDefault="00120192" w:rsidP="00EB0680">
      <w:pPr>
        <w:rPr>
          <w:rFonts w:ascii="Times New Roman" w:hAnsi="Times New Roman" w:cs="Times New Roman"/>
          <w:b/>
          <w:sz w:val="22"/>
          <w:szCs w:val="22"/>
        </w:rPr>
      </w:pPr>
    </w:p>
    <w:p w14:paraId="2BFAEA17" w14:textId="77777777" w:rsidR="00120192" w:rsidRPr="00120192" w:rsidRDefault="00120192" w:rsidP="00EB0680">
      <w:pPr>
        <w:rPr>
          <w:rFonts w:ascii="Times New Roman" w:hAnsi="Times New Roman" w:cs="Times New Roman"/>
          <w:b/>
          <w:sz w:val="22"/>
          <w:szCs w:val="22"/>
        </w:rPr>
      </w:pPr>
    </w:p>
    <w:p w14:paraId="5C9E2E70" w14:textId="72D2771D" w:rsidR="0097132F" w:rsidRPr="00D1702E" w:rsidRDefault="0097132F" w:rsidP="00EB0680">
      <w:pPr>
        <w:rPr>
          <w:rFonts w:ascii="Times New Roman" w:hAnsi="Times New Roman" w:cs="Times New Roman"/>
          <w:b/>
          <w:sz w:val="28"/>
          <w:szCs w:val="28"/>
        </w:rPr>
      </w:pPr>
      <w:r w:rsidRPr="00D1702E">
        <w:rPr>
          <w:rFonts w:ascii="Times New Roman" w:hAnsi="Times New Roman" w:cs="Times New Roman"/>
          <w:b/>
          <w:sz w:val="28"/>
          <w:szCs w:val="28"/>
        </w:rPr>
        <w:t>To sort based on PubMed ID (File from the resource is sorted based on PubMed ID)</w:t>
      </w:r>
    </w:p>
    <w:p w14:paraId="50FC1C31" w14:textId="77777777" w:rsidR="009501B5" w:rsidRPr="00D1702E" w:rsidRDefault="009501B5" w:rsidP="00EB0680">
      <w:pPr>
        <w:rPr>
          <w:rFonts w:ascii="Times New Roman" w:hAnsi="Times New Roman" w:cs="Times New Roman"/>
          <w:b/>
        </w:rPr>
      </w:pPr>
    </w:p>
    <w:p w14:paraId="66554FA8" w14:textId="776956A0" w:rsidR="0097132F" w:rsidRPr="0012112E" w:rsidRDefault="0097132F" w:rsidP="0097132F">
      <w:pPr>
        <w:rPr>
          <w:rFonts w:ascii="Times New Roman" w:hAnsi="Times New Roman" w:cs="Times New Roman"/>
          <w:i/>
          <w:sz w:val="22"/>
          <w:szCs w:val="22"/>
        </w:rPr>
      </w:pPr>
      <w:r w:rsidRPr="0012112E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12112E">
        <w:rPr>
          <w:rFonts w:ascii="Times New Roman" w:hAnsi="Times New Roman" w:cs="Times New Roman"/>
          <w:i/>
          <w:sz w:val="22"/>
          <w:szCs w:val="22"/>
        </w:rPr>
        <w:t>sort</w:t>
      </w:r>
      <w:proofErr w:type="gramEnd"/>
      <w:r w:rsidRPr="0012112E">
        <w:rPr>
          <w:rFonts w:ascii="Times New Roman" w:hAnsi="Times New Roman" w:cs="Times New Roman"/>
          <w:i/>
          <w:sz w:val="22"/>
          <w:szCs w:val="22"/>
        </w:rPr>
        <w:t xml:space="preserve"> -k 3,3 INPUT_FILE &gt; OUTPUT_FILE</w:t>
      </w:r>
    </w:p>
    <w:p w14:paraId="1FBA536A" w14:textId="77777777" w:rsidR="0097132F" w:rsidRDefault="0097132F" w:rsidP="00EB0680">
      <w:pPr>
        <w:rPr>
          <w:rFonts w:ascii="Times New Roman" w:hAnsi="Times New Roman" w:cs="Times New Roman"/>
          <w:sz w:val="22"/>
          <w:szCs w:val="22"/>
        </w:rPr>
      </w:pPr>
    </w:p>
    <w:p w14:paraId="303D676C" w14:textId="3B0B5F5F" w:rsidR="00DD2640" w:rsidRDefault="00DD2640" w:rsidP="00EB0680">
      <w:pPr>
        <w:rPr>
          <w:rFonts w:ascii="Times New Roman" w:hAnsi="Times New Roman" w:cs="Times New Roman"/>
          <w:color w:val="365F91" w:themeColor="accent1" w:themeShade="BF"/>
        </w:rPr>
      </w:pPr>
      <w:r w:rsidRPr="00D1702E">
        <w:rPr>
          <w:rFonts w:ascii="Times New Roman" w:hAnsi="Times New Roman" w:cs="Times New Roman"/>
          <w:color w:val="365F91" w:themeColor="accent1" w:themeShade="BF"/>
        </w:rPr>
        <w:t>The input file</w:t>
      </w:r>
      <w:r>
        <w:rPr>
          <w:rFonts w:ascii="Times New Roman" w:hAnsi="Times New Roman" w:cs="Times New Roman"/>
          <w:color w:val="365F91" w:themeColor="accent1" w:themeShade="BF"/>
        </w:rPr>
        <w:t xml:space="preserve"> is list of records from gene2pubmed, related to human and has abstract.</w:t>
      </w:r>
    </w:p>
    <w:p w14:paraId="2DF868EB" w14:textId="77777777" w:rsidR="00335BA9" w:rsidRPr="0012112E" w:rsidRDefault="00335BA9" w:rsidP="00EB0680">
      <w:pPr>
        <w:rPr>
          <w:rFonts w:ascii="Times New Roman" w:hAnsi="Times New Roman" w:cs="Times New Roman"/>
          <w:sz w:val="22"/>
          <w:szCs w:val="22"/>
        </w:rPr>
      </w:pPr>
    </w:p>
    <w:p w14:paraId="1EFFA84F" w14:textId="77777777" w:rsidR="00281153" w:rsidRPr="00D1702E" w:rsidRDefault="00281153" w:rsidP="00EB0680">
      <w:pPr>
        <w:rPr>
          <w:rFonts w:ascii="Times New Roman" w:hAnsi="Times New Roman" w:cs="Times New Roman"/>
        </w:rPr>
      </w:pPr>
    </w:p>
    <w:p w14:paraId="646D5CAE" w14:textId="0F308248" w:rsidR="00281153" w:rsidRPr="00D1702E" w:rsidRDefault="00281153" w:rsidP="00EB0680">
      <w:pPr>
        <w:rPr>
          <w:rFonts w:ascii="Times New Roman" w:hAnsi="Times New Roman" w:cs="Times New Roman"/>
          <w:b/>
          <w:sz w:val="28"/>
          <w:szCs w:val="28"/>
        </w:rPr>
      </w:pPr>
      <w:r w:rsidRPr="00D1702E">
        <w:rPr>
          <w:rFonts w:ascii="Times New Roman" w:hAnsi="Times New Roman" w:cs="Times New Roman"/>
          <w:b/>
          <w:sz w:val="28"/>
          <w:szCs w:val="28"/>
        </w:rPr>
        <w:t>To count number of genes mapping to each PubMed article</w:t>
      </w:r>
    </w:p>
    <w:p w14:paraId="50E8A62E" w14:textId="77777777" w:rsidR="00281153" w:rsidRPr="00D1702E" w:rsidRDefault="00281153" w:rsidP="00EB0680">
      <w:pPr>
        <w:rPr>
          <w:rFonts w:ascii="Times New Roman" w:hAnsi="Times New Roman" w:cs="Times New Roman"/>
        </w:rPr>
      </w:pPr>
    </w:p>
    <w:p w14:paraId="083C177E" w14:textId="690238BF" w:rsidR="00281153" w:rsidRPr="00D1702E" w:rsidRDefault="00281153" w:rsidP="00EB0680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 w:rsidRPr="00D1702E">
        <w:rPr>
          <w:rFonts w:ascii="Times New Roman" w:hAnsi="Times New Roman" w:cs="Times New Roman"/>
          <w:color w:val="365F91" w:themeColor="accent1" w:themeShade="BF"/>
        </w:rPr>
        <w:t xml:space="preserve">GeneDistributionTester.java - Method: </w:t>
      </w:r>
      <w:proofErr w:type="gramStart"/>
      <w:r w:rsidRPr="00D1702E">
        <w:rPr>
          <w:rFonts w:ascii="Times New Roman" w:hAnsi="Times New Roman" w:cs="Times New Roman"/>
          <w:i/>
          <w:iCs/>
          <w:color w:val="365F91" w:themeColor="accent1" w:themeShade="BF"/>
        </w:rPr>
        <w:t>pubmed2geneCount</w:t>
      </w:r>
      <w:r w:rsidRPr="00D1702E">
        <w:rPr>
          <w:rFonts w:ascii="Times New Roman" w:hAnsi="Times New Roman" w:cs="Times New Roman"/>
          <w:color w:val="365F91" w:themeColor="accent1" w:themeShade="BF"/>
        </w:rPr>
        <w:t>(</w:t>
      </w:r>
      <w:proofErr w:type="gramEnd"/>
      <w:r w:rsidRPr="00D1702E">
        <w:rPr>
          <w:rFonts w:ascii="Times New Roman" w:hAnsi="Times New Roman" w:cs="Times New Roman"/>
          <w:color w:val="365F91" w:themeColor="accent1" w:themeShade="BF"/>
        </w:rPr>
        <w:t>)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0F07AB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is for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count</w:t>
      </w:r>
      <w:r w:rsidR="000F07AB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ing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number of genes mapping to each PubMed </w:t>
      </w:r>
      <w:r w:rsidR="00154330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ID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. </w:t>
      </w:r>
      <w:r w:rsidR="00D35565"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The following command is used to execute the program:</w:t>
      </w:r>
    </w:p>
    <w:p w14:paraId="642A040B" w14:textId="77777777" w:rsidR="00D35565" w:rsidRPr="00D1702E" w:rsidRDefault="00D35565" w:rsidP="00EB0680">
      <w:pPr>
        <w:rPr>
          <w:rFonts w:ascii="Times New Roman" w:hAnsi="Times New Roman" w:cs="Times New Roman"/>
        </w:rPr>
      </w:pPr>
    </w:p>
    <w:p w14:paraId="39DEFC24" w14:textId="77777777" w:rsidR="00D35565" w:rsidRPr="00D1702E" w:rsidRDefault="00D35565" w:rsidP="00D35565">
      <w:pPr>
        <w:rPr>
          <w:rFonts w:ascii="Times New Roman" w:hAnsi="Times New Roman" w:cs="Times New Roman"/>
          <w:i/>
          <w:sz w:val="22"/>
          <w:szCs w:val="22"/>
        </w:rPr>
      </w:pPr>
      <w:r w:rsidRPr="00D1702E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D1702E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D1702E">
        <w:rPr>
          <w:rFonts w:ascii="Times New Roman" w:hAnsi="Times New Roman" w:cs="Times New Roman"/>
          <w:i/>
          <w:sz w:val="22"/>
          <w:szCs w:val="22"/>
        </w:rPr>
        <w:t xml:space="preserve"> GeneDistributionTester.java</w:t>
      </w:r>
    </w:p>
    <w:p w14:paraId="3A7BD03D" w14:textId="5F8540C0" w:rsidR="00D35565" w:rsidRPr="00D1702E" w:rsidRDefault="00D35565" w:rsidP="00D35565">
      <w:pPr>
        <w:rPr>
          <w:rFonts w:ascii="Times New Roman" w:hAnsi="Times New Roman" w:cs="Times New Roman"/>
          <w:sz w:val="22"/>
          <w:szCs w:val="22"/>
        </w:rPr>
      </w:pPr>
      <w:r w:rsidRPr="00D1702E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D1702E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D1702E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1702E">
        <w:rPr>
          <w:rFonts w:ascii="Times New Roman" w:hAnsi="Times New Roman" w:cs="Times New Roman"/>
          <w:i/>
          <w:sz w:val="22"/>
          <w:szCs w:val="22"/>
        </w:rPr>
        <w:t>GeneDistributionTester</w:t>
      </w:r>
      <w:proofErr w:type="spellEnd"/>
      <w:r w:rsidRPr="00D1702E">
        <w:rPr>
          <w:rFonts w:ascii="Times New Roman" w:hAnsi="Times New Roman" w:cs="Times New Roman"/>
          <w:i/>
          <w:sz w:val="22"/>
          <w:szCs w:val="22"/>
        </w:rPr>
        <w:t xml:space="preserve"> INPUT_FILE OUTPUT_FILE</w:t>
      </w:r>
    </w:p>
    <w:p w14:paraId="3AF081DD" w14:textId="77777777" w:rsidR="00D35565" w:rsidRDefault="00D35565" w:rsidP="00D35565">
      <w:pPr>
        <w:rPr>
          <w:rFonts w:ascii="Times New Roman" w:hAnsi="Times New Roman" w:cs="Times New Roman"/>
          <w:sz w:val="22"/>
          <w:szCs w:val="22"/>
        </w:rPr>
      </w:pPr>
    </w:p>
    <w:p w14:paraId="2E44F0B2" w14:textId="38D228AB" w:rsidR="00554515" w:rsidRDefault="00554515" w:rsidP="00554515">
      <w:pPr>
        <w:rPr>
          <w:rFonts w:ascii="Times New Roman" w:hAnsi="Times New Roman" w:cs="Times New Roman"/>
          <w:color w:val="365F91" w:themeColor="accent1" w:themeShade="BF"/>
        </w:rPr>
      </w:pPr>
      <w:r w:rsidRPr="00D1702E">
        <w:rPr>
          <w:rFonts w:ascii="Times New Roman" w:hAnsi="Times New Roman" w:cs="Times New Roman"/>
          <w:color w:val="365F91" w:themeColor="accent1" w:themeShade="BF"/>
        </w:rPr>
        <w:t>The input file</w:t>
      </w:r>
      <w:r>
        <w:rPr>
          <w:rFonts w:ascii="Times New Roman" w:hAnsi="Times New Roman" w:cs="Times New Roman"/>
          <w:color w:val="365F91" w:themeColor="accent1" w:themeShade="BF"/>
        </w:rPr>
        <w:t xml:space="preserve"> is </w:t>
      </w:r>
      <w:r w:rsidR="00BA6352">
        <w:rPr>
          <w:rFonts w:ascii="Times New Roman" w:hAnsi="Times New Roman" w:cs="Times New Roman"/>
          <w:color w:val="365F91" w:themeColor="accent1" w:themeShade="BF"/>
        </w:rPr>
        <w:t xml:space="preserve">the output from the previous step (i.e. </w:t>
      </w:r>
      <w:r>
        <w:rPr>
          <w:rFonts w:ascii="Times New Roman" w:hAnsi="Times New Roman" w:cs="Times New Roman"/>
          <w:color w:val="365F91" w:themeColor="accent1" w:themeShade="BF"/>
        </w:rPr>
        <w:t>list of records from gene2pubmed, related to human, has abstract and sorted based on PubMed ID</w:t>
      </w:r>
      <w:r w:rsidR="00BA6352">
        <w:rPr>
          <w:rFonts w:ascii="Times New Roman" w:hAnsi="Times New Roman" w:cs="Times New Roman"/>
          <w:color w:val="365F91" w:themeColor="accent1" w:themeShade="BF"/>
        </w:rPr>
        <w:t>)</w:t>
      </w:r>
      <w:r>
        <w:rPr>
          <w:rFonts w:ascii="Times New Roman" w:hAnsi="Times New Roman" w:cs="Times New Roman"/>
          <w:color w:val="365F91" w:themeColor="accent1" w:themeShade="BF"/>
        </w:rPr>
        <w:t>.</w:t>
      </w:r>
    </w:p>
    <w:p w14:paraId="076FC883" w14:textId="55FDFC2F" w:rsidR="00554515" w:rsidRPr="00D1702E" w:rsidRDefault="00554515" w:rsidP="00D35565">
      <w:pPr>
        <w:rPr>
          <w:rFonts w:ascii="Times New Roman" w:hAnsi="Times New Roman" w:cs="Times New Roman"/>
          <w:sz w:val="22"/>
          <w:szCs w:val="22"/>
        </w:rPr>
      </w:pPr>
    </w:p>
    <w:p w14:paraId="716FB100" w14:textId="77777777" w:rsidR="005932CB" w:rsidRPr="00D1702E" w:rsidRDefault="005932CB" w:rsidP="00D35565">
      <w:pPr>
        <w:rPr>
          <w:rFonts w:ascii="Times New Roman" w:hAnsi="Times New Roman" w:cs="Times New Roman"/>
          <w:sz w:val="22"/>
          <w:szCs w:val="22"/>
        </w:rPr>
      </w:pPr>
    </w:p>
    <w:p w14:paraId="47E97EA4" w14:textId="5302C99D" w:rsidR="005932CB" w:rsidRPr="00D1702E" w:rsidRDefault="005932CB" w:rsidP="005932CB">
      <w:pPr>
        <w:rPr>
          <w:rFonts w:ascii="Times New Roman" w:hAnsi="Times New Roman" w:cs="Times New Roman"/>
          <w:b/>
          <w:sz w:val="28"/>
          <w:szCs w:val="28"/>
        </w:rPr>
      </w:pPr>
      <w:r w:rsidRPr="00D1702E">
        <w:rPr>
          <w:rFonts w:ascii="Times New Roman" w:hAnsi="Times New Roman" w:cs="Times New Roman"/>
          <w:b/>
          <w:sz w:val="28"/>
          <w:szCs w:val="28"/>
        </w:rPr>
        <w:t>To explore on distribution of genes in PubMed</w:t>
      </w:r>
    </w:p>
    <w:p w14:paraId="64E6451C" w14:textId="77777777" w:rsidR="005932CB" w:rsidRPr="00D1702E" w:rsidRDefault="005932CB" w:rsidP="005932CB">
      <w:pPr>
        <w:rPr>
          <w:rFonts w:ascii="Times New Roman" w:hAnsi="Times New Roman" w:cs="Times New Roman"/>
        </w:rPr>
      </w:pPr>
    </w:p>
    <w:p w14:paraId="3CE1B4B9" w14:textId="2A80D000" w:rsidR="00D35565" w:rsidRDefault="005932CB" w:rsidP="005932CB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Java program</w:t>
      </w:r>
      <w:r w:rsidR="00606CA4"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606CA4" w:rsidRPr="00D1702E">
        <w:rPr>
          <w:rFonts w:ascii="Times New Roman" w:hAnsi="Times New Roman" w:cs="Times New Roman"/>
          <w:color w:val="365F91" w:themeColor="accent1" w:themeShade="BF"/>
        </w:rPr>
        <w:t>DistributionRangePrinter.java</w:t>
      </w:r>
      <w:r w:rsidR="001B5F8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is for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count</w:t>
      </w:r>
      <w:r w:rsidR="001B5F8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ing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number of </w:t>
      </w:r>
      <w:proofErr w:type="spellStart"/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PubMed_ID</w:t>
      </w:r>
      <w:proofErr w:type="spellEnd"/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falling within specific range of number of genes. This provided us </w:t>
      </w:r>
      <w:r w:rsidR="00252E10"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knowledge</w:t>
      </w:r>
      <w:r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on distribution of genes in PubMed.</w:t>
      </w:r>
      <w:r w:rsidR="00252E10" w:rsidRPr="00D1702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program has to be executed for each range (by changing the condition in the if loop).</w:t>
      </w:r>
    </w:p>
    <w:p w14:paraId="08D4B6EA" w14:textId="77777777" w:rsidR="00044AF3" w:rsidRDefault="00044AF3" w:rsidP="005932CB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6379DE70" w14:textId="5ACD3A04" w:rsidR="00044AF3" w:rsidRDefault="00093018" w:rsidP="005932CB">
      <w:pPr>
        <w:rPr>
          <w:rFonts w:ascii="Times New Roman" w:hAnsi="Times New Roman" w:cs="Times New Roman"/>
          <w:i/>
          <w:sz w:val="22"/>
          <w:szCs w:val="22"/>
        </w:rPr>
      </w:pPr>
      <w:r w:rsidRPr="00D1702E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D1702E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093018">
        <w:rPr>
          <w:rFonts w:ascii="Times New Roman" w:hAnsi="Times New Roman" w:cs="Times New Roman"/>
          <w:i/>
          <w:sz w:val="22"/>
          <w:szCs w:val="22"/>
        </w:rPr>
        <w:t>DistributionRangePrinter.java</w:t>
      </w:r>
    </w:p>
    <w:p w14:paraId="02F5E070" w14:textId="0D226296" w:rsidR="00093018" w:rsidRDefault="00093018" w:rsidP="005932CB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093018">
        <w:rPr>
          <w:rFonts w:ascii="Times New Roman" w:hAnsi="Times New Roman" w:cs="Times New Roman"/>
          <w:i/>
          <w:sz w:val="22"/>
          <w:szCs w:val="22"/>
        </w:rPr>
        <w:t>DistributionRangePrinter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INPUT_FILE</w:t>
      </w:r>
    </w:p>
    <w:p w14:paraId="555747B4" w14:textId="77777777" w:rsidR="00044AF3" w:rsidRDefault="00044AF3" w:rsidP="005932CB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10669624" w14:textId="6EE16BAE" w:rsidR="00044AF3" w:rsidRDefault="00093018" w:rsidP="005932CB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D1702E">
        <w:rPr>
          <w:rFonts w:ascii="Times New Roman" w:hAnsi="Times New Roman" w:cs="Times New Roman"/>
          <w:color w:val="365F91" w:themeColor="accent1" w:themeShade="BF"/>
        </w:rPr>
        <w:t>The input file</w:t>
      </w:r>
      <w:r>
        <w:rPr>
          <w:rFonts w:ascii="Times New Roman" w:hAnsi="Times New Roman" w:cs="Times New Roman"/>
          <w:color w:val="365F91" w:themeColor="accent1" w:themeShade="BF"/>
        </w:rPr>
        <w:t xml:space="preserve"> is </w:t>
      </w:r>
      <w:r w:rsidR="00154330">
        <w:rPr>
          <w:rFonts w:ascii="Times New Roman" w:hAnsi="Times New Roman" w:cs="Times New Roman"/>
          <w:color w:val="365F91" w:themeColor="accent1" w:themeShade="BF"/>
        </w:rPr>
        <w:t>the output from the previous step (i.e. PubMed ID with number of gene mapping).</w:t>
      </w:r>
      <w:r w:rsidR="00D667BA">
        <w:rPr>
          <w:rFonts w:ascii="Times New Roman" w:hAnsi="Times New Roman" w:cs="Times New Roman"/>
          <w:color w:val="365F91" w:themeColor="accent1" w:themeShade="BF"/>
        </w:rPr>
        <w:t xml:space="preserve"> The output is displayed on the console.</w:t>
      </w:r>
    </w:p>
    <w:p w14:paraId="491E4E7D" w14:textId="610DD44B" w:rsidR="00252E10" w:rsidRDefault="00252E10" w:rsidP="00252E10">
      <w:pPr>
        <w:rPr>
          <w:rFonts w:ascii="Times New Roman" w:hAnsi="Times New Roman" w:cs="Times New Roman"/>
          <w:b/>
          <w:sz w:val="22"/>
          <w:szCs w:val="22"/>
        </w:rPr>
      </w:pPr>
      <w:r w:rsidRPr="00D1702E">
        <w:rPr>
          <w:rFonts w:ascii="Times New Roman" w:hAnsi="Times New Roman" w:cs="Times New Roman"/>
          <w:b/>
          <w:sz w:val="22"/>
          <w:szCs w:val="22"/>
        </w:rPr>
        <w:t>Distribution (May 2016)</w:t>
      </w:r>
    </w:p>
    <w:p w14:paraId="6271CF3C" w14:textId="77777777" w:rsidR="003B6C4C" w:rsidRPr="00D1702E" w:rsidRDefault="003B6C4C" w:rsidP="00252E10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90"/>
      </w:tblGrid>
      <w:tr w:rsidR="00252E10" w:rsidRPr="00D1702E" w14:paraId="67659E53" w14:textId="77777777" w:rsidTr="00A84D25">
        <w:tc>
          <w:tcPr>
            <w:tcW w:w="2785" w:type="dxa"/>
          </w:tcPr>
          <w:p w14:paraId="780CDEA3" w14:textId="01214DA1" w:rsidR="00252E10" w:rsidRPr="00D1702E" w:rsidRDefault="006C3022" w:rsidP="006C302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Number of genes</w:t>
            </w:r>
          </w:p>
        </w:tc>
        <w:tc>
          <w:tcPr>
            <w:tcW w:w="2790" w:type="dxa"/>
          </w:tcPr>
          <w:p w14:paraId="20C602C9" w14:textId="30FA4655" w:rsidR="00252E10" w:rsidRPr="00D1702E" w:rsidRDefault="00252E10" w:rsidP="006C3022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b/>
                <w:sz w:val="22"/>
                <w:szCs w:val="22"/>
              </w:rPr>
              <w:t>Number of PubM</w:t>
            </w:r>
            <w:r w:rsidR="00D1702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ed </w:t>
            </w:r>
            <w:r w:rsidRPr="00D1702E">
              <w:rPr>
                <w:rFonts w:ascii="Times New Roman" w:hAnsi="Times New Roman" w:cs="Times New Roman"/>
                <w:b/>
                <w:sz w:val="22"/>
                <w:szCs w:val="22"/>
              </w:rPr>
              <w:t>ID</w:t>
            </w:r>
          </w:p>
        </w:tc>
      </w:tr>
      <w:tr w:rsidR="00252E10" w:rsidRPr="00D1702E" w14:paraId="028BC258" w14:textId="77777777" w:rsidTr="00A84D25">
        <w:tc>
          <w:tcPr>
            <w:tcW w:w="2785" w:type="dxa"/>
          </w:tcPr>
          <w:p w14:paraId="4077D708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t>1-5</w:t>
            </w:r>
          </w:p>
        </w:tc>
        <w:tc>
          <w:tcPr>
            <w:tcW w:w="2790" w:type="dxa"/>
          </w:tcPr>
          <w:p w14:paraId="50811191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t>469,995</w:t>
            </w:r>
          </w:p>
        </w:tc>
      </w:tr>
      <w:tr w:rsidR="00252E10" w:rsidRPr="00D1702E" w14:paraId="662AAC69" w14:textId="77777777" w:rsidTr="00A84D25">
        <w:tc>
          <w:tcPr>
            <w:tcW w:w="2785" w:type="dxa"/>
          </w:tcPr>
          <w:p w14:paraId="46AB5534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6-10</w:t>
            </w:r>
          </w:p>
        </w:tc>
        <w:tc>
          <w:tcPr>
            <w:tcW w:w="2790" w:type="dxa"/>
          </w:tcPr>
          <w:p w14:paraId="35F07E51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8278</w:t>
            </w:r>
          </w:p>
        </w:tc>
      </w:tr>
      <w:tr w:rsidR="00252E10" w:rsidRPr="00D1702E" w14:paraId="70B09E15" w14:textId="77777777" w:rsidTr="00A84D25">
        <w:tc>
          <w:tcPr>
            <w:tcW w:w="2785" w:type="dxa"/>
          </w:tcPr>
          <w:p w14:paraId="0E2520D3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11-15</w:t>
            </w:r>
          </w:p>
        </w:tc>
        <w:tc>
          <w:tcPr>
            <w:tcW w:w="2790" w:type="dxa"/>
          </w:tcPr>
          <w:p w14:paraId="4168E89D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1639</w:t>
            </w:r>
          </w:p>
        </w:tc>
      </w:tr>
      <w:tr w:rsidR="00252E10" w:rsidRPr="00D1702E" w14:paraId="63482A84" w14:textId="77777777" w:rsidTr="00A84D25">
        <w:tc>
          <w:tcPr>
            <w:tcW w:w="2785" w:type="dxa"/>
          </w:tcPr>
          <w:p w14:paraId="42AD7DAC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16-20</w:t>
            </w:r>
          </w:p>
        </w:tc>
        <w:tc>
          <w:tcPr>
            <w:tcW w:w="2790" w:type="dxa"/>
          </w:tcPr>
          <w:p w14:paraId="14BAF4A5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735</w:t>
            </w:r>
          </w:p>
        </w:tc>
      </w:tr>
      <w:tr w:rsidR="00252E10" w:rsidRPr="00D1702E" w14:paraId="443F1E9E" w14:textId="77777777" w:rsidTr="00A84D25">
        <w:tc>
          <w:tcPr>
            <w:tcW w:w="2785" w:type="dxa"/>
          </w:tcPr>
          <w:p w14:paraId="6293FC38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21-25</w:t>
            </w:r>
          </w:p>
        </w:tc>
        <w:tc>
          <w:tcPr>
            <w:tcW w:w="2790" w:type="dxa"/>
          </w:tcPr>
          <w:p w14:paraId="623FCA42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386</w:t>
            </w:r>
          </w:p>
        </w:tc>
      </w:tr>
      <w:tr w:rsidR="00252E10" w:rsidRPr="00D1702E" w14:paraId="4CC21F70" w14:textId="77777777" w:rsidTr="00A84D25">
        <w:tc>
          <w:tcPr>
            <w:tcW w:w="2785" w:type="dxa"/>
          </w:tcPr>
          <w:p w14:paraId="448668AB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26-30</w:t>
            </w:r>
          </w:p>
        </w:tc>
        <w:tc>
          <w:tcPr>
            <w:tcW w:w="2790" w:type="dxa"/>
          </w:tcPr>
          <w:p w14:paraId="736A36B8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184</w:t>
            </w:r>
          </w:p>
        </w:tc>
      </w:tr>
      <w:tr w:rsidR="00252E10" w:rsidRPr="00D1702E" w14:paraId="021FF130" w14:textId="77777777" w:rsidTr="00A84D25">
        <w:tc>
          <w:tcPr>
            <w:tcW w:w="2785" w:type="dxa"/>
          </w:tcPr>
          <w:p w14:paraId="4E3CE96C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31-35</w:t>
            </w:r>
          </w:p>
        </w:tc>
        <w:tc>
          <w:tcPr>
            <w:tcW w:w="2790" w:type="dxa"/>
          </w:tcPr>
          <w:p w14:paraId="11D3B6FE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193</w:t>
            </w:r>
          </w:p>
        </w:tc>
      </w:tr>
      <w:tr w:rsidR="00252E10" w:rsidRPr="00D1702E" w14:paraId="01D34521" w14:textId="77777777" w:rsidTr="00A84D25">
        <w:tc>
          <w:tcPr>
            <w:tcW w:w="2785" w:type="dxa"/>
          </w:tcPr>
          <w:p w14:paraId="1E7479C8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36-40</w:t>
            </w:r>
          </w:p>
        </w:tc>
        <w:tc>
          <w:tcPr>
            <w:tcW w:w="2790" w:type="dxa"/>
          </w:tcPr>
          <w:p w14:paraId="7570C21A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119</w:t>
            </w:r>
          </w:p>
        </w:tc>
      </w:tr>
      <w:tr w:rsidR="00252E10" w:rsidRPr="00D1702E" w14:paraId="7E9962F4" w14:textId="77777777" w:rsidTr="00A84D25">
        <w:tc>
          <w:tcPr>
            <w:tcW w:w="2785" w:type="dxa"/>
          </w:tcPr>
          <w:p w14:paraId="210FA2D6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41-45</w:t>
            </w:r>
          </w:p>
        </w:tc>
        <w:tc>
          <w:tcPr>
            <w:tcW w:w="2790" w:type="dxa"/>
          </w:tcPr>
          <w:p w14:paraId="6FE6A6C9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88</w:t>
            </w:r>
          </w:p>
        </w:tc>
      </w:tr>
      <w:tr w:rsidR="00252E10" w:rsidRPr="00D1702E" w14:paraId="7734AD95" w14:textId="77777777" w:rsidTr="00A84D25">
        <w:tc>
          <w:tcPr>
            <w:tcW w:w="2785" w:type="dxa"/>
          </w:tcPr>
          <w:p w14:paraId="5D76273F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46-50</w:t>
            </w:r>
          </w:p>
        </w:tc>
        <w:tc>
          <w:tcPr>
            <w:tcW w:w="2790" w:type="dxa"/>
          </w:tcPr>
          <w:p w14:paraId="18CC786D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</w:tr>
      <w:tr w:rsidR="00252E10" w:rsidRPr="00D1702E" w14:paraId="157F6AB5" w14:textId="77777777" w:rsidTr="00A84D25">
        <w:tc>
          <w:tcPr>
            <w:tcW w:w="2785" w:type="dxa"/>
          </w:tcPr>
          <w:p w14:paraId="3AF431FA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51-55</w:t>
            </w:r>
          </w:p>
        </w:tc>
        <w:tc>
          <w:tcPr>
            <w:tcW w:w="2790" w:type="dxa"/>
          </w:tcPr>
          <w:p w14:paraId="452E1F9C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</w:tr>
      <w:tr w:rsidR="00252E10" w:rsidRPr="00D1702E" w14:paraId="36DF6444" w14:textId="77777777" w:rsidTr="00A84D25">
        <w:tc>
          <w:tcPr>
            <w:tcW w:w="2785" w:type="dxa"/>
          </w:tcPr>
          <w:p w14:paraId="542D5CB9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56-60</w:t>
            </w:r>
          </w:p>
        </w:tc>
        <w:tc>
          <w:tcPr>
            <w:tcW w:w="2790" w:type="dxa"/>
          </w:tcPr>
          <w:p w14:paraId="6B4AFD2C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51</w:t>
            </w:r>
          </w:p>
        </w:tc>
      </w:tr>
      <w:tr w:rsidR="00252E10" w:rsidRPr="00D1702E" w14:paraId="353DBD29" w14:textId="77777777" w:rsidTr="00A84D25">
        <w:tc>
          <w:tcPr>
            <w:tcW w:w="2785" w:type="dxa"/>
          </w:tcPr>
          <w:p w14:paraId="3316521B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61-65</w:t>
            </w:r>
          </w:p>
        </w:tc>
        <w:tc>
          <w:tcPr>
            <w:tcW w:w="2790" w:type="dxa"/>
          </w:tcPr>
          <w:p w14:paraId="7A58A1A2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42</w:t>
            </w:r>
          </w:p>
        </w:tc>
      </w:tr>
      <w:tr w:rsidR="00252E10" w:rsidRPr="00D1702E" w14:paraId="1FF0971D" w14:textId="77777777" w:rsidTr="00A84D25">
        <w:tc>
          <w:tcPr>
            <w:tcW w:w="2785" w:type="dxa"/>
          </w:tcPr>
          <w:p w14:paraId="1C8EAABC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66-70</w:t>
            </w:r>
          </w:p>
        </w:tc>
        <w:tc>
          <w:tcPr>
            <w:tcW w:w="2790" w:type="dxa"/>
          </w:tcPr>
          <w:p w14:paraId="2838A3CC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37</w:t>
            </w:r>
          </w:p>
        </w:tc>
      </w:tr>
      <w:tr w:rsidR="00252E10" w:rsidRPr="00D1702E" w14:paraId="1E5DC263" w14:textId="77777777" w:rsidTr="00A84D25">
        <w:tc>
          <w:tcPr>
            <w:tcW w:w="2785" w:type="dxa"/>
          </w:tcPr>
          <w:p w14:paraId="6BE1EA61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71-75</w:t>
            </w:r>
          </w:p>
        </w:tc>
        <w:tc>
          <w:tcPr>
            <w:tcW w:w="2790" w:type="dxa"/>
          </w:tcPr>
          <w:p w14:paraId="54E989F1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</w:tr>
      <w:tr w:rsidR="00252E10" w:rsidRPr="00D1702E" w14:paraId="277519C7" w14:textId="77777777" w:rsidTr="00A84D25">
        <w:tc>
          <w:tcPr>
            <w:tcW w:w="2785" w:type="dxa"/>
          </w:tcPr>
          <w:p w14:paraId="0DF70FA8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76-80</w:t>
            </w:r>
          </w:p>
        </w:tc>
        <w:tc>
          <w:tcPr>
            <w:tcW w:w="2790" w:type="dxa"/>
          </w:tcPr>
          <w:p w14:paraId="5A2062A4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37</w:t>
            </w:r>
          </w:p>
        </w:tc>
      </w:tr>
      <w:tr w:rsidR="00252E10" w:rsidRPr="00D1702E" w14:paraId="527BBA5E" w14:textId="77777777" w:rsidTr="00A84D25">
        <w:tc>
          <w:tcPr>
            <w:tcW w:w="2785" w:type="dxa"/>
          </w:tcPr>
          <w:p w14:paraId="526AA5DB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81-85</w:t>
            </w:r>
          </w:p>
        </w:tc>
        <w:tc>
          <w:tcPr>
            <w:tcW w:w="2790" w:type="dxa"/>
          </w:tcPr>
          <w:p w14:paraId="6069B619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252E10" w:rsidRPr="00D1702E" w14:paraId="05BA979E" w14:textId="77777777" w:rsidTr="00A84D25">
        <w:tc>
          <w:tcPr>
            <w:tcW w:w="2785" w:type="dxa"/>
          </w:tcPr>
          <w:p w14:paraId="6FA98774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86-90</w:t>
            </w:r>
          </w:p>
        </w:tc>
        <w:tc>
          <w:tcPr>
            <w:tcW w:w="2790" w:type="dxa"/>
          </w:tcPr>
          <w:p w14:paraId="55BE6F24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</w:tr>
      <w:tr w:rsidR="00252E10" w:rsidRPr="00D1702E" w14:paraId="782A7C99" w14:textId="77777777" w:rsidTr="00A84D25">
        <w:tc>
          <w:tcPr>
            <w:tcW w:w="2785" w:type="dxa"/>
          </w:tcPr>
          <w:p w14:paraId="62572C36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91-95</w:t>
            </w:r>
          </w:p>
        </w:tc>
        <w:tc>
          <w:tcPr>
            <w:tcW w:w="2790" w:type="dxa"/>
          </w:tcPr>
          <w:p w14:paraId="45480D13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252E10" w:rsidRPr="00D1702E" w14:paraId="6EDD23CD" w14:textId="77777777" w:rsidTr="00A84D25">
        <w:tc>
          <w:tcPr>
            <w:tcW w:w="2785" w:type="dxa"/>
          </w:tcPr>
          <w:p w14:paraId="10FAEC9A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95-100</w:t>
            </w:r>
          </w:p>
        </w:tc>
        <w:tc>
          <w:tcPr>
            <w:tcW w:w="2790" w:type="dxa"/>
          </w:tcPr>
          <w:p w14:paraId="05537C88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252E10" w:rsidRPr="00D1702E" w14:paraId="751887CA" w14:textId="77777777" w:rsidTr="00A84D25">
        <w:tc>
          <w:tcPr>
            <w:tcW w:w="2785" w:type="dxa"/>
          </w:tcPr>
          <w:p w14:paraId="34B36ABB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&gt;100</w:t>
            </w:r>
          </w:p>
        </w:tc>
        <w:tc>
          <w:tcPr>
            <w:tcW w:w="2790" w:type="dxa"/>
          </w:tcPr>
          <w:p w14:paraId="62125A21" w14:textId="77777777" w:rsidR="00252E10" w:rsidRPr="00D1702E" w:rsidRDefault="00252E10" w:rsidP="00A84D2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394</w:t>
            </w:r>
          </w:p>
        </w:tc>
      </w:tr>
    </w:tbl>
    <w:p w14:paraId="5FD94FB2" w14:textId="7CDD5E26" w:rsidR="00252E10" w:rsidRPr="005568CA" w:rsidRDefault="00A84D25" w:rsidP="005932CB">
      <w:pPr>
        <w:rPr>
          <w:rFonts w:ascii="Times New Roman" w:hAnsi="Times New Roman" w:cs="Times New Roman"/>
          <w:b/>
          <w:color w:val="BA0202"/>
          <w:sz w:val="20"/>
          <w:szCs w:val="20"/>
        </w:rPr>
      </w:pPr>
      <w:r w:rsidRPr="005568CA">
        <w:rPr>
          <w:rFonts w:ascii="Times New Roman" w:hAnsi="Times New Roman" w:cs="Times New Roman"/>
          <w:b/>
          <w:color w:val="BA0202"/>
          <w:sz w:val="20"/>
          <w:szCs w:val="20"/>
        </w:rPr>
        <w:t>*** 1-5 genes per PubMed accounts for 97.4% (469,995 out of 482,380) of total PMIDs available gene2pubmed file related to human and has abstract.</w:t>
      </w:r>
    </w:p>
    <w:p w14:paraId="7F1927E3" w14:textId="77777777" w:rsidR="001710F4" w:rsidRDefault="001710F4" w:rsidP="001B766C">
      <w:pPr>
        <w:rPr>
          <w:rFonts w:ascii="Times New Roman" w:hAnsi="Times New Roman" w:cs="Times New Roman"/>
          <w:b/>
          <w:sz w:val="28"/>
          <w:szCs w:val="28"/>
        </w:rPr>
      </w:pPr>
    </w:p>
    <w:p w14:paraId="031C3AD6" w14:textId="77777777" w:rsidR="001710F4" w:rsidRDefault="001710F4" w:rsidP="001B766C">
      <w:pPr>
        <w:rPr>
          <w:rFonts w:ascii="Times New Roman" w:hAnsi="Times New Roman" w:cs="Times New Roman"/>
          <w:b/>
          <w:sz w:val="28"/>
          <w:szCs w:val="28"/>
        </w:rPr>
      </w:pPr>
    </w:p>
    <w:p w14:paraId="71814A2A" w14:textId="3A1A60C9" w:rsidR="001B766C" w:rsidRPr="00D1702E" w:rsidRDefault="001B766C" w:rsidP="001B766C">
      <w:pPr>
        <w:rPr>
          <w:rFonts w:ascii="Times New Roman" w:hAnsi="Times New Roman" w:cs="Times New Roman"/>
          <w:b/>
          <w:sz w:val="28"/>
          <w:szCs w:val="28"/>
        </w:rPr>
      </w:pPr>
      <w:r w:rsidRPr="00D1702E">
        <w:rPr>
          <w:rFonts w:ascii="Times New Roman" w:hAnsi="Times New Roman" w:cs="Times New Roman"/>
          <w:b/>
          <w:sz w:val="28"/>
          <w:szCs w:val="28"/>
        </w:rPr>
        <w:t>To get Pub</w:t>
      </w:r>
      <w:r w:rsidR="00C22977" w:rsidRPr="00D1702E">
        <w:rPr>
          <w:rFonts w:ascii="Times New Roman" w:hAnsi="Times New Roman" w:cs="Times New Roman"/>
          <w:b/>
          <w:sz w:val="28"/>
          <w:szCs w:val="28"/>
        </w:rPr>
        <w:t>Med IDs mapping to 1 to 5 genes</w:t>
      </w:r>
    </w:p>
    <w:p w14:paraId="2FC1D171" w14:textId="77777777" w:rsidR="001B766C" w:rsidRPr="00D1702E" w:rsidRDefault="001B766C" w:rsidP="001B766C">
      <w:pPr>
        <w:rPr>
          <w:rFonts w:ascii="Times New Roman" w:hAnsi="Times New Roman" w:cs="Times New Roman"/>
        </w:rPr>
      </w:pPr>
    </w:p>
    <w:p w14:paraId="5BA166C6" w14:textId="52CEE915" w:rsidR="00714EC0" w:rsidRPr="00D6308C" w:rsidRDefault="001B766C" w:rsidP="001B766C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D6308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 w:rsidRPr="00D6308C">
        <w:rPr>
          <w:rFonts w:ascii="Times New Roman" w:hAnsi="Times New Roman" w:cs="Times New Roman"/>
          <w:color w:val="365F91" w:themeColor="accent1" w:themeShade="BF"/>
        </w:rPr>
        <w:t>PMIDWith1to5Genes.java</w:t>
      </w:r>
      <w:r w:rsidRPr="00D6308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2434E8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is for</w:t>
      </w:r>
      <w:r w:rsidRPr="00D6308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filter</w:t>
      </w:r>
      <w:r w:rsidR="002434E8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ing</w:t>
      </w:r>
      <w:r w:rsidRPr="00D6308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PubMed IDs mapping to 1 to 5 genes. The following command is used to execute the program:</w:t>
      </w:r>
    </w:p>
    <w:p w14:paraId="0868C613" w14:textId="77777777" w:rsidR="001B766C" w:rsidRPr="00D6308C" w:rsidRDefault="001B766C" w:rsidP="001B766C">
      <w:pPr>
        <w:rPr>
          <w:rFonts w:ascii="Times New Roman" w:hAnsi="Times New Roman" w:cs="Times New Roman"/>
          <w:sz w:val="22"/>
          <w:szCs w:val="22"/>
        </w:rPr>
      </w:pPr>
    </w:p>
    <w:p w14:paraId="46D17865" w14:textId="6B2A09F8" w:rsidR="001B766C" w:rsidRPr="00D6308C" w:rsidRDefault="001B766C" w:rsidP="001B766C">
      <w:pPr>
        <w:rPr>
          <w:rFonts w:ascii="Times New Roman" w:hAnsi="Times New Roman" w:cs="Times New Roman"/>
          <w:i/>
          <w:sz w:val="22"/>
          <w:szCs w:val="22"/>
        </w:rPr>
      </w:pPr>
      <w:r w:rsidRPr="00D6308C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D6308C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D6308C">
        <w:rPr>
          <w:rFonts w:ascii="Times New Roman" w:hAnsi="Times New Roman" w:cs="Times New Roman"/>
          <w:i/>
          <w:sz w:val="22"/>
          <w:szCs w:val="22"/>
        </w:rPr>
        <w:t xml:space="preserve"> PMIDWith1to5Genes.java </w:t>
      </w:r>
    </w:p>
    <w:p w14:paraId="36838398" w14:textId="0A86B51D" w:rsidR="001B766C" w:rsidRPr="00D6308C" w:rsidRDefault="001B766C" w:rsidP="001B766C">
      <w:pPr>
        <w:rPr>
          <w:rFonts w:ascii="Times New Roman" w:hAnsi="Times New Roman" w:cs="Times New Roman"/>
          <w:i/>
        </w:rPr>
      </w:pPr>
      <w:r w:rsidRPr="00D6308C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D6308C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D6308C">
        <w:rPr>
          <w:rFonts w:ascii="Times New Roman" w:hAnsi="Times New Roman" w:cs="Times New Roman"/>
          <w:i/>
          <w:sz w:val="22"/>
          <w:szCs w:val="22"/>
        </w:rPr>
        <w:t xml:space="preserve"> PMIDWith1to5Genes </w:t>
      </w:r>
      <w:r w:rsidR="003F2A70" w:rsidRPr="00D6308C">
        <w:rPr>
          <w:rFonts w:ascii="Times New Roman" w:hAnsi="Times New Roman" w:cs="Times New Roman"/>
          <w:i/>
          <w:sz w:val="22"/>
          <w:szCs w:val="22"/>
        </w:rPr>
        <w:t xml:space="preserve">INPUT_FILE </w:t>
      </w:r>
      <w:r w:rsidRPr="00D6308C">
        <w:rPr>
          <w:rFonts w:ascii="Times New Roman" w:hAnsi="Times New Roman" w:cs="Times New Roman"/>
          <w:i/>
          <w:sz w:val="22"/>
          <w:szCs w:val="22"/>
        </w:rPr>
        <w:t>OUTPUT_FILE</w:t>
      </w:r>
    </w:p>
    <w:p w14:paraId="11C78EE6" w14:textId="77777777" w:rsidR="001B766C" w:rsidRDefault="001B766C" w:rsidP="001B766C">
      <w:pPr>
        <w:rPr>
          <w:rFonts w:ascii="Times New Roman" w:hAnsi="Times New Roman" w:cs="Times New Roman"/>
          <w:color w:val="BA0202"/>
        </w:rPr>
      </w:pPr>
    </w:p>
    <w:p w14:paraId="6D09D185" w14:textId="537A665B" w:rsidR="001710F4" w:rsidRDefault="001710F4" w:rsidP="001B766C">
      <w:pPr>
        <w:rPr>
          <w:rFonts w:ascii="Times New Roman" w:hAnsi="Times New Roman" w:cs="Times New Roman"/>
          <w:color w:val="365F91" w:themeColor="accent1" w:themeShade="BF"/>
        </w:rPr>
      </w:pPr>
      <w:r w:rsidRPr="00D1702E">
        <w:rPr>
          <w:rFonts w:ascii="Times New Roman" w:hAnsi="Times New Roman" w:cs="Times New Roman"/>
          <w:color w:val="365F91" w:themeColor="accent1" w:themeShade="BF"/>
        </w:rPr>
        <w:t>The input file</w:t>
      </w:r>
      <w:r>
        <w:rPr>
          <w:rFonts w:ascii="Times New Roman" w:hAnsi="Times New Roman" w:cs="Times New Roman"/>
          <w:color w:val="365F91" w:themeColor="accent1" w:themeShade="BF"/>
        </w:rPr>
        <w:t xml:space="preserve"> is </w:t>
      </w:r>
      <w:r w:rsidR="00D667BA">
        <w:rPr>
          <w:rFonts w:ascii="Times New Roman" w:hAnsi="Times New Roman" w:cs="Times New Roman"/>
          <w:color w:val="365F91" w:themeColor="accent1" w:themeShade="BF"/>
        </w:rPr>
        <w:t>list of gene2pubmed</w:t>
      </w:r>
      <w:r w:rsidR="00407AA5">
        <w:rPr>
          <w:rFonts w:ascii="Times New Roman" w:hAnsi="Times New Roman" w:cs="Times New Roman"/>
          <w:color w:val="365F91" w:themeColor="accent1" w:themeShade="BF"/>
        </w:rPr>
        <w:t xml:space="preserve"> related to human, has abstract and PubMed ID is mapping up to five genes.</w:t>
      </w:r>
    </w:p>
    <w:p w14:paraId="1F6DD468" w14:textId="77777777" w:rsidR="00407AA5" w:rsidRPr="00D1702E" w:rsidRDefault="00407AA5" w:rsidP="001B766C">
      <w:pPr>
        <w:rPr>
          <w:rFonts w:ascii="Times New Roman" w:hAnsi="Times New Roman" w:cs="Times New Roman"/>
          <w:color w:val="BA0202"/>
        </w:rPr>
      </w:pPr>
    </w:p>
    <w:p w14:paraId="7342201E" w14:textId="77777777" w:rsidR="00D20CFD" w:rsidRDefault="00D20CFD" w:rsidP="00E9040F">
      <w:pPr>
        <w:rPr>
          <w:rFonts w:ascii="Times New Roman" w:hAnsi="Times New Roman" w:cs="Times New Roman"/>
          <w:b/>
          <w:sz w:val="28"/>
          <w:szCs w:val="28"/>
        </w:rPr>
      </w:pPr>
    </w:p>
    <w:p w14:paraId="1A9DEF4A" w14:textId="20FFE0E1" w:rsidR="00E9040F" w:rsidRPr="00D1702E" w:rsidRDefault="00E9040F" w:rsidP="00E9040F">
      <w:pPr>
        <w:rPr>
          <w:rFonts w:ascii="Times New Roman" w:hAnsi="Times New Roman" w:cs="Times New Roman"/>
          <w:b/>
          <w:sz w:val="28"/>
          <w:szCs w:val="28"/>
        </w:rPr>
      </w:pPr>
      <w:r w:rsidRPr="00D1702E">
        <w:rPr>
          <w:rFonts w:ascii="Times New Roman" w:hAnsi="Times New Roman" w:cs="Times New Roman"/>
          <w:b/>
          <w:sz w:val="28"/>
          <w:szCs w:val="28"/>
        </w:rPr>
        <w:t>To get gene2pubmed_Human records for PMID with abstracts and mapped to 1-5 genes only</w:t>
      </w:r>
    </w:p>
    <w:p w14:paraId="33A6A1E7" w14:textId="77777777" w:rsidR="00E9040F" w:rsidRPr="00D1702E" w:rsidRDefault="00E9040F" w:rsidP="001B766C">
      <w:pPr>
        <w:rPr>
          <w:rFonts w:ascii="Times New Roman" w:hAnsi="Times New Roman" w:cs="Times New Roman"/>
          <w:color w:val="BA0202"/>
        </w:rPr>
      </w:pPr>
    </w:p>
    <w:p w14:paraId="259DB497" w14:textId="6EAC00FB" w:rsidR="00E9040F" w:rsidRPr="00D6308C" w:rsidRDefault="00E9040F" w:rsidP="001B766C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D6308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 w:rsidRPr="00D6308C">
        <w:rPr>
          <w:rFonts w:ascii="Times New Roman" w:hAnsi="Times New Roman" w:cs="Times New Roman"/>
          <w:color w:val="365F91" w:themeColor="accent1" w:themeShade="BF"/>
        </w:rPr>
        <w:t>Gene2PubMedHumanWith1to5Genes.java</w:t>
      </w:r>
      <w:r w:rsidR="00552A21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is for</w:t>
      </w:r>
      <w:r w:rsidRPr="00D6308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collect</w:t>
      </w:r>
      <w:r w:rsidR="00552A21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ing</w:t>
      </w:r>
      <w:r w:rsidRPr="00D6308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records.</w:t>
      </w:r>
    </w:p>
    <w:p w14:paraId="04BAB8B4" w14:textId="77777777" w:rsidR="00E9040F" w:rsidRPr="00D6308C" w:rsidRDefault="00E9040F" w:rsidP="001B766C">
      <w:pPr>
        <w:rPr>
          <w:rFonts w:ascii="Times New Roman" w:hAnsi="Times New Roman" w:cs="Times New Roman"/>
          <w:sz w:val="22"/>
          <w:szCs w:val="22"/>
        </w:rPr>
      </w:pPr>
    </w:p>
    <w:p w14:paraId="0A4C72F6" w14:textId="7CD908D2" w:rsidR="00E9040F" w:rsidRPr="00AE62AD" w:rsidRDefault="00E9040F" w:rsidP="001B766C">
      <w:pPr>
        <w:rPr>
          <w:rFonts w:ascii="Times New Roman" w:hAnsi="Times New Roman" w:cs="Times New Roman"/>
          <w:i/>
          <w:sz w:val="22"/>
          <w:szCs w:val="22"/>
        </w:rPr>
      </w:pPr>
      <w:r w:rsidRPr="00AE62AD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AE62AD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AE62AD">
        <w:rPr>
          <w:rFonts w:ascii="Times New Roman" w:hAnsi="Times New Roman" w:cs="Times New Roman"/>
          <w:i/>
          <w:sz w:val="22"/>
          <w:szCs w:val="22"/>
        </w:rPr>
        <w:t xml:space="preserve"> Gene2PubMedHumanWith1to5Genes.java</w:t>
      </w:r>
    </w:p>
    <w:p w14:paraId="2D3467C3" w14:textId="1666D60F" w:rsidR="00E9040F" w:rsidRPr="00D6308C" w:rsidRDefault="00E9040F" w:rsidP="001B766C">
      <w:pPr>
        <w:rPr>
          <w:rFonts w:ascii="Times New Roman" w:hAnsi="Times New Roman" w:cs="Times New Roman"/>
          <w:sz w:val="22"/>
          <w:szCs w:val="22"/>
        </w:rPr>
      </w:pPr>
      <w:r w:rsidRPr="00AE62AD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AE62AD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AE62AD">
        <w:rPr>
          <w:rFonts w:ascii="Times New Roman" w:hAnsi="Times New Roman" w:cs="Times New Roman"/>
          <w:i/>
          <w:sz w:val="22"/>
          <w:szCs w:val="22"/>
        </w:rPr>
        <w:t xml:space="preserve"> Gene2PubMedHumanWith1to5Genes INPUT_FILE_1 INPUT_FILE_2 OUTPUT_FILE</w:t>
      </w:r>
    </w:p>
    <w:p w14:paraId="5DED5123" w14:textId="77777777" w:rsidR="0028143F" w:rsidRDefault="0028143F" w:rsidP="001B766C">
      <w:pPr>
        <w:rPr>
          <w:rFonts w:ascii="Times New Roman" w:hAnsi="Times New Roman" w:cs="Times New Roman"/>
          <w:color w:val="365F91" w:themeColor="accent1" w:themeShade="BF"/>
        </w:rPr>
      </w:pPr>
    </w:p>
    <w:p w14:paraId="1A3B07B3" w14:textId="4CD4D6EF" w:rsidR="00BE3FF6" w:rsidRDefault="002F21FC" w:rsidP="001B766C">
      <w:pPr>
        <w:rPr>
          <w:rFonts w:ascii="Times New Roman" w:hAnsi="Times New Roman" w:cs="Times New Roman"/>
          <w:color w:val="365F91" w:themeColor="accent1" w:themeShade="BF"/>
        </w:rPr>
      </w:pPr>
      <w:r w:rsidRPr="00D1702E">
        <w:rPr>
          <w:rFonts w:ascii="Times New Roman" w:hAnsi="Times New Roman" w:cs="Times New Roman"/>
          <w:color w:val="365F91" w:themeColor="accent1" w:themeShade="BF"/>
        </w:rPr>
        <w:t>The input file</w:t>
      </w:r>
      <w:r w:rsidR="00C54626">
        <w:rPr>
          <w:rFonts w:ascii="Times New Roman" w:hAnsi="Times New Roman" w:cs="Times New Roman"/>
          <w:color w:val="365F91" w:themeColor="accent1" w:themeShade="BF"/>
        </w:rPr>
        <w:t xml:space="preserve">s are: a file with list of gene2pubmed related to human, has abstract and PubMed ID is mapping up to five genes and </w:t>
      </w:r>
      <w:r w:rsidR="00B8589E">
        <w:rPr>
          <w:rFonts w:ascii="Times New Roman" w:hAnsi="Times New Roman" w:cs="Times New Roman"/>
          <w:color w:val="365F91" w:themeColor="accent1" w:themeShade="BF"/>
        </w:rPr>
        <w:t xml:space="preserve">a second file </w:t>
      </w:r>
      <w:r w:rsidR="00C54626">
        <w:rPr>
          <w:rFonts w:ascii="Times New Roman" w:hAnsi="Times New Roman" w:cs="Times New Roman"/>
          <w:color w:val="365F91" w:themeColor="accent1" w:themeShade="BF"/>
        </w:rPr>
        <w:t xml:space="preserve">gene2pubmed resource related to human (i.e. </w:t>
      </w:r>
      <w:r w:rsidR="00C54626" w:rsidRPr="009064FE">
        <w:rPr>
          <w:rFonts w:ascii="Times New Roman" w:hAnsi="Times New Roman" w:cs="Times New Roman"/>
          <w:color w:val="365F91" w:themeColor="accent1" w:themeShade="BF"/>
        </w:rPr>
        <w:t>gene2pubmed_Human</w:t>
      </w:r>
      <w:r w:rsidR="00C54626">
        <w:rPr>
          <w:rFonts w:ascii="Times New Roman" w:hAnsi="Times New Roman" w:cs="Times New Roman"/>
          <w:color w:val="365F91" w:themeColor="accent1" w:themeShade="BF"/>
        </w:rPr>
        <w:t xml:space="preserve"> file retrieved from gene2pubmed).</w:t>
      </w:r>
    </w:p>
    <w:p w14:paraId="7E0D32BD" w14:textId="77777777" w:rsidR="009D182C" w:rsidRPr="00D1702E" w:rsidRDefault="009D182C" w:rsidP="001B766C">
      <w:pPr>
        <w:rPr>
          <w:rFonts w:ascii="Times New Roman" w:hAnsi="Times New Roman" w:cs="Times New Roman"/>
        </w:rPr>
      </w:pPr>
    </w:p>
    <w:p w14:paraId="65A3262E" w14:textId="77777777" w:rsidR="00BE3FF6" w:rsidRPr="00D1702E" w:rsidRDefault="00BE3FF6" w:rsidP="001B766C">
      <w:pPr>
        <w:rPr>
          <w:rFonts w:ascii="Times New Roman" w:hAnsi="Times New Roman" w:cs="Times New Roman"/>
        </w:rPr>
      </w:pPr>
    </w:p>
    <w:p w14:paraId="7EF2B1FA" w14:textId="495D972E" w:rsidR="00BE3FF6" w:rsidRPr="00D1702E" w:rsidRDefault="00BE3FF6" w:rsidP="00BE3FF6">
      <w:pPr>
        <w:rPr>
          <w:rFonts w:ascii="Times New Roman" w:hAnsi="Times New Roman" w:cs="Times New Roman"/>
          <w:b/>
          <w:sz w:val="28"/>
          <w:szCs w:val="28"/>
        </w:rPr>
      </w:pPr>
      <w:r w:rsidRPr="00D1702E">
        <w:rPr>
          <w:rFonts w:ascii="Times New Roman" w:hAnsi="Times New Roman" w:cs="Times New Roman"/>
          <w:b/>
          <w:sz w:val="28"/>
          <w:szCs w:val="28"/>
        </w:rPr>
        <w:t>Summary: (May 2016)</w:t>
      </w:r>
    </w:p>
    <w:p w14:paraId="1F5C6191" w14:textId="77777777" w:rsidR="00BE3FF6" w:rsidRPr="00D1702E" w:rsidRDefault="00BE3FF6" w:rsidP="00BE3FF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349" w:type="dxa"/>
        <w:tblInd w:w="108" w:type="dxa"/>
        <w:tblLook w:val="04A0" w:firstRow="1" w:lastRow="0" w:firstColumn="1" w:lastColumn="0" w:noHBand="0" w:noVBand="1"/>
      </w:tblPr>
      <w:tblGrid>
        <w:gridCol w:w="2160"/>
        <w:gridCol w:w="1879"/>
        <w:gridCol w:w="1271"/>
        <w:gridCol w:w="1735"/>
        <w:gridCol w:w="2304"/>
      </w:tblGrid>
      <w:tr w:rsidR="00BE3FF6" w:rsidRPr="00D1702E" w14:paraId="2D5CB87A" w14:textId="77777777" w:rsidTr="009501B5">
        <w:tc>
          <w:tcPr>
            <w:tcW w:w="2160" w:type="dxa"/>
            <w:vMerge w:val="restart"/>
          </w:tcPr>
          <w:p w14:paraId="3FA2D315" w14:textId="77777777" w:rsidR="00BE3FF6" w:rsidRPr="00D1702E" w:rsidRDefault="00BE3FF6" w:rsidP="009501B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79" w:type="dxa"/>
            <w:vMerge w:val="restart"/>
          </w:tcPr>
          <w:p w14:paraId="6488B1DB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b/>
                <w:sz w:val="22"/>
                <w:szCs w:val="22"/>
              </w:rPr>
              <w:t>Resource (gene2pubmed)</w:t>
            </w:r>
          </w:p>
        </w:tc>
        <w:tc>
          <w:tcPr>
            <w:tcW w:w="5310" w:type="dxa"/>
            <w:gridSpan w:val="3"/>
          </w:tcPr>
          <w:p w14:paraId="6B1C079B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b/>
                <w:sz w:val="22"/>
                <w:szCs w:val="22"/>
              </w:rPr>
              <w:t>Filter applied</w:t>
            </w:r>
          </w:p>
        </w:tc>
      </w:tr>
      <w:tr w:rsidR="00BE3FF6" w:rsidRPr="00D1702E" w14:paraId="1BB76A12" w14:textId="77777777" w:rsidTr="009501B5">
        <w:tc>
          <w:tcPr>
            <w:tcW w:w="2160" w:type="dxa"/>
            <w:vMerge/>
          </w:tcPr>
          <w:p w14:paraId="591DDAD7" w14:textId="77777777" w:rsidR="00BE3FF6" w:rsidRPr="00D1702E" w:rsidRDefault="00BE3FF6" w:rsidP="009501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  <w:vMerge/>
          </w:tcPr>
          <w:p w14:paraId="69613E9F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1" w:type="dxa"/>
          </w:tcPr>
          <w:p w14:paraId="52AC55C4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702E">
              <w:rPr>
                <w:rFonts w:ascii="Times New Roman" w:hAnsi="Times New Roman" w:cs="Times New Roman"/>
                <w:b/>
                <w:sz w:val="22"/>
                <w:szCs w:val="22"/>
              </w:rPr>
              <w:t>Human</w:t>
            </w:r>
          </w:p>
        </w:tc>
        <w:tc>
          <w:tcPr>
            <w:tcW w:w="1735" w:type="dxa"/>
          </w:tcPr>
          <w:p w14:paraId="386331A5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702E">
              <w:rPr>
                <w:rFonts w:ascii="Times New Roman" w:hAnsi="Times New Roman" w:cs="Times New Roman"/>
                <w:b/>
                <w:sz w:val="22"/>
                <w:szCs w:val="22"/>
              </w:rPr>
              <w:t>Human and PubMed with abstracts</w:t>
            </w:r>
          </w:p>
        </w:tc>
        <w:tc>
          <w:tcPr>
            <w:tcW w:w="2304" w:type="dxa"/>
          </w:tcPr>
          <w:p w14:paraId="507460EE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702E">
              <w:rPr>
                <w:rFonts w:ascii="Times New Roman" w:hAnsi="Times New Roman" w:cs="Times New Roman"/>
                <w:b/>
                <w:sz w:val="22"/>
                <w:szCs w:val="22"/>
              </w:rPr>
              <w:t>Human, PubMed with abstracts, and PubMed mapping to 1 to 5 genes</w:t>
            </w:r>
          </w:p>
        </w:tc>
      </w:tr>
      <w:tr w:rsidR="00BE3FF6" w:rsidRPr="00D1702E" w14:paraId="4DC2797E" w14:textId="77777777" w:rsidTr="009501B5">
        <w:tc>
          <w:tcPr>
            <w:tcW w:w="2160" w:type="dxa"/>
          </w:tcPr>
          <w:p w14:paraId="666D05AF" w14:textId="77777777" w:rsidR="00BE3FF6" w:rsidRPr="00D1702E" w:rsidRDefault="00BE3FF6" w:rsidP="009501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Total records (gene to PubMed)</w:t>
            </w:r>
          </w:p>
        </w:tc>
        <w:tc>
          <w:tcPr>
            <w:tcW w:w="1879" w:type="dxa"/>
          </w:tcPr>
          <w:p w14:paraId="7F7FFFE9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8,510,685</w:t>
            </w:r>
          </w:p>
        </w:tc>
        <w:tc>
          <w:tcPr>
            <w:tcW w:w="1271" w:type="dxa"/>
          </w:tcPr>
          <w:p w14:paraId="6C8978B7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1,097,310</w:t>
            </w:r>
          </w:p>
        </w:tc>
        <w:tc>
          <w:tcPr>
            <w:tcW w:w="1735" w:type="dxa"/>
          </w:tcPr>
          <w:p w14:paraId="70E8F40C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1,070,836</w:t>
            </w:r>
          </w:p>
        </w:tc>
        <w:tc>
          <w:tcPr>
            <w:tcW w:w="2304" w:type="dxa"/>
          </w:tcPr>
          <w:p w14:paraId="33E75C08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707,870</w:t>
            </w:r>
          </w:p>
        </w:tc>
      </w:tr>
      <w:tr w:rsidR="00BE3FF6" w:rsidRPr="00D1702E" w14:paraId="03F68472" w14:textId="77777777" w:rsidTr="009501B5">
        <w:tc>
          <w:tcPr>
            <w:tcW w:w="2160" w:type="dxa"/>
          </w:tcPr>
          <w:p w14:paraId="38BBC7C4" w14:textId="77777777" w:rsidR="00BE3FF6" w:rsidRPr="00D1702E" w:rsidRDefault="00BE3FF6" w:rsidP="009501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Gene count</w:t>
            </w:r>
          </w:p>
        </w:tc>
        <w:tc>
          <w:tcPr>
            <w:tcW w:w="1879" w:type="dxa"/>
          </w:tcPr>
          <w:p w14:paraId="16EB80C0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4,513,310</w:t>
            </w:r>
          </w:p>
        </w:tc>
        <w:tc>
          <w:tcPr>
            <w:tcW w:w="1271" w:type="dxa"/>
          </w:tcPr>
          <w:p w14:paraId="63B6F15B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34,079</w:t>
            </w:r>
          </w:p>
        </w:tc>
        <w:tc>
          <w:tcPr>
            <w:tcW w:w="1735" w:type="dxa"/>
          </w:tcPr>
          <w:p w14:paraId="7C562551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33,995</w:t>
            </w:r>
          </w:p>
        </w:tc>
        <w:tc>
          <w:tcPr>
            <w:tcW w:w="2304" w:type="dxa"/>
          </w:tcPr>
          <w:p w14:paraId="0FE29EE6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20,086</w:t>
            </w:r>
          </w:p>
        </w:tc>
      </w:tr>
      <w:tr w:rsidR="00BE3FF6" w:rsidRPr="00D1702E" w14:paraId="58479814" w14:textId="77777777" w:rsidTr="009501B5">
        <w:tc>
          <w:tcPr>
            <w:tcW w:w="2160" w:type="dxa"/>
          </w:tcPr>
          <w:p w14:paraId="2343C74F" w14:textId="77777777" w:rsidR="00BE3FF6" w:rsidRPr="00D1702E" w:rsidRDefault="00BE3FF6" w:rsidP="009501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PubMed count</w:t>
            </w:r>
          </w:p>
        </w:tc>
        <w:tc>
          <w:tcPr>
            <w:tcW w:w="1879" w:type="dxa"/>
          </w:tcPr>
          <w:p w14:paraId="7A41D685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985,933</w:t>
            </w:r>
          </w:p>
        </w:tc>
        <w:tc>
          <w:tcPr>
            <w:tcW w:w="1271" w:type="dxa"/>
          </w:tcPr>
          <w:p w14:paraId="4ACFAEB1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498,259</w:t>
            </w:r>
          </w:p>
        </w:tc>
        <w:tc>
          <w:tcPr>
            <w:tcW w:w="1735" w:type="dxa"/>
          </w:tcPr>
          <w:p w14:paraId="1C6D983E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482,380</w:t>
            </w:r>
          </w:p>
        </w:tc>
        <w:tc>
          <w:tcPr>
            <w:tcW w:w="2304" w:type="dxa"/>
          </w:tcPr>
          <w:p w14:paraId="33763121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469,995</w:t>
            </w:r>
          </w:p>
        </w:tc>
      </w:tr>
      <w:tr w:rsidR="00BE3FF6" w:rsidRPr="00D1702E" w14:paraId="7E51B367" w14:textId="77777777" w:rsidTr="009501B5">
        <w:tc>
          <w:tcPr>
            <w:tcW w:w="2160" w:type="dxa"/>
          </w:tcPr>
          <w:p w14:paraId="4DA20FFB" w14:textId="77777777" w:rsidR="00BE3FF6" w:rsidRPr="00D1702E" w:rsidRDefault="00BE3FF6" w:rsidP="009501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Organism count (Taxon)</w:t>
            </w:r>
          </w:p>
        </w:tc>
        <w:tc>
          <w:tcPr>
            <w:tcW w:w="1879" w:type="dxa"/>
          </w:tcPr>
          <w:p w14:paraId="5D4BEC6B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10,570</w:t>
            </w:r>
          </w:p>
        </w:tc>
        <w:tc>
          <w:tcPr>
            <w:tcW w:w="1271" w:type="dxa"/>
          </w:tcPr>
          <w:p w14:paraId="44B9B5B7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35" w:type="dxa"/>
          </w:tcPr>
          <w:p w14:paraId="237CF617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304" w:type="dxa"/>
          </w:tcPr>
          <w:p w14:paraId="0BF98436" w14:textId="77777777" w:rsidR="00BE3FF6" w:rsidRPr="00D1702E" w:rsidRDefault="00BE3FF6" w:rsidP="009501B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1702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</w:tbl>
    <w:p w14:paraId="3EFCAFD7" w14:textId="77777777" w:rsidR="00BE3FF6" w:rsidRDefault="00BE3FF6" w:rsidP="001B766C">
      <w:pPr>
        <w:rPr>
          <w:rFonts w:ascii="Times New Roman" w:hAnsi="Times New Roman" w:cs="Times New Roman"/>
          <w:color w:val="BA0202"/>
        </w:rPr>
      </w:pPr>
    </w:p>
    <w:p w14:paraId="59CA26A1" w14:textId="77777777" w:rsidR="00C82B50" w:rsidRDefault="00C82B50" w:rsidP="001B766C">
      <w:pPr>
        <w:rPr>
          <w:rFonts w:ascii="Times New Roman" w:hAnsi="Times New Roman" w:cs="Times New Roman"/>
          <w:color w:val="BA0202"/>
        </w:rPr>
      </w:pPr>
    </w:p>
    <w:p w14:paraId="3B38D1EB" w14:textId="0DD9FFA3" w:rsidR="00C82B50" w:rsidRDefault="00C82B50">
      <w:pPr>
        <w:rPr>
          <w:rFonts w:ascii="Times New Roman" w:hAnsi="Times New Roman" w:cs="Times New Roman"/>
          <w:color w:val="BA0202"/>
        </w:rPr>
      </w:pPr>
      <w:r>
        <w:rPr>
          <w:rFonts w:ascii="Times New Roman" w:hAnsi="Times New Roman" w:cs="Times New Roman"/>
          <w:color w:val="BA0202"/>
        </w:rPr>
        <w:br w:type="page"/>
      </w:r>
    </w:p>
    <w:p w14:paraId="7F30CCD4" w14:textId="4C7B6FA4" w:rsidR="00C82B50" w:rsidRDefault="00C82B50" w:rsidP="001B766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Mapping Gene ID to Gene Name, Symbol, and Aliases</w:t>
      </w:r>
    </w:p>
    <w:p w14:paraId="709C0BFC" w14:textId="77777777" w:rsidR="00A40647" w:rsidRDefault="00A40647" w:rsidP="001B766C">
      <w:pPr>
        <w:rPr>
          <w:rFonts w:ascii="Times New Roman" w:hAnsi="Times New Roman" w:cs="Times New Roman"/>
          <w:color w:val="BA0202"/>
          <w:sz w:val="22"/>
          <w:szCs w:val="22"/>
        </w:rPr>
      </w:pPr>
    </w:p>
    <w:p w14:paraId="55CED87F" w14:textId="77777777" w:rsidR="00A40647" w:rsidRPr="00A40647" w:rsidRDefault="00A40647" w:rsidP="00A40647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A40647">
        <w:rPr>
          <w:rFonts w:ascii="Times New Roman" w:hAnsi="Times New Roman" w:cs="Times New Roman"/>
          <w:sz w:val="22"/>
          <w:szCs w:val="22"/>
        </w:rPr>
        <w:t>The resource gene2pubmed from NCBI consists of Gene ID. However, we need Official Gene Symbol, Synonyms/Aliases and Name for mapping genes in the biomedical literature.</w:t>
      </w:r>
    </w:p>
    <w:p w14:paraId="7B547446" w14:textId="77777777" w:rsidR="00A40647" w:rsidRPr="00A40647" w:rsidRDefault="00A40647" w:rsidP="00A40647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71FD9019" w14:textId="77777777" w:rsidR="00A40647" w:rsidRPr="00A40647" w:rsidRDefault="00A40647" w:rsidP="00A40647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 w:rsidRPr="00A40647">
        <w:rPr>
          <w:rFonts w:ascii="Times New Roman" w:hAnsi="Times New Roman" w:cs="Times New Roman"/>
          <w:sz w:val="22"/>
          <w:szCs w:val="22"/>
        </w:rPr>
        <w:t xml:space="preserve">The resource </w:t>
      </w:r>
      <w:r w:rsidRPr="00A40647">
        <w:rPr>
          <w:rFonts w:ascii="Times New Roman" w:hAnsi="Times New Roman" w:cs="Times New Roman"/>
          <w:b/>
          <w:sz w:val="22"/>
          <w:szCs w:val="22"/>
        </w:rPr>
        <w:t>Homo_sapiens.gene_info.gz</w:t>
      </w:r>
      <w:r w:rsidRPr="00A40647">
        <w:rPr>
          <w:rFonts w:ascii="Times New Roman" w:hAnsi="Times New Roman" w:cs="Times New Roman"/>
          <w:sz w:val="22"/>
          <w:szCs w:val="22"/>
        </w:rPr>
        <w:t xml:space="preserve"> from </w:t>
      </w:r>
      <w:proofErr w:type="spellStart"/>
      <w:r w:rsidRPr="00A40647">
        <w:rPr>
          <w:rFonts w:ascii="Times New Roman" w:hAnsi="Times New Roman" w:cs="Times New Roman"/>
          <w:sz w:val="22"/>
          <w:szCs w:val="22"/>
        </w:rPr>
        <w:t>Entrez</w:t>
      </w:r>
      <w:proofErr w:type="spellEnd"/>
      <w:r w:rsidRPr="00A40647">
        <w:rPr>
          <w:rFonts w:ascii="Times New Roman" w:hAnsi="Times New Roman" w:cs="Times New Roman"/>
          <w:sz w:val="22"/>
          <w:szCs w:val="22"/>
        </w:rPr>
        <w:t xml:space="preserve"> Gene contains of the information we are looking for. The file can be downloaded from: </w:t>
      </w:r>
    </w:p>
    <w:p w14:paraId="2D84AC32" w14:textId="278DF3DD" w:rsidR="00A40647" w:rsidRDefault="00A40647" w:rsidP="00A40647">
      <w:pPr>
        <w:rPr>
          <w:rStyle w:val="Hyperlink"/>
          <w:rFonts w:ascii="Times New Roman" w:hAnsi="Times New Roman" w:cs="Times New Roman"/>
          <w:sz w:val="22"/>
          <w:szCs w:val="22"/>
        </w:rPr>
      </w:pPr>
      <w:hyperlink r:id="rId6" w:history="1">
        <w:r w:rsidRPr="00A40647">
          <w:rPr>
            <w:rStyle w:val="Hyperlink"/>
            <w:rFonts w:ascii="Times New Roman" w:hAnsi="Times New Roman" w:cs="Times New Roman"/>
            <w:sz w:val="22"/>
            <w:szCs w:val="22"/>
          </w:rPr>
          <w:t>ftp://ftp.ncbi.nih.gov/gene/DATA/GENE_INFO/Mammalia/</w:t>
        </w:r>
      </w:hyperlink>
    </w:p>
    <w:p w14:paraId="4027C712" w14:textId="77777777" w:rsidR="003A026D" w:rsidRDefault="003A026D" w:rsidP="00A40647">
      <w:pPr>
        <w:rPr>
          <w:rStyle w:val="Hyperlink"/>
          <w:rFonts w:ascii="Times New Roman" w:hAnsi="Times New Roman" w:cs="Times New Roman"/>
          <w:sz w:val="22"/>
          <w:szCs w:val="22"/>
        </w:rPr>
      </w:pPr>
    </w:p>
    <w:p w14:paraId="72C6E2E5" w14:textId="77777777" w:rsidR="003A026D" w:rsidRDefault="003A026D" w:rsidP="00A40647">
      <w:pPr>
        <w:rPr>
          <w:rStyle w:val="Hyperlink"/>
          <w:rFonts w:ascii="Times New Roman" w:hAnsi="Times New Roman" w:cs="Times New Roman"/>
          <w:sz w:val="22"/>
          <w:szCs w:val="22"/>
        </w:rPr>
      </w:pPr>
    </w:p>
    <w:p w14:paraId="510CCAA4" w14:textId="63F2394A" w:rsidR="003A026D" w:rsidRDefault="003A026D" w:rsidP="00A40647">
      <w:pPr>
        <w:rPr>
          <w:rFonts w:ascii="Times New Roman" w:hAnsi="Times New Roman" w:cs="Times New Roman"/>
          <w:b/>
          <w:sz w:val="28"/>
          <w:szCs w:val="28"/>
        </w:rPr>
      </w:pPr>
      <w:r w:rsidRPr="003A026D">
        <w:rPr>
          <w:rFonts w:ascii="Times New Roman" w:hAnsi="Times New Roman" w:cs="Times New Roman"/>
          <w:b/>
          <w:sz w:val="28"/>
          <w:szCs w:val="28"/>
        </w:rPr>
        <w:t xml:space="preserve">To extract Gene </w:t>
      </w:r>
      <w:r>
        <w:rPr>
          <w:rFonts w:ascii="Times New Roman" w:hAnsi="Times New Roman" w:cs="Times New Roman"/>
          <w:b/>
          <w:sz w:val="28"/>
          <w:szCs w:val="28"/>
        </w:rPr>
        <w:t xml:space="preserve">Name, Symbol, and Aliases </w:t>
      </w:r>
      <w:r w:rsidRPr="003A026D">
        <w:rPr>
          <w:rFonts w:ascii="Times New Roman" w:hAnsi="Times New Roman" w:cs="Times New Roman"/>
          <w:b/>
          <w:sz w:val="28"/>
          <w:szCs w:val="28"/>
        </w:rPr>
        <w:t>for Gene ID</w:t>
      </w:r>
    </w:p>
    <w:p w14:paraId="5A9D2DB4" w14:textId="77777777" w:rsidR="007F31D1" w:rsidRDefault="007F31D1" w:rsidP="00A40647">
      <w:pPr>
        <w:rPr>
          <w:rFonts w:ascii="Times New Roman" w:hAnsi="Times New Roman" w:cs="Times New Roman"/>
          <w:sz w:val="22"/>
          <w:szCs w:val="22"/>
        </w:rPr>
      </w:pPr>
    </w:p>
    <w:p w14:paraId="6118FE24" w14:textId="5F38E450" w:rsidR="007F31D1" w:rsidRPr="003030FA" w:rsidRDefault="00234CCF" w:rsidP="00A40647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Java p</w:t>
      </w:r>
      <w:r w:rsidR="007F31D1"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rogram </w:t>
      </w:r>
      <w:r w:rsidR="007F31D1" w:rsidRPr="003030FA">
        <w:rPr>
          <w:rFonts w:ascii="Times New Roman" w:hAnsi="Times New Roman" w:cs="Times New Roman"/>
          <w:color w:val="365F91" w:themeColor="accent1" w:themeShade="BF"/>
        </w:rPr>
        <w:t>EntrezGeneExtractor.java</w:t>
      </w:r>
      <w:r w:rsidR="007F31D1"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is for extracting </w:t>
      </w:r>
      <w:proofErr w:type="spellStart"/>
      <w:r w:rsidR="007F31D1"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GeneID</w:t>
      </w:r>
      <w:proofErr w:type="spellEnd"/>
      <w:r w:rsidR="007F31D1"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, Symbol, Synonyms and description (gene aliases) from </w:t>
      </w:r>
      <w:proofErr w:type="spellStart"/>
      <w:r w:rsidR="007F31D1" w:rsidRPr="003030FA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Homo_sapiens.gene_info</w:t>
      </w:r>
      <w:proofErr w:type="spellEnd"/>
      <w:r w:rsidR="007F31D1" w:rsidRPr="003030FA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 </w:t>
      </w:r>
      <w:r w:rsidR="007F31D1"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(unzipped file).</w:t>
      </w:r>
    </w:p>
    <w:p w14:paraId="3610E8DC" w14:textId="77777777" w:rsidR="007F31D1" w:rsidRDefault="007F31D1" w:rsidP="00A40647">
      <w:pPr>
        <w:rPr>
          <w:rFonts w:ascii="Times New Roman" w:hAnsi="Times New Roman" w:cs="Times New Roman"/>
          <w:sz w:val="22"/>
          <w:szCs w:val="22"/>
        </w:rPr>
      </w:pPr>
    </w:p>
    <w:p w14:paraId="41C1FFD6" w14:textId="42F7AB18" w:rsidR="007F31D1" w:rsidRPr="003030FA" w:rsidRDefault="007F31D1" w:rsidP="00A40647">
      <w:pPr>
        <w:rPr>
          <w:rFonts w:ascii="Times New Roman" w:hAnsi="Times New Roman" w:cs="Times New Roman"/>
          <w:i/>
          <w:sz w:val="22"/>
          <w:szCs w:val="22"/>
        </w:rPr>
      </w:pPr>
      <w:r w:rsidRPr="003030FA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3030FA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3030FA">
        <w:rPr>
          <w:rFonts w:ascii="Times New Roman" w:hAnsi="Times New Roman" w:cs="Times New Roman"/>
          <w:i/>
          <w:sz w:val="22"/>
          <w:szCs w:val="22"/>
        </w:rPr>
        <w:t xml:space="preserve"> EntrezGeneExtractor.java</w:t>
      </w:r>
    </w:p>
    <w:p w14:paraId="50E6D7F5" w14:textId="0A0ACECC" w:rsidR="007F31D1" w:rsidRDefault="007F31D1" w:rsidP="00A40647">
      <w:pPr>
        <w:rPr>
          <w:rFonts w:ascii="Times New Roman" w:hAnsi="Times New Roman" w:cs="Times New Roman"/>
          <w:sz w:val="22"/>
          <w:szCs w:val="22"/>
        </w:rPr>
      </w:pPr>
      <w:r w:rsidRPr="003030FA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3030FA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3030FA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3030FA">
        <w:rPr>
          <w:rFonts w:ascii="Times New Roman" w:hAnsi="Times New Roman" w:cs="Times New Roman"/>
          <w:i/>
          <w:sz w:val="22"/>
          <w:szCs w:val="22"/>
        </w:rPr>
        <w:t>EntrezGeneExtractor</w:t>
      </w:r>
      <w:proofErr w:type="spellEnd"/>
      <w:r w:rsidRPr="003030FA">
        <w:rPr>
          <w:rFonts w:ascii="Times New Roman" w:hAnsi="Times New Roman" w:cs="Times New Roman"/>
          <w:i/>
          <w:sz w:val="22"/>
          <w:szCs w:val="22"/>
        </w:rPr>
        <w:t xml:space="preserve"> INPUT_FILE OUTPUT_FIL</w:t>
      </w:r>
      <w:r>
        <w:rPr>
          <w:rFonts w:ascii="Times New Roman" w:hAnsi="Times New Roman" w:cs="Times New Roman"/>
          <w:sz w:val="22"/>
          <w:szCs w:val="22"/>
        </w:rPr>
        <w:t>E</w:t>
      </w:r>
    </w:p>
    <w:p w14:paraId="5A0E68A7" w14:textId="77777777" w:rsidR="00530852" w:rsidRDefault="00530852" w:rsidP="00A40647">
      <w:pPr>
        <w:rPr>
          <w:rFonts w:ascii="Times New Roman" w:hAnsi="Times New Roman" w:cs="Times New Roman"/>
          <w:sz w:val="22"/>
          <w:szCs w:val="22"/>
        </w:rPr>
      </w:pPr>
    </w:p>
    <w:p w14:paraId="60939509" w14:textId="1DFF8AC8" w:rsidR="00234CCF" w:rsidRPr="003030FA" w:rsidRDefault="00530852" w:rsidP="00A40647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input file is the unzipped resource file, </w:t>
      </w:r>
      <w:r w:rsidRPr="003030FA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 xml:space="preserve">Homo_sapiens.gene_info.gz. </w:t>
      </w: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The output file contains Gene ID, Symbol, Synonyms an</w:t>
      </w:r>
      <w:r w:rsidR="004410BA"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d Description/Name (i.e. gene name</w:t>
      </w: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).</w:t>
      </w:r>
    </w:p>
    <w:p w14:paraId="036F5103" w14:textId="77777777" w:rsidR="00234CCF" w:rsidRDefault="00234CCF" w:rsidP="00A40647">
      <w:pPr>
        <w:rPr>
          <w:rFonts w:ascii="Times New Roman" w:hAnsi="Times New Roman" w:cs="Times New Roman"/>
          <w:sz w:val="22"/>
          <w:szCs w:val="22"/>
        </w:rPr>
      </w:pPr>
    </w:p>
    <w:p w14:paraId="354A961F" w14:textId="77777777" w:rsidR="00234CCF" w:rsidRDefault="00234CCF" w:rsidP="00A40647">
      <w:pPr>
        <w:rPr>
          <w:rFonts w:ascii="Times New Roman" w:hAnsi="Times New Roman" w:cs="Times New Roman"/>
          <w:b/>
          <w:sz w:val="28"/>
          <w:szCs w:val="28"/>
        </w:rPr>
      </w:pPr>
      <w:r w:rsidRPr="00234CCF">
        <w:rPr>
          <w:rFonts w:ascii="Times New Roman" w:hAnsi="Times New Roman" w:cs="Times New Roman"/>
          <w:b/>
          <w:sz w:val="28"/>
          <w:szCs w:val="28"/>
        </w:rPr>
        <w:t>Preprocessing</w:t>
      </w:r>
    </w:p>
    <w:p w14:paraId="59EA3342" w14:textId="77777777" w:rsidR="00234CCF" w:rsidRDefault="00234CCF" w:rsidP="00A40647">
      <w:pPr>
        <w:rPr>
          <w:rFonts w:ascii="Times New Roman" w:hAnsi="Times New Roman" w:cs="Times New Roman"/>
          <w:b/>
          <w:sz w:val="22"/>
          <w:szCs w:val="22"/>
        </w:rPr>
      </w:pPr>
    </w:p>
    <w:p w14:paraId="262317C7" w14:textId="77777777" w:rsidR="00234CCF" w:rsidRPr="003030FA" w:rsidRDefault="00234CCF" w:rsidP="00A40647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 w:rsidRPr="003030FA">
        <w:rPr>
          <w:rFonts w:ascii="Times New Roman" w:hAnsi="Times New Roman" w:cs="Times New Roman"/>
          <w:color w:val="365F91" w:themeColor="accent1" w:themeShade="BF"/>
        </w:rPr>
        <w:t>GeneID2SymbolSynonymNamePreprocessor.java</w:t>
      </w: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is for changing the format of the output file from the previous step. </w:t>
      </w:r>
    </w:p>
    <w:p w14:paraId="4F387F37" w14:textId="77777777" w:rsidR="00234CCF" w:rsidRDefault="00234CCF" w:rsidP="00A40647">
      <w:pPr>
        <w:rPr>
          <w:rFonts w:ascii="Times New Roman" w:hAnsi="Times New Roman" w:cs="Times New Roman"/>
          <w:sz w:val="22"/>
          <w:szCs w:val="22"/>
        </w:rPr>
      </w:pPr>
    </w:p>
    <w:p w14:paraId="5C34160D" w14:textId="67C22764" w:rsidR="00234CCF" w:rsidRPr="003030FA" w:rsidRDefault="00234CCF" w:rsidP="00A40647">
      <w:pPr>
        <w:rPr>
          <w:rFonts w:ascii="Times New Roman" w:hAnsi="Times New Roman" w:cs="Times New Roman"/>
          <w:i/>
          <w:sz w:val="22"/>
          <w:szCs w:val="22"/>
        </w:rPr>
      </w:pPr>
      <w:r w:rsidRPr="003030FA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3030FA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3030FA">
        <w:rPr>
          <w:rFonts w:ascii="Times New Roman" w:hAnsi="Times New Roman" w:cs="Times New Roman"/>
          <w:i/>
          <w:sz w:val="22"/>
          <w:szCs w:val="22"/>
        </w:rPr>
        <w:t xml:space="preserve"> GeneID2SymbolSynonymNamePreprocessor.java</w:t>
      </w:r>
    </w:p>
    <w:p w14:paraId="1E6E2463" w14:textId="5F57E62C" w:rsidR="00234CCF" w:rsidRDefault="00234CCF" w:rsidP="00A40647">
      <w:pPr>
        <w:rPr>
          <w:rFonts w:ascii="Times New Roman" w:hAnsi="Times New Roman" w:cs="Times New Roman"/>
          <w:sz w:val="22"/>
          <w:szCs w:val="22"/>
        </w:rPr>
      </w:pPr>
      <w:r w:rsidRPr="003030FA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3030FA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3030FA">
        <w:rPr>
          <w:rFonts w:ascii="Times New Roman" w:hAnsi="Times New Roman" w:cs="Times New Roman"/>
          <w:i/>
          <w:sz w:val="22"/>
          <w:szCs w:val="22"/>
        </w:rPr>
        <w:t xml:space="preserve"> GeneID2SymbolSynonymNamePreprocessor INPUT_FILE OUTPUT_FILE</w:t>
      </w:r>
    </w:p>
    <w:p w14:paraId="4A260F2F" w14:textId="77777777" w:rsidR="00234CCF" w:rsidRDefault="00234CCF" w:rsidP="00A40647">
      <w:pPr>
        <w:rPr>
          <w:rFonts w:ascii="Times New Roman" w:hAnsi="Times New Roman" w:cs="Times New Roman"/>
          <w:sz w:val="22"/>
          <w:szCs w:val="22"/>
        </w:rPr>
      </w:pPr>
    </w:p>
    <w:p w14:paraId="312158D0" w14:textId="3852989C" w:rsidR="00234CCF" w:rsidRPr="003030FA" w:rsidRDefault="00234CCF" w:rsidP="00A40647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The input file is the output file from the previous step. The output file contains mapping of Gene ID</w:t>
      </w:r>
      <w:r w:rsidR="007E1465"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to its Symbol, Aliases and Description/Name (i.e. gene name</w:t>
      </w: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).</w:t>
      </w:r>
    </w:p>
    <w:p w14:paraId="7C1F44C7" w14:textId="77777777" w:rsidR="00E92757" w:rsidRDefault="00E92757" w:rsidP="00A40647">
      <w:pPr>
        <w:rPr>
          <w:rFonts w:ascii="Times New Roman" w:hAnsi="Times New Roman" w:cs="Times New Roman"/>
          <w:sz w:val="22"/>
          <w:szCs w:val="22"/>
        </w:rPr>
      </w:pPr>
    </w:p>
    <w:p w14:paraId="569E84FF" w14:textId="1A610A79" w:rsidR="00E92757" w:rsidRPr="00F800D9" w:rsidRDefault="00E92757" w:rsidP="00A40647">
      <w:pPr>
        <w:rPr>
          <w:rFonts w:ascii="Times New Roman" w:hAnsi="Times New Roman" w:cs="Times New Roman"/>
          <w:b/>
          <w:sz w:val="28"/>
          <w:szCs w:val="28"/>
        </w:rPr>
      </w:pPr>
      <w:r w:rsidRPr="00F800D9">
        <w:rPr>
          <w:rFonts w:ascii="Times New Roman" w:hAnsi="Times New Roman" w:cs="Times New Roman"/>
          <w:b/>
          <w:sz w:val="28"/>
          <w:szCs w:val="28"/>
        </w:rPr>
        <w:t>To sort a file based on PubMed ID</w:t>
      </w:r>
    </w:p>
    <w:p w14:paraId="2D579A77" w14:textId="77777777" w:rsidR="00F800D9" w:rsidRDefault="00F800D9" w:rsidP="00A40647">
      <w:pPr>
        <w:rPr>
          <w:rFonts w:ascii="Times New Roman" w:hAnsi="Times New Roman" w:cs="Times New Roman"/>
          <w:sz w:val="22"/>
          <w:szCs w:val="22"/>
        </w:rPr>
      </w:pPr>
    </w:p>
    <w:p w14:paraId="3601931D" w14:textId="77C4D8F4" w:rsidR="00BD36B8" w:rsidRDefault="00BD36B8" w:rsidP="00A40647">
      <w:pPr>
        <w:rPr>
          <w:rFonts w:ascii="Times New Roman" w:hAnsi="Times New Roman" w:cs="Times New Roman"/>
          <w:sz w:val="22"/>
          <w:szCs w:val="22"/>
        </w:rPr>
      </w:pP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The output file from the Java program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6308C">
        <w:rPr>
          <w:rFonts w:ascii="Times New Roman" w:hAnsi="Times New Roman" w:cs="Times New Roman"/>
          <w:color w:val="365F91" w:themeColor="accent1" w:themeShade="BF"/>
        </w:rPr>
        <w:t>Gene2PubMedHumanWith1to5Genes.java</w:t>
      </w:r>
      <w:r>
        <w:rPr>
          <w:rFonts w:ascii="Times New Roman" w:hAnsi="Times New Roman" w:cs="Times New Roman"/>
          <w:color w:val="365F91" w:themeColor="accent1" w:themeShade="BF"/>
        </w:rPr>
        <w:t xml:space="preserve"> </w:t>
      </w:r>
      <w:r w:rsidRPr="00976AA8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is sorted</w:t>
      </w:r>
      <w:r>
        <w:rPr>
          <w:rFonts w:ascii="Times New Roman" w:hAnsi="Times New Roman" w:cs="Times New Roman"/>
          <w:color w:val="365F91" w:themeColor="accent1" w:themeShade="BF"/>
        </w:rPr>
        <w:t xml:space="preserve">. </w:t>
      </w:r>
    </w:p>
    <w:p w14:paraId="55263665" w14:textId="77777777" w:rsidR="00BD36B8" w:rsidRDefault="00BD36B8" w:rsidP="00A40647">
      <w:pPr>
        <w:rPr>
          <w:rFonts w:ascii="Times New Roman" w:hAnsi="Times New Roman" w:cs="Times New Roman"/>
          <w:sz w:val="22"/>
          <w:szCs w:val="22"/>
        </w:rPr>
      </w:pPr>
    </w:p>
    <w:p w14:paraId="14CDA485" w14:textId="24A59A28" w:rsidR="00F800D9" w:rsidRPr="003030FA" w:rsidRDefault="00F800D9" w:rsidP="00A40647">
      <w:pPr>
        <w:rPr>
          <w:rFonts w:ascii="Times New Roman" w:hAnsi="Times New Roman" w:cs="Times New Roman"/>
          <w:i/>
          <w:sz w:val="22"/>
          <w:szCs w:val="22"/>
        </w:rPr>
      </w:pPr>
      <w:r w:rsidRPr="003030FA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3030FA">
        <w:rPr>
          <w:rFonts w:ascii="Times New Roman" w:hAnsi="Times New Roman" w:cs="Times New Roman"/>
          <w:i/>
          <w:sz w:val="22"/>
          <w:szCs w:val="22"/>
        </w:rPr>
        <w:t>sort</w:t>
      </w:r>
      <w:proofErr w:type="gramEnd"/>
      <w:r w:rsidRPr="003030FA">
        <w:rPr>
          <w:rFonts w:ascii="Times New Roman" w:hAnsi="Times New Roman" w:cs="Times New Roman"/>
          <w:i/>
          <w:sz w:val="22"/>
          <w:szCs w:val="22"/>
        </w:rPr>
        <w:t xml:space="preserve"> -k 3,3 INPUT_FILE OUTPUT_FILE</w:t>
      </w:r>
    </w:p>
    <w:p w14:paraId="0017A968" w14:textId="77777777" w:rsidR="00F800D9" w:rsidRDefault="00F800D9" w:rsidP="00A40647">
      <w:pPr>
        <w:rPr>
          <w:rFonts w:ascii="Times New Roman" w:hAnsi="Times New Roman" w:cs="Times New Roman"/>
          <w:sz w:val="22"/>
          <w:szCs w:val="22"/>
        </w:rPr>
      </w:pPr>
    </w:p>
    <w:p w14:paraId="26CAA917" w14:textId="47C59493" w:rsidR="00F800D9" w:rsidRPr="00F800D9" w:rsidRDefault="00F800D9" w:rsidP="00A40647">
      <w:pPr>
        <w:rPr>
          <w:rFonts w:ascii="Times New Roman" w:hAnsi="Times New Roman" w:cs="Times New Roman"/>
          <w:b/>
          <w:sz w:val="28"/>
          <w:szCs w:val="28"/>
        </w:rPr>
      </w:pPr>
      <w:r w:rsidRPr="00F800D9">
        <w:rPr>
          <w:rFonts w:ascii="Times New Roman" w:hAnsi="Times New Roman" w:cs="Times New Roman"/>
          <w:b/>
          <w:sz w:val="28"/>
          <w:szCs w:val="28"/>
        </w:rPr>
        <w:t>To group a list of genes mapping to each PubMed ID</w:t>
      </w:r>
    </w:p>
    <w:p w14:paraId="01E19BE1" w14:textId="77777777" w:rsidR="00F800D9" w:rsidRDefault="00F800D9" w:rsidP="00A40647">
      <w:pPr>
        <w:rPr>
          <w:rFonts w:ascii="Times New Roman" w:hAnsi="Times New Roman" w:cs="Times New Roman"/>
          <w:sz w:val="22"/>
          <w:szCs w:val="22"/>
        </w:rPr>
      </w:pPr>
    </w:p>
    <w:p w14:paraId="2684D378" w14:textId="7C637523" w:rsidR="00F800D9" w:rsidRPr="003030FA" w:rsidRDefault="00F800D9" w:rsidP="00A40647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 w:rsidRPr="003030FA">
        <w:rPr>
          <w:rFonts w:ascii="Times New Roman" w:hAnsi="Times New Roman" w:cs="Times New Roman"/>
          <w:color w:val="365F91" w:themeColor="accent1" w:themeShade="BF"/>
        </w:rPr>
        <w:t>PubMed2GeneCounterForPubMedWithAbstracts1to5GeneMapping.java</w:t>
      </w: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is for grouping the genes mapping to each PubMed ID. The sorting in the previous step is mandatory for the execution of this Java program. </w:t>
      </w:r>
    </w:p>
    <w:p w14:paraId="1786BEA8" w14:textId="77777777" w:rsidR="00435A83" w:rsidRDefault="00435A83" w:rsidP="00A40647">
      <w:pPr>
        <w:rPr>
          <w:rFonts w:ascii="Times New Roman" w:hAnsi="Times New Roman" w:cs="Times New Roman"/>
          <w:sz w:val="22"/>
          <w:szCs w:val="22"/>
        </w:rPr>
      </w:pPr>
    </w:p>
    <w:p w14:paraId="11A5EB34" w14:textId="77777777" w:rsidR="00435A83" w:rsidRPr="003030FA" w:rsidRDefault="00435A83" w:rsidP="00435A83">
      <w:pPr>
        <w:rPr>
          <w:rFonts w:ascii="Times New Roman" w:hAnsi="Times New Roman" w:cs="Times New Roman"/>
          <w:i/>
          <w:sz w:val="22"/>
          <w:szCs w:val="22"/>
        </w:rPr>
      </w:pPr>
      <w:r w:rsidRPr="003030FA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3030FA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3030FA">
        <w:rPr>
          <w:rFonts w:ascii="Times New Roman" w:hAnsi="Times New Roman" w:cs="Times New Roman"/>
          <w:i/>
          <w:sz w:val="22"/>
          <w:szCs w:val="22"/>
        </w:rPr>
        <w:t xml:space="preserve"> PubMed2GeneCounterForPubMedWithAbstracts1to5GeneMapping.java</w:t>
      </w:r>
    </w:p>
    <w:p w14:paraId="274CEF80" w14:textId="23EAB6ED" w:rsidR="00435A83" w:rsidRDefault="00435A83" w:rsidP="00435A83">
      <w:pPr>
        <w:rPr>
          <w:rFonts w:ascii="Times New Roman" w:hAnsi="Times New Roman" w:cs="Times New Roman"/>
          <w:sz w:val="22"/>
          <w:szCs w:val="22"/>
        </w:rPr>
      </w:pPr>
      <w:r w:rsidRPr="003030FA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3030FA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3030FA">
        <w:rPr>
          <w:rFonts w:ascii="Times New Roman" w:hAnsi="Times New Roman" w:cs="Times New Roman"/>
          <w:i/>
          <w:sz w:val="22"/>
          <w:szCs w:val="22"/>
        </w:rPr>
        <w:t xml:space="preserve"> PubMed2GeneCounterForPubMedWithAbstracts1to5GeneMapping INPUT_FILE OUTPUT_FILE</w:t>
      </w:r>
    </w:p>
    <w:p w14:paraId="7E7871F8" w14:textId="77777777" w:rsidR="00435A83" w:rsidRDefault="00435A83" w:rsidP="00435A83">
      <w:pPr>
        <w:rPr>
          <w:rFonts w:ascii="Times New Roman" w:hAnsi="Times New Roman" w:cs="Times New Roman"/>
          <w:sz w:val="22"/>
          <w:szCs w:val="22"/>
        </w:rPr>
      </w:pPr>
    </w:p>
    <w:p w14:paraId="233FFBE0" w14:textId="31F30D76" w:rsidR="007E1465" w:rsidRPr="003030FA" w:rsidRDefault="00435A83" w:rsidP="00435A83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3030F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input file is the output from the previous step. </w:t>
      </w:r>
    </w:p>
    <w:p w14:paraId="68AE8D8D" w14:textId="0023E31A" w:rsidR="007E1465" w:rsidRPr="00D82762" w:rsidRDefault="007E1465" w:rsidP="00435A83">
      <w:pPr>
        <w:rPr>
          <w:rFonts w:ascii="Times New Roman" w:hAnsi="Times New Roman" w:cs="Times New Roman"/>
          <w:b/>
          <w:sz w:val="28"/>
          <w:szCs w:val="28"/>
        </w:rPr>
      </w:pPr>
      <w:r w:rsidRPr="00D82762">
        <w:rPr>
          <w:rFonts w:ascii="Times New Roman" w:hAnsi="Times New Roman" w:cs="Times New Roman"/>
          <w:b/>
          <w:sz w:val="28"/>
          <w:szCs w:val="28"/>
        </w:rPr>
        <w:t>To replace Gene ID with Gene Symbol, Aliases, and Description/Name (i.e. gene name</w:t>
      </w:r>
      <w:r w:rsidR="009A5DFE" w:rsidRPr="00D82762">
        <w:rPr>
          <w:rFonts w:ascii="Times New Roman" w:hAnsi="Times New Roman" w:cs="Times New Roman"/>
          <w:b/>
          <w:sz w:val="28"/>
          <w:szCs w:val="28"/>
        </w:rPr>
        <w:t>)</w:t>
      </w:r>
    </w:p>
    <w:p w14:paraId="2F00B074" w14:textId="77777777" w:rsidR="007E1465" w:rsidRDefault="007E1465" w:rsidP="00435A83">
      <w:pPr>
        <w:rPr>
          <w:rFonts w:ascii="Times New Roman" w:hAnsi="Times New Roman" w:cs="Times New Roman"/>
          <w:sz w:val="22"/>
          <w:szCs w:val="22"/>
        </w:rPr>
      </w:pPr>
    </w:p>
    <w:p w14:paraId="0C59946A" w14:textId="477AB472" w:rsidR="00D82762" w:rsidRPr="00F20AF1" w:rsidRDefault="00C349EE" w:rsidP="00435A83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F20AF1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 w:rsidRPr="00F20AF1">
        <w:rPr>
          <w:rFonts w:ascii="Times New Roman" w:hAnsi="Times New Roman" w:cs="Times New Roman"/>
          <w:color w:val="365F91" w:themeColor="accent1" w:themeShade="BF"/>
        </w:rPr>
        <w:t>GeneID2SymbolSynonymName.java</w:t>
      </w:r>
      <w:r w:rsidRPr="00F20AF1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replaces Gene ID with gene symbol, aliases and gene name. </w:t>
      </w:r>
    </w:p>
    <w:p w14:paraId="6A694DB4" w14:textId="77777777" w:rsidR="00C349EE" w:rsidRDefault="00C349EE" w:rsidP="00435A83">
      <w:pPr>
        <w:rPr>
          <w:rFonts w:ascii="Times New Roman" w:hAnsi="Times New Roman" w:cs="Times New Roman"/>
          <w:sz w:val="22"/>
          <w:szCs w:val="22"/>
        </w:rPr>
      </w:pPr>
    </w:p>
    <w:p w14:paraId="64D6D12C" w14:textId="42344E38" w:rsidR="00C349EE" w:rsidRPr="00F20AF1" w:rsidRDefault="00C349EE" w:rsidP="00435A83">
      <w:pPr>
        <w:rPr>
          <w:rFonts w:ascii="Times New Roman" w:hAnsi="Times New Roman" w:cs="Times New Roman"/>
          <w:i/>
          <w:sz w:val="22"/>
          <w:szCs w:val="22"/>
        </w:rPr>
      </w:pPr>
      <w:r w:rsidRPr="00F20AF1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spellStart"/>
      <w:proofErr w:type="gramStart"/>
      <w:r w:rsidRPr="00F20AF1">
        <w:rPr>
          <w:rFonts w:ascii="Times New Roman" w:hAnsi="Times New Roman" w:cs="Times New Roman"/>
          <w:i/>
          <w:sz w:val="22"/>
          <w:szCs w:val="22"/>
        </w:rPr>
        <w:t>javac</w:t>
      </w:r>
      <w:proofErr w:type="spellEnd"/>
      <w:proofErr w:type="gramEnd"/>
      <w:r w:rsidRPr="00F20AF1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F20AF1">
        <w:rPr>
          <w:rFonts w:ascii="Times New Roman" w:hAnsi="Times New Roman" w:cs="Times New Roman"/>
          <w:i/>
          <w:sz w:val="22"/>
          <w:szCs w:val="22"/>
        </w:rPr>
        <w:t>GeneID2SymbolSynonymName.java</w:t>
      </w:r>
    </w:p>
    <w:p w14:paraId="6BA99B73" w14:textId="2BD964EB" w:rsidR="00C349EE" w:rsidRDefault="00C349EE" w:rsidP="00435A83">
      <w:pPr>
        <w:rPr>
          <w:rFonts w:ascii="Times New Roman" w:hAnsi="Times New Roman" w:cs="Times New Roman"/>
          <w:sz w:val="22"/>
          <w:szCs w:val="22"/>
        </w:rPr>
      </w:pPr>
      <w:r w:rsidRPr="00F20AF1">
        <w:rPr>
          <w:rFonts w:ascii="Times New Roman" w:hAnsi="Times New Roman" w:cs="Times New Roman"/>
          <w:i/>
          <w:sz w:val="22"/>
          <w:szCs w:val="22"/>
        </w:rPr>
        <w:t xml:space="preserve">$ </w:t>
      </w:r>
      <w:proofErr w:type="gramStart"/>
      <w:r w:rsidRPr="00F20AF1">
        <w:rPr>
          <w:rFonts w:ascii="Times New Roman" w:hAnsi="Times New Roman" w:cs="Times New Roman"/>
          <w:i/>
          <w:sz w:val="22"/>
          <w:szCs w:val="22"/>
        </w:rPr>
        <w:t>java</w:t>
      </w:r>
      <w:proofErr w:type="gramEnd"/>
      <w:r w:rsidRPr="00F20AF1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F20AF1">
        <w:rPr>
          <w:rFonts w:ascii="Times New Roman" w:hAnsi="Times New Roman" w:cs="Times New Roman"/>
          <w:i/>
          <w:sz w:val="22"/>
          <w:szCs w:val="22"/>
        </w:rPr>
        <w:t>GeneID2SymbolSynonymName</w:t>
      </w:r>
      <w:r w:rsidR="00C73E08" w:rsidRPr="00F20AF1">
        <w:rPr>
          <w:rFonts w:ascii="Times New Roman" w:hAnsi="Times New Roman" w:cs="Times New Roman"/>
          <w:i/>
          <w:sz w:val="22"/>
          <w:szCs w:val="22"/>
        </w:rPr>
        <w:t xml:space="preserve"> INPUT_FILE1 INPUT_FILE2 OUTPUT_FILE</w:t>
      </w:r>
    </w:p>
    <w:p w14:paraId="777594C9" w14:textId="77777777" w:rsidR="00C73E08" w:rsidRDefault="00C73E08" w:rsidP="00435A83">
      <w:pPr>
        <w:rPr>
          <w:rFonts w:ascii="Times New Roman" w:hAnsi="Times New Roman" w:cs="Times New Roman"/>
          <w:sz w:val="22"/>
          <w:szCs w:val="22"/>
        </w:rPr>
      </w:pPr>
    </w:p>
    <w:p w14:paraId="74D9E3AB" w14:textId="33C275D8" w:rsidR="00C73E08" w:rsidRPr="00F20AF1" w:rsidRDefault="000147D8" w:rsidP="00435A83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F20AF1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input files are the output file from preprocessing step and the output file from the previous step. </w:t>
      </w:r>
    </w:p>
    <w:p w14:paraId="75D1BD7C" w14:textId="2B53F707" w:rsidR="00530852" w:rsidRPr="00234CCF" w:rsidRDefault="00530852" w:rsidP="00A40647">
      <w:pPr>
        <w:rPr>
          <w:rFonts w:ascii="Times New Roman" w:hAnsi="Times New Roman" w:cs="Times New Roman"/>
          <w:b/>
          <w:color w:val="BA0202"/>
          <w:sz w:val="28"/>
          <w:szCs w:val="28"/>
        </w:rPr>
      </w:pPr>
      <w:r w:rsidRPr="00234CC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sectPr w:rsidR="00530852" w:rsidRPr="00234CCF" w:rsidSect="008F4B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E6"/>
    <w:rsid w:val="000147D8"/>
    <w:rsid w:val="00044AF3"/>
    <w:rsid w:val="000875CB"/>
    <w:rsid w:val="00093018"/>
    <w:rsid w:val="000A29FC"/>
    <w:rsid w:val="000F07AB"/>
    <w:rsid w:val="00120192"/>
    <w:rsid w:val="0012112E"/>
    <w:rsid w:val="00137350"/>
    <w:rsid w:val="00154330"/>
    <w:rsid w:val="001710F4"/>
    <w:rsid w:val="001B5F8C"/>
    <w:rsid w:val="001B766C"/>
    <w:rsid w:val="001C58FB"/>
    <w:rsid w:val="00234CCF"/>
    <w:rsid w:val="002350DA"/>
    <w:rsid w:val="002410CD"/>
    <w:rsid w:val="002434E8"/>
    <w:rsid w:val="00252E10"/>
    <w:rsid w:val="002627DC"/>
    <w:rsid w:val="00281153"/>
    <w:rsid w:val="0028143F"/>
    <w:rsid w:val="002E01E2"/>
    <w:rsid w:val="002F0E0F"/>
    <w:rsid w:val="002F21FC"/>
    <w:rsid w:val="003030FA"/>
    <w:rsid w:val="0031580E"/>
    <w:rsid w:val="00335BA9"/>
    <w:rsid w:val="003A026D"/>
    <w:rsid w:val="003B431C"/>
    <w:rsid w:val="003B6C4C"/>
    <w:rsid w:val="003F2A70"/>
    <w:rsid w:val="00407AA5"/>
    <w:rsid w:val="00422225"/>
    <w:rsid w:val="00435A83"/>
    <w:rsid w:val="004410BA"/>
    <w:rsid w:val="00491985"/>
    <w:rsid w:val="00530852"/>
    <w:rsid w:val="00552A21"/>
    <w:rsid w:val="00554515"/>
    <w:rsid w:val="005568CA"/>
    <w:rsid w:val="005932CB"/>
    <w:rsid w:val="005C4593"/>
    <w:rsid w:val="005F44F1"/>
    <w:rsid w:val="00606093"/>
    <w:rsid w:val="00606CA4"/>
    <w:rsid w:val="006C3022"/>
    <w:rsid w:val="00712C1F"/>
    <w:rsid w:val="00714EC0"/>
    <w:rsid w:val="007359FC"/>
    <w:rsid w:val="00745336"/>
    <w:rsid w:val="00790282"/>
    <w:rsid w:val="007E1465"/>
    <w:rsid w:val="007F31D1"/>
    <w:rsid w:val="007F60E6"/>
    <w:rsid w:val="008040C5"/>
    <w:rsid w:val="008042A5"/>
    <w:rsid w:val="008F2A93"/>
    <w:rsid w:val="008F4B86"/>
    <w:rsid w:val="009064FE"/>
    <w:rsid w:val="00931DE2"/>
    <w:rsid w:val="00935AE0"/>
    <w:rsid w:val="009501B5"/>
    <w:rsid w:val="00953EAE"/>
    <w:rsid w:val="0097132F"/>
    <w:rsid w:val="00976AA8"/>
    <w:rsid w:val="009A2205"/>
    <w:rsid w:val="009A5DFE"/>
    <w:rsid w:val="009D182C"/>
    <w:rsid w:val="009E2027"/>
    <w:rsid w:val="00A40647"/>
    <w:rsid w:val="00A84D25"/>
    <w:rsid w:val="00A85093"/>
    <w:rsid w:val="00AB3D42"/>
    <w:rsid w:val="00AE62AD"/>
    <w:rsid w:val="00B76EE6"/>
    <w:rsid w:val="00B8589E"/>
    <w:rsid w:val="00BA6352"/>
    <w:rsid w:val="00BD36B8"/>
    <w:rsid w:val="00BE3FF6"/>
    <w:rsid w:val="00C05326"/>
    <w:rsid w:val="00C22977"/>
    <w:rsid w:val="00C349EE"/>
    <w:rsid w:val="00C44A6C"/>
    <w:rsid w:val="00C54626"/>
    <w:rsid w:val="00C62644"/>
    <w:rsid w:val="00C73E08"/>
    <w:rsid w:val="00C82B50"/>
    <w:rsid w:val="00D1702E"/>
    <w:rsid w:val="00D2081A"/>
    <w:rsid w:val="00D20CFD"/>
    <w:rsid w:val="00D21E89"/>
    <w:rsid w:val="00D35565"/>
    <w:rsid w:val="00D6308C"/>
    <w:rsid w:val="00D667BA"/>
    <w:rsid w:val="00D71AD7"/>
    <w:rsid w:val="00D82762"/>
    <w:rsid w:val="00DD2640"/>
    <w:rsid w:val="00E9040F"/>
    <w:rsid w:val="00E92757"/>
    <w:rsid w:val="00EB0680"/>
    <w:rsid w:val="00F03C7E"/>
    <w:rsid w:val="00F15969"/>
    <w:rsid w:val="00F20AF1"/>
    <w:rsid w:val="00F800D9"/>
    <w:rsid w:val="00F8035B"/>
    <w:rsid w:val="00F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A0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68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735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68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735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tp://ftp.ncbi.nlm.nih.gov/gene/DATA/" TargetMode="External"/><Relationship Id="rId6" Type="http://schemas.openxmlformats.org/officeDocument/2006/relationships/hyperlink" Target="ftp://ftp.ncbi.nih.gov/gene/DATA/GENE_INFO/Mammali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1109</Words>
  <Characters>6324</Characters>
  <Application>Microsoft Macintosh Word</Application>
  <DocSecurity>0</DocSecurity>
  <Lines>52</Lines>
  <Paragraphs>14</Paragraphs>
  <ScaleCrop>false</ScaleCrop>
  <Company>University of Michigan</Company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99</cp:revision>
  <dcterms:created xsi:type="dcterms:W3CDTF">2017-10-19T14:41:00Z</dcterms:created>
  <dcterms:modified xsi:type="dcterms:W3CDTF">2017-10-31T19:20:00Z</dcterms:modified>
</cp:coreProperties>
</file>