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210445">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210445">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210445">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210445">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210445">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210445">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210445">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210445">
      <w:pPr>
        <w:spacing w:line="360" w:lineRule="auto"/>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lastRenderedPageBreak/>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t>1. Анализ требований и уточнение спецификаций</w:t>
      </w: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 xml:space="preserve">1.1 </w:t>
      </w:r>
      <w:r w:rsidR="00162F8E">
        <w:rPr>
          <w:rFonts w:ascii="Times New Roman" w:hAnsi="Times New Roman" w:cs="Times New Roman"/>
          <w:b/>
          <w:sz w:val="24"/>
          <w:szCs w:val="24"/>
        </w:rPr>
        <w:t xml:space="preserve"> </w:t>
      </w:r>
      <w:r w:rsidRPr="001D4C13">
        <w:rPr>
          <w:rFonts w:ascii="Times New Roman" w:hAnsi="Times New Roman" w:cs="Times New Roman"/>
          <w:b/>
          <w:sz w:val="24"/>
          <w:szCs w:val="24"/>
        </w:rPr>
        <w:t>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210445">
      <w:pPr>
        <w:pStyle w:val="a3"/>
        <w:spacing w:before="120" w:after="120" w:line="360" w:lineRule="auto"/>
        <w:ind w:left="709"/>
        <w:jc w:val="both"/>
        <w:rPr>
          <w:rFonts w:ascii="Times New Roman" w:hAnsi="Times New Roman" w:cs="Times New Roman"/>
          <w:sz w:val="24"/>
          <w:szCs w:val="24"/>
        </w:rPr>
      </w:pPr>
    </w:p>
    <w:p w:rsidR="006E4DC2" w:rsidRDefault="0086082E"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p w:rsidR="004A1183" w:rsidRPr="002E5907" w:rsidRDefault="002E5907" w:rsidP="00210445">
      <w:pPr>
        <w:spacing w:before="120" w:after="120" w:line="360" w:lineRule="auto"/>
        <w:ind w:left="707" w:firstLine="2"/>
        <w:jc w:val="both"/>
        <w:rPr>
          <w:rFonts w:ascii="Times New Roman" w:hAnsi="Times New Roman" w:cs="Times New Roman"/>
          <w:color w:val="000000"/>
          <w:sz w:val="24"/>
          <w:szCs w:val="24"/>
        </w:rPr>
      </w:pPr>
      <w:r>
        <w:rPr>
          <w:b/>
          <w:sz w:val="24"/>
          <w:szCs w:val="24"/>
        </w:rPr>
        <w:lastRenderedPageBreak/>
        <w:t xml:space="preserve">  </w:t>
      </w:r>
      <w:r w:rsidR="004A1183" w:rsidRPr="00EC7807">
        <w:rPr>
          <w:b/>
          <w:sz w:val="24"/>
          <w:szCs w:val="24"/>
        </w:rPr>
        <w:t>1.</w:t>
      </w:r>
      <w:r w:rsidR="00B6663B" w:rsidRPr="00A648A0">
        <w:rPr>
          <w:b/>
          <w:sz w:val="24"/>
          <w:szCs w:val="24"/>
        </w:rPr>
        <w:t>2</w:t>
      </w:r>
      <w:r w:rsidR="004A1183" w:rsidRPr="00EC7807">
        <w:rPr>
          <w:b/>
          <w:sz w:val="24"/>
          <w:szCs w:val="24"/>
        </w:rPr>
        <w:t xml:space="preserve"> </w:t>
      </w:r>
      <w:bookmarkEnd w:id="1"/>
      <w:bookmarkEnd w:id="2"/>
      <w:bookmarkEnd w:id="3"/>
      <w:r w:rsidR="00B113E5">
        <w:rPr>
          <w:b/>
          <w:sz w:val="24"/>
          <w:szCs w:val="24"/>
        </w:rPr>
        <w:t xml:space="preserve"> </w:t>
      </w:r>
      <w:r w:rsidR="004A1183" w:rsidRPr="00EC7807">
        <w:rPr>
          <w:b/>
          <w:sz w:val="24"/>
          <w:szCs w:val="24"/>
        </w:rPr>
        <w:t>Построение диаграммы вариантов использования</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w:t>
      </w:r>
      <w:r w:rsidR="00BD4D58">
        <w:rPr>
          <w:rFonts w:ascii="Times New Roman" w:hAnsi="Times New Roman" w:cs="Times New Roman"/>
          <w:sz w:val="24"/>
          <w:szCs w:val="24"/>
        </w:rPr>
        <w:t xml:space="preserve"> – 5</w:t>
      </w:r>
      <w:r w:rsidR="00B12DED">
        <w:rPr>
          <w:rFonts w:ascii="Times New Roman" w:hAnsi="Times New Roman" w:cs="Times New Roman"/>
          <w:sz w:val="24"/>
          <w:szCs w:val="24"/>
        </w:rPr>
        <w:t>.</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использования «Просмотр данных об объектах»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000C402F">
        <w:rPr>
          <w:rFonts w:ascii="Times New Roman" w:eastAsia="Times New Roman" w:hAnsi="Times New Roman" w:cs="Times New Roman"/>
          <w:sz w:val="24"/>
          <w:szCs w:val="24"/>
        </w:rPr>
        <w:t>. Вариант использования «Просмотр данных об категориях»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906D3D" w:rsidRDefault="00906D3D" w:rsidP="00210445">
      <w:pPr>
        <w:spacing w:line="360" w:lineRule="auto"/>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3</w:t>
      </w:r>
      <w:r w:rsidR="000C402F">
        <w:rPr>
          <w:rFonts w:ascii="Times New Roman" w:eastAsia="Times New Roman" w:hAnsi="Times New Roman" w:cs="Times New Roman"/>
          <w:sz w:val="24"/>
          <w:szCs w:val="24"/>
        </w:rPr>
        <w:t>. Вариант использования «Добавление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D4D58" w:rsidRPr="00EC7807" w:rsidRDefault="00BD4D58" w:rsidP="00210445">
      <w:pPr>
        <w:spacing w:line="360" w:lineRule="auto"/>
        <w:ind w:firstLine="709"/>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4</w:t>
      </w:r>
      <w:r w:rsidR="000C402F">
        <w:rPr>
          <w:rFonts w:ascii="Times New Roman" w:eastAsia="Times New Roman" w:hAnsi="Times New Roman" w:cs="Times New Roman"/>
          <w:sz w:val="24"/>
          <w:szCs w:val="24"/>
        </w:rPr>
        <w:t xml:space="preserve">. Вариант использования «Просмотр статистики» </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w:t>
            </w:r>
            <w:r w:rsidRPr="00B6663B">
              <w:rPr>
                <w:rFonts w:ascii="Times New Roman" w:eastAsia="Times New Roman" w:hAnsi="Times New Roman" w:cs="Times New Roman"/>
                <w:sz w:val="24"/>
                <w:szCs w:val="24"/>
              </w:rPr>
              <w:t xml:space="preserve">Статистика». На </w:t>
            </w:r>
            <w:r w:rsidR="008F2271" w:rsidRPr="00B6663B">
              <w:rPr>
                <w:rFonts w:ascii="Times New Roman" w:eastAsia="Times New Roman" w:hAnsi="Times New Roman" w:cs="Times New Roman"/>
                <w:sz w:val="24"/>
                <w:szCs w:val="24"/>
              </w:rPr>
              <w:t>экране</w:t>
            </w:r>
            <w:r w:rsidRPr="00B6663B">
              <w:rPr>
                <w:rFonts w:ascii="Times New Roman" w:eastAsia="Times New Roman" w:hAnsi="Times New Roman" w:cs="Times New Roman"/>
                <w:sz w:val="24"/>
                <w:szCs w:val="24"/>
              </w:rPr>
              <w:t xml:space="preserve"> появляется статистика</w:t>
            </w:r>
            <w:r w:rsidRPr="00EC7807">
              <w:rPr>
                <w:rFonts w:ascii="Times New Roman" w:eastAsia="Times New Roman" w:hAnsi="Times New Roman" w:cs="Times New Roman"/>
                <w:sz w:val="24"/>
                <w:szCs w:val="24"/>
              </w:rPr>
              <w:t xml:space="preserve"> </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5</w:t>
      </w:r>
      <w:r w:rsidR="0081356D">
        <w:rPr>
          <w:rFonts w:ascii="Times New Roman" w:eastAsia="Times New Roman" w:hAnsi="Times New Roman" w:cs="Times New Roman"/>
          <w:sz w:val="24"/>
          <w:szCs w:val="24"/>
        </w:rPr>
        <w:t xml:space="preserve">. </w:t>
      </w:r>
      <w:r w:rsidR="000C402F">
        <w:rPr>
          <w:rFonts w:ascii="Times New Roman" w:eastAsia="Times New Roman" w:hAnsi="Times New Roman" w:cs="Times New Roman"/>
          <w:sz w:val="24"/>
          <w:szCs w:val="24"/>
        </w:rPr>
        <w:t>Вариант использования «Удаление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Default="00B12DED" w:rsidP="00210445">
      <w:pPr>
        <w:spacing w:line="360" w:lineRule="auto"/>
        <w:jc w:val="both"/>
        <w:rPr>
          <w:rFonts w:ascii="Times New Roman" w:eastAsia="Times New Roman" w:hAnsi="Times New Roman" w:cs="Times New Roman"/>
          <w:sz w:val="24"/>
          <w:szCs w:val="24"/>
        </w:rPr>
      </w:pPr>
    </w:p>
    <w:p w:rsidR="00BD4D58" w:rsidRDefault="00B12DED" w:rsidP="0021044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w:t>
      </w:r>
      <w:r w:rsidR="00BD4D58">
        <w:rPr>
          <w:rFonts w:ascii="Times New Roman" w:eastAsia="Times New Roman" w:hAnsi="Times New Roman" w:cs="Times New Roman"/>
          <w:sz w:val="24"/>
          <w:szCs w:val="24"/>
        </w:rPr>
        <w:t>6 – 7</w:t>
      </w:r>
      <w:r w:rsidRPr="00EC7807">
        <w:rPr>
          <w:rFonts w:ascii="Times New Roman" w:eastAsia="Times New Roman" w:hAnsi="Times New Roman" w:cs="Times New Roman"/>
          <w:sz w:val="24"/>
          <w:szCs w:val="24"/>
        </w:rPr>
        <w:t>:</w:t>
      </w: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ариантов использования, это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81356D">
        <w:rPr>
          <w:rFonts w:ascii="Times New Roman" w:hAnsi="Times New Roman" w:cs="Times New Roman"/>
          <w:sz w:val="24"/>
          <w:szCs w:val="24"/>
        </w:rPr>
        <w:t>унок</w:t>
      </w:r>
      <w:r>
        <w:rPr>
          <w:rFonts w:ascii="Times New Roman" w:hAnsi="Times New Roman" w:cs="Times New Roman"/>
          <w:sz w:val="24"/>
          <w:szCs w:val="24"/>
        </w:rPr>
        <w:t xml:space="preserve"> </w:t>
      </w:r>
      <w:r w:rsidR="00BD4D58">
        <w:rPr>
          <w:rFonts w:ascii="Times New Roman" w:hAnsi="Times New Roman" w:cs="Times New Roman"/>
          <w:sz w:val="24"/>
          <w:szCs w:val="24"/>
        </w:rPr>
        <w:t>1</w:t>
      </w:r>
      <w:r>
        <w:rPr>
          <w:rFonts w:ascii="Times New Roman" w:hAnsi="Times New Roman" w:cs="Times New Roman"/>
          <w:sz w:val="24"/>
          <w:szCs w:val="24"/>
        </w:rPr>
        <w:t>. Диаграмма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xml:space="preserve">-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w:t>
      </w:r>
      <w:r w:rsidRPr="005437B3">
        <w:rPr>
          <w:rFonts w:ascii="Times New Roman" w:hAnsi="Times New Roman" w:cs="Times New Roman"/>
          <w:sz w:val="24"/>
          <w:szCs w:val="24"/>
        </w:rPr>
        <w:lastRenderedPageBreak/>
        <w:t>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На основе анализа диаграммы вариантов использования программы,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отличии от директивной формы, в которой предполагается вводит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587A71" w:rsidRDefault="00587A71" w:rsidP="00210445">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6663B" w:rsidRPr="00A648A0">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Разработка структуры меню.</w:t>
      </w:r>
    </w:p>
    <w:p w:rsidR="00587A71" w:rsidRPr="000B3BBD"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w:t>
      </w:r>
      <w:r w:rsidRPr="00B6663B">
        <w:rPr>
          <w:rFonts w:ascii="Times New Roman" w:eastAsia="Times New Roman" w:hAnsi="Times New Roman" w:cs="Times New Roman"/>
          <w:sz w:val="24"/>
          <w:szCs w:val="24"/>
        </w:rPr>
        <w:t xml:space="preserve">навигацию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w:t>
      </w:r>
      <w:r w:rsidR="0081356D">
        <w:rPr>
          <w:rFonts w:ascii="Times New Roman" w:eastAsia="Times New Roman" w:hAnsi="Times New Roman" w:cs="Times New Roman"/>
          <w:sz w:val="24"/>
          <w:szCs w:val="24"/>
        </w:rPr>
        <w:t xml:space="preserve">рисунке </w:t>
      </w:r>
      <w:r w:rsidR="00E818C2">
        <w:rPr>
          <w:rFonts w:ascii="Times New Roman" w:eastAsia="Times New Roman" w:hAnsi="Times New Roman" w:cs="Times New Roman"/>
          <w:sz w:val="24"/>
          <w:szCs w:val="24"/>
        </w:rPr>
        <w:t>2</w:t>
      </w:r>
      <w:r w:rsidRPr="00B6663B">
        <w:rPr>
          <w:rFonts w:ascii="Times New Roman" w:eastAsia="Times New Roman" w:hAnsi="Times New Roman" w:cs="Times New Roman"/>
          <w:sz w:val="24"/>
          <w:szCs w:val="24"/>
        </w:rPr>
        <w:t>.</w:t>
      </w:r>
    </w:p>
    <w:p w:rsidR="00587A71" w:rsidRPr="0066073C" w:rsidRDefault="003434FC" w:rsidP="00210445">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123535" cy="3628454"/>
            <wp:effectExtent l="19050" t="0" r="91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24247" cy="3628958"/>
                    </a:xfrm>
                    <a:prstGeom prst="rect">
                      <a:avLst/>
                    </a:prstGeom>
                    <a:noFill/>
                    <a:ln w="9525">
                      <a:noFill/>
                      <a:miter lim="800000"/>
                      <a:headEnd/>
                      <a:tailEnd/>
                    </a:ln>
                  </pic:spPr>
                </pic:pic>
              </a:graphicData>
            </a:graphic>
          </wp:inline>
        </w:drawing>
      </w:r>
    </w:p>
    <w:p w:rsidR="00587A71" w:rsidRDefault="0081356D"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E818C2">
        <w:rPr>
          <w:rFonts w:ascii="Times New Roman" w:eastAsia="Times New Roman" w:hAnsi="Times New Roman" w:cs="Times New Roman"/>
          <w:sz w:val="24"/>
          <w:szCs w:val="24"/>
        </w:rPr>
        <w:t>2</w:t>
      </w:r>
      <w:r w:rsidR="00587A71">
        <w:rPr>
          <w:rFonts w:ascii="Times New Roman" w:eastAsia="Times New Roman" w:hAnsi="Times New Roman" w:cs="Times New Roman"/>
          <w:sz w:val="24"/>
          <w:szCs w:val="24"/>
        </w:rPr>
        <w:t>. Структура меню.</w:t>
      </w:r>
    </w:p>
    <w:p w:rsidR="00587A71" w:rsidRDefault="00587A71" w:rsidP="00210445">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lastRenderedPageBreak/>
        <w:t>1.</w:t>
      </w:r>
      <w:r w:rsidR="00B6663B" w:rsidRPr="00A648A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B6663B" w:rsidRPr="00A648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Построение графа состояний интерфейса.</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587A71" w:rsidRDefault="00587A71" w:rsidP="00210445">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Граф состояний интерфейса.</w:t>
      </w: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lastRenderedPageBreak/>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15" w:name="OLE_LINK3"/>
      <w:bookmarkStart w:id="16" w:name="OLE_LINK4"/>
      <w:bookmarkStart w:id="17"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15"/>
      <w:bookmarkEnd w:id="16"/>
      <w:bookmarkEnd w:id="17"/>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ятия туманность, чёрная дыра, 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8" w:name="OLE_LINK1"/>
      <w:bookmarkStart w:id="19" w:name="OLE_LINK2"/>
      <w:r>
        <w:rPr>
          <w:rFonts w:ascii="Times New Roman" w:hAnsi="Times New Roman" w:cs="Times New Roman"/>
          <w:sz w:val="24"/>
          <w:szCs w:val="24"/>
        </w:rPr>
        <w:t xml:space="preserve">Созвездие </w:t>
      </w:r>
      <w:bookmarkEnd w:id="18"/>
      <w:bookmarkEnd w:id="19"/>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lastRenderedPageBreak/>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Диаграмма последовательностей</w:t>
      </w:r>
      <w:r w:rsidR="00E6701A">
        <w:rPr>
          <w:rFonts w:ascii="Times New Roman" w:eastAsia="Times New Roman" w:hAnsi="Times New Roman" w:cs="Times New Roman"/>
          <w:sz w:val="24"/>
          <w:szCs w:val="24"/>
        </w:rPr>
        <w:t xml:space="preserve">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E6701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E6701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E6701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Pr>
          <w:rFonts w:ascii="Times New Roman" w:hAnsi="Times New Roman" w:cs="Times New Roman"/>
          <w:b/>
          <w:sz w:val="24"/>
          <w:szCs w:val="24"/>
        </w:rPr>
        <w:t xml:space="preserve">    Проектирование пользовательского интерфейса</w:t>
      </w: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2E5907">
        <w:rPr>
          <w:rFonts w:ascii="Times New Roman" w:hAnsi="Times New Roman" w:cs="Times New Roman"/>
          <w:b/>
          <w:sz w:val="24"/>
          <w:szCs w:val="24"/>
        </w:rPr>
        <w:t>2</w:t>
      </w:r>
      <w:r>
        <w:rPr>
          <w:rFonts w:ascii="Times New Roman" w:hAnsi="Times New Roman" w:cs="Times New Roman"/>
          <w:b/>
          <w:sz w:val="24"/>
          <w:szCs w:val="24"/>
        </w:rPr>
        <w:t>.1   Проектирование игрового экрана.</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 Так на экране 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Pr>
          <w:rFonts w:ascii="Times New Roman" w:hAnsi="Times New Roman" w:cs="Times New Roman"/>
          <w:sz w:val="24"/>
          <w:szCs w:val="24"/>
        </w:rPr>
        <w:t xml:space="preserve"> на экране есть строка с количеством пройденных вопросов.</w:t>
      </w:r>
    </w:p>
    <w:p w:rsidR="00A03223" w:rsidRPr="00E52E0C"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Строка, пройденных вопросов,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B45322" w:rsidRDefault="00B45322"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03223" w:rsidRPr="00FD1232" w:rsidRDefault="00A03223" w:rsidP="0021044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B45322" w:rsidRPr="00FD1232" w:rsidRDefault="00B45322" w:rsidP="00210445">
      <w:pPr>
        <w:spacing w:line="360" w:lineRule="auto"/>
        <w:rPr>
          <w:rFonts w:ascii="Times New Roman" w:hAnsi="Times New Roman" w:cs="Times New Roman"/>
          <w:sz w:val="24"/>
          <w:szCs w:val="24"/>
          <w:lang w:val="en-US"/>
        </w:rPr>
      </w:pPr>
    </w:p>
    <w:p w:rsidR="00B45322" w:rsidRPr="00FD1232" w:rsidRDefault="00B45322" w:rsidP="00210445">
      <w:pPr>
        <w:spacing w:line="360" w:lineRule="auto"/>
        <w:rPr>
          <w:rFonts w:ascii="Times New Roman" w:hAnsi="Times New Roman" w:cs="Times New Roman"/>
          <w:sz w:val="24"/>
          <w:szCs w:val="24"/>
          <w:lang w:val="en-US"/>
        </w:rPr>
      </w:pPr>
    </w:p>
    <w:p w:rsidR="00A03223" w:rsidRPr="00210445" w:rsidRDefault="00A03223" w:rsidP="0021044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lastRenderedPageBreak/>
        <w:t>Н</w:t>
      </w:r>
      <w:r>
        <w:rPr>
          <w:rFonts w:ascii="Times New Roman" w:hAnsi="Times New Roman" w:cs="Times New Roman"/>
          <w:sz w:val="24"/>
          <w:szCs w:val="24"/>
        </w:rPr>
        <w:t>а</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210445">
        <w:rPr>
          <w:rFonts w:ascii="Times New Roman" w:hAnsi="Times New Roman" w:cs="Times New Roman"/>
          <w:sz w:val="24"/>
          <w:szCs w:val="24"/>
          <w:lang w:val="en-US"/>
        </w:rPr>
        <w:t xml:space="preserve"> </w:t>
      </w:r>
      <w:r w:rsidR="00CA7905" w:rsidRPr="00210445">
        <w:rPr>
          <w:rFonts w:ascii="Times New Roman" w:hAnsi="Times New Roman" w:cs="Times New Roman"/>
          <w:sz w:val="24"/>
          <w:szCs w:val="24"/>
          <w:lang w:val="en-US"/>
        </w:rPr>
        <w:t>7</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представлен</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игрового</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210445">
        <w:rPr>
          <w:rFonts w:ascii="Times New Roman" w:hAnsi="Times New Roman" w:cs="Times New Roman"/>
          <w:sz w:val="24"/>
          <w:szCs w:val="24"/>
          <w:lang w:val="en-US"/>
        </w:rPr>
        <w:t>.</w:t>
      </w:r>
    </w:p>
    <w:p w:rsidR="00A03223" w:rsidRDefault="00A03223"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3"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A03223" w:rsidRDefault="00CA7905"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A03223">
        <w:rPr>
          <w:rFonts w:ascii="Times New Roman" w:hAnsi="Times New Roman" w:cs="Times New Roman"/>
          <w:sz w:val="24"/>
          <w:szCs w:val="24"/>
        </w:rPr>
        <w:t xml:space="preserve"> </w:t>
      </w:r>
      <w:r>
        <w:rPr>
          <w:rFonts w:ascii="Times New Roman" w:hAnsi="Times New Roman" w:cs="Times New Roman"/>
          <w:sz w:val="24"/>
          <w:szCs w:val="24"/>
        </w:rPr>
        <w:t>7</w:t>
      </w:r>
      <w:r w:rsidR="00A03223">
        <w:rPr>
          <w:rFonts w:ascii="Times New Roman" w:hAnsi="Times New Roman" w:cs="Times New Roman"/>
          <w:sz w:val="24"/>
          <w:szCs w:val="24"/>
        </w:rPr>
        <w:t>. Интерфейс игрового экрана</w:t>
      </w:r>
    </w:p>
    <w:p w:rsidR="00A03223" w:rsidRPr="00464175" w:rsidRDefault="00A03223" w:rsidP="00210445">
      <w:pPr>
        <w:spacing w:line="360" w:lineRule="auto"/>
        <w:jc w:val="center"/>
        <w:rPr>
          <w:rFonts w:ascii="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 xml:space="preserve">.2   </w:t>
      </w:r>
      <w:r w:rsidR="00A03223">
        <w:rPr>
          <w:rFonts w:ascii="Times New Roman" w:hAnsi="Times New Roman" w:cs="Times New Roman"/>
          <w:b/>
          <w:sz w:val="24"/>
          <w:szCs w:val="24"/>
        </w:rPr>
        <w:t>Проектирование классов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E52E0C"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A03223" w:rsidRPr="00210445" w:rsidRDefault="00A03223" w:rsidP="00210445">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C17E39" w:rsidRPr="006A1202" w:rsidRDefault="00C17E39" w:rsidP="00210445">
      <w:pPr>
        <w:spacing w:before="240" w:line="360" w:lineRule="auto"/>
        <w:ind w:firstLine="708"/>
        <w:rPr>
          <w:rFonts w:ascii="Times New Roman" w:eastAsia="Times New Roman" w:hAnsi="Times New Roman" w:cs="Times New Roman"/>
          <w:sz w:val="24"/>
          <w:szCs w:val="24"/>
        </w:rPr>
      </w:pPr>
    </w:p>
    <w:p w:rsidR="007326ED" w:rsidRDefault="007326ED" w:rsidP="00210445">
      <w:pPr>
        <w:spacing w:before="240" w:line="360" w:lineRule="auto"/>
        <w:ind w:firstLine="709"/>
        <w:jc w:val="center"/>
        <w:rPr>
          <w:rFonts w:ascii="Times New Roman" w:eastAsia="Times New Roman" w:hAnsi="Times New Roman" w:cs="Times New Roman"/>
          <w:sz w:val="24"/>
          <w:szCs w:val="24"/>
        </w:rPr>
      </w:pPr>
    </w:p>
    <w:p w:rsidR="00C17E39" w:rsidRDefault="00C17E39"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Проектирование программного обеспечения</w:t>
      </w:r>
      <w:r w:rsidR="007326ED">
        <w:rPr>
          <w:rFonts w:ascii="Times New Roman" w:eastAsia="Times New Roman" w:hAnsi="Times New Roman" w:cs="Times New Roman"/>
          <w:b/>
          <w:sz w:val="24"/>
          <w:szCs w:val="24"/>
        </w:rPr>
        <w:t xml:space="preserve"> </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 xml:space="preserve">точнение </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210445">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0" w:name="OLE_LINK45"/>
      <w:bookmarkStart w:id="21" w:name="OLE_LINK46"/>
      <w:bookmarkStart w:id="22" w:name="OLE_LINK47"/>
      <w:r w:rsidRPr="00EB604C">
        <w:rPr>
          <w:rFonts w:ascii="Times New Roman" w:eastAsia="Times New Roman" w:hAnsi="Times New Roman" w:cs="Times New Roman"/>
          <w:sz w:val="24"/>
          <w:szCs w:val="24"/>
        </w:rPr>
        <w:t xml:space="preserve">Пользовательский интерфейс </w:t>
      </w:r>
      <w:bookmarkEnd w:id="20"/>
      <w:bookmarkEnd w:id="21"/>
      <w:bookmarkEnd w:id="22"/>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3" w:name="OLE_LINK18"/>
      <w:bookmarkStart w:id="24" w:name="OLE_LINK19"/>
      <w:r>
        <w:rPr>
          <w:rFonts w:ascii="Times New Roman" w:eastAsia="Times New Roman" w:hAnsi="Times New Roman" w:cs="Times New Roman"/>
          <w:sz w:val="24"/>
          <w:szCs w:val="24"/>
        </w:rPr>
        <w:t>Интерфейсы базы данных</w:t>
      </w:r>
      <w:bookmarkEnd w:id="23"/>
      <w:bookmarkEnd w:id="24"/>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5" w:name="OLE_LINK20"/>
      <w:bookmarkStart w:id="26"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37"/>
      <w:bookmarkStart w:id="28" w:name="OLE_LINK38"/>
      <w:bookmarkEnd w:id="25"/>
      <w:bookmarkEnd w:id="26"/>
      <w:r>
        <w:rPr>
          <w:rFonts w:ascii="Times New Roman" w:eastAsia="Times New Roman" w:hAnsi="Times New Roman" w:cs="Times New Roman"/>
          <w:sz w:val="24"/>
          <w:szCs w:val="24"/>
        </w:rPr>
        <w:t>Базовые структуры данных</w:t>
      </w:r>
      <w:bookmarkEnd w:id="27"/>
      <w:bookmarkEnd w:id="28"/>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39"/>
      <w:bookmarkStart w:id="30" w:name="OLE_LINK40"/>
      <w:bookmarkStart w:id="31" w:name="OLE_LINK41"/>
      <w:r>
        <w:rPr>
          <w:rFonts w:ascii="Times New Roman" w:eastAsia="Times New Roman" w:hAnsi="Times New Roman" w:cs="Times New Roman"/>
          <w:sz w:val="24"/>
          <w:szCs w:val="24"/>
        </w:rPr>
        <w:t>Обработка ошибок</w:t>
      </w:r>
      <w:bookmarkEnd w:id="29"/>
      <w:bookmarkEnd w:id="30"/>
      <w:bookmarkEnd w:id="31"/>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1938" cy="2638898"/>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96487" cy="2641456"/>
                    </a:xfrm>
                    <a:prstGeom prst="rect">
                      <a:avLst/>
                    </a:prstGeom>
                    <a:noFill/>
                    <a:ln w="9525">
                      <a:noFill/>
                      <a:miter lim="800000"/>
                      <a:headEnd/>
                      <a:tailEnd/>
                    </a:ln>
                  </pic:spPr>
                </pic:pic>
              </a:graphicData>
            </a:graphic>
          </wp:inline>
        </w:drawing>
      </w:r>
    </w:p>
    <w:p w:rsidR="00552E82" w:rsidRDefault="008A2B04"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210445">
      <w:pPr>
        <w:spacing w:before="240" w:line="360" w:lineRule="auto"/>
        <w:ind w:firstLine="709"/>
        <w:jc w:val="center"/>
        <w:rPr>
          <w:rFonts w:ascii="Times New Roman" w:eastAsia="Times New Roman" w:hAnsi="Times New Roman" w:cs="Times New Roman"/>
          <w:sz w:val="24"/>
          <w:szCs w:val="24"/>
        </w:rPr>
      </w:pPr>
    </w:p>
    <w:p w:rsidR="00DC1128" w:rsidRDefault="00DC1128" w:rsidP="00210445">
      <w:pPr>
        <w:spacing w:line="360" w:lineRule="auto"/>
        <w:ind w:firstLine="709"/>
        <w:jc w:val="both"/>
        <w:rPr>
          <w:rFonts w:ascii="Times New Roman" w:eastAsia="Times New Roman" w:hAnsi="Times New Roman" w:cs="Times New Roman"/>
          <w:b/>
          <w:sz w:val="24"/>
          <w:szCs w:val="24"/>
        </w:rPr>
      </w:pP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D80851">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21044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210445">
      <w:pPr>
        <w:spacing w:line="360" w:lineRule="auto"/>
        <w:ind w:left="708"/>
        <w:jc w:val="both"/>
        <w:rPr>
          <w:rFonts w:ascii="Times New Roman" w:eastAsia="Times New Roman" w:hAnsi="Times New Roman" w:cs="Times New Roman"/>
          <w:sz w:val="24"/>
          <w:szCs w:val="24"/>
        </w:rPr>
      </w:pPr>
    </w:p>
    <w:p w:rsidR="00FA0B85" w:rsidRPr="00FA0B85" w:rsidRDefault="00FA0B85" w:rsidP="002104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9"/>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21044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210445">
      <w:pPr>
        <w:spacing w:before="240" w:line="360" w:lineRule="auto"/>
        <w:rPr>
          <w:rFonts w:ascii="Times New Roman" w:eastAsia="Times New Roman" w:hAnsi="Times New Roman" w:cs="Times New Roman"/>
          <w:sz w:val="24"/>
          <w:szCs w:val="24"/>
        </w:rPr>
      </w:pPr>
    </w:p>
    <w:p w:rsidR="009D01E3" w:rsidRDefault="009D01E3"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6D3788" w:rsidRDefault="00A82D5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A03223"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A82D5C" w:rsidP="00210445">
      <w:pPr>
        <w:spacing w:line="360" w:lineRule="auto"/>
        <w:rPr>
          <w:rFonts w:ascii="Times New Roman" w:hAnsi="Times New Roman" w:cs="Times New Roman"/>
          <w:b/>
          <w:sz w:val="24"/>
          <w:szCs w:val="24"/>
        </w:rPr>
      </w:pP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компоновка разработанного приложения отображена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 xml:space="preserve">классов интерфейсов(компонент 3) и от скомпилированных классов определяющих логику интерфейса(компонент 2). Классы интерфейсов зависят от классов(пользовательских классов) 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93638" cy="6488260"/>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364" cy="6491313"/>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Pr>
          <w:rFonts w:ascii="Times New Roman" w:hAnsi="Times New Roman" w:cs="Times New Roman"/>
          <w:sz w:val="24"/>
          <w:szCs w:val="24"/>
        </w:rPr>
        <w:t>Компоновка разрабатываемой системы.</w:t>
      </w:r>
    </w:p>
    <w:p w:rsidR="00EE583A" w:rsidRPr="00E6136D" w:rsidRDefault="00AD18F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210445">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1.</w:t>
      </w:r>
    </w:p>
    <w:p w:rsidR="00855552" w:rsidRDefault="00855552" w:rsidP="00210445">
      <w:pPr>
        <w:spacing w:line="360" w:lineRule="auto"/>
        <w:ind w:firstLine="708"/>
        <w:rPr>
          <w:rFonts w:ascii="Times New Roman" w:hAnsi="Times New Roman" w:cs="Times New Roman"/>
          <w:sz w:val="24"/>
          <w:szCs w:val="24"/>
        </w:rPr>
      </w:pPr>
    </w:p>
    <w:p w:rsidR="00EE583A" w:rsidRPr="00EE583A" w:rsidRDefault="00EE583A" w:rsidP="00210445">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lastRenderedPageBreak/>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210445">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3.</w:t>
      </w:r>
    </w:p>
    <w:p w:rsidR="00AF22AC" w:rsidRDefault="00EE583A"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210445">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855552" w:rsidP="00210445">
      <w:pPr>
        <w:spacing w:line="360" w:lineRule="auto"/>
        <w:rPr>
          <w:rFonts w:ascii="Times New Roman" w:hAnsi="Times New Roman" w:cs="Times New Roman"/>
          <w:sz w:val="24"/>
          <w:szCs w:val="24"/>
        </w:rPr>
      </w:pPr>
      <w:r>
        <w:rPr>
          <w:rFonts w:ascii="Times New Roman" w:hAnsi="Times New Roman" w:cs="Times New Roman"/>
          <w:sz w:val="24"/>
          <w:szCs w:val="24"/>
        </w:rPr>
        <w:tab/>
        <w:t>8 – файлы ресурсы:</w:t>
      </w:r>
      <w:r w:rsidR="00A80DF4">
        <w:rPr>
          <w:rFonts w:ascii="Times New Roman" w:hAnsi="Times New Roman" w:cs="Times New Roman"/>
          <w:sz w:val="24"/>
          <w:szCs w:val="24"/>
        </w:rPr>
        <w:t xml:space="preserve">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EE583A"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style</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стили </w:t>
      </w:r>
      <w:r w:rsidR="00EE583A" w:rsidRPr="00855552">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CA7905"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855552" w:rsidRDefault="00855552" w:rsidP="00210445">
      <w:pPr>
        <w:spacing w:line="360" w:lineRule="auto"/>
        <w:ind w:firstLine="708"/>
        <w:rPr>
          <w:rFonts w:ascii="Times New Roman" w:hAnsi="Times New Roman" w:cs="Times New Roman"/>
          <w:sz w:val="24"/>
          <w:szCs w:val="24"/>
        </w:rPr>
      </w:pP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lastRenderedPageBreak/>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4.1 </w:t>
      </w:r>
      <w:r w:rsidR="002E5907">
        <w:rPr>
          <w:rFonts w:ascii="Times New Roman" w:hAnsi="Times New Roman" w:cs="Times New Roman"/>
          <w:b/>
          <w:sz w:val="24"/>
          <w:szCs w:val="24"/>
        </w:rPr>
        <w:t xml:space="preserve">  </w:t>
      </w:r>
      <w:r>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lastRenderedPageBreak/>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A4C40" w:rsidRDefault="008A4C40" w:rsidP="00210445">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002E5907">
        <w:rPr>
          <w:rFonts w:ascii="Times New Roman" w:hAnsi="Times New Roman" w:cs="Times New Roman"/>
          <w:b/>
          <w:sz w:val="24"/>
          <w:szCs w:val="24"/>
        </w:rPr>
        <w:t xml:space="preserve">  </w:t>
      </w:r>
      <w:r>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210445">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lastRenderedPageBreak/>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E6701A" w:rsidRDefault="00E6701A" w:rsidP="00E6701A">
      <w:pPr>
        <w:spacing w:after="0" w:line="360" w:lineRule="auto"/>
        <w:rPr>
          <w:rFonts w:ascii="Times New Roman" w:hAnsi="Times New Roman" w:cs="Times New Roman"/>
          <w:sz w:val="24"/>
          <w:szCs w:val="24"/>
        </w:rPr>
      </w:pPr>
    </w:p>
    <w:p w:rsidR="00E6701A" w:rsidRDefault="00E6701A" w:rsidP="00E6701A">
      <w:pPr>
        <w:spacing w:after="0" w:line="360" w:lineRule="auto"/>
        <w:rPr>
          <w:rFonts w:ascii="Times New Roman" w:hAnsi="Times New Roman" w:cs="Times New Roman"/>
          <w:sz w:val="24"/>
          <w:szCs w:val="24"/>
        </w:rPr>
      </w:pPr>
    </w:p>
    <w:p w:rsidR="00E6701A" w:rsidRDefault="00E6701A" w:rsidP="00E6701A">
      <w:pPr>
        <w:spacing w:after="0" w:line="360" w:lineRule="auto"/>
        <w:ind w:firstLine="708"/>
        <w:rPr>
          <w:rFonts w:ascii="Times New Roman" w:hAnsi="Times New Roman" w:cs="Times New Roman"/>
          <w:b/>
          <w:sz w:val="24"/>
          <w:szCs w:val="24"/>
        </w:rPr>
      </w:pPr>
      <w:r w:rsidRPr="00E6701A">
        <w:rPr>
          <w:rFonts w:ascii="Times New Roman" w:hAnsi="Times New Roman" w:cs="Times New Roman"/>
          <w:b/>
          <w:sz w:val="24"/>
          <w:szCs w:val="24"/>
        </w:rPr>
        <w:t>Заключение</w:t>
      </w:r>
    </w:p>
    <w:p w:rsidR="00F178A9" w:rsidRDefault="00E6701A" w:rsidP="00F178A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результате курсовой работы была разработана программа «Энциклопедия звездного неба»</w:t>
      </w:r>
      <w:r w:rsidR="00F178A9">
        <w:rPr>
          <w:rFonts w:ascii="Times New Roman" w:hAnsi="Times New Roman" w:cs="Times New Roman"/>
          <w:sz w:val="24"/>
          <w:szCs w:val="24"/>
        </w:rPr>
        <w:t xml:space="preserve">. Программа позволяет получить </w:t>
      </w:r>
      <w:r w:rsidR="00294BA6">
        <w:rPr>
          <w:rFonts w:ascii="Times New Roman" w:hAnsi="Times New Roman" w:cs="Times New Roman"/>
          <w:sz w:val="24"/>
          <w:szCs w:val="24"/>
        </w:rPr>
        <w:t xml:space="preserve">информацию по объектам звездного неба и </w:t>
      </w:r>
      <w:r w:rsidR="00F178A9">
        <w:rPr>
          <w:rFonts w:ascii="Times New Roman" w:hAnsi="Times New Roman" w:cs="Times New Roman"/>
          <w:sz w:val="24"/>
          <w:szCs w:val="24"/>
        </w:rPr>
        <w:t xml:space="preserve">закрепить </w:t>
      </w:r>
      <w:r w:rsidR="00294BA6">
        <w:rPr>
          <w:rFonts w:ascii="Times New Roman" w:hAnsi="Times New Roman" w:cs="Times New Roman"/>
          <w:sz w:val="24"/>
          <w:szCs w:val="24"/>
        </w:rPr>
        <w:t>полученную информацию в игровой форме.</w:t>
      </w:r>
      <w:r w:rsidR="00F178A9">
        <w:rPr>
          <w:rFonts w:ascii="Times New Roman" w:hAnsi="Times New Roman" w:cs="Times New Roman"/>
          <w:sz w:val="24"/>
          <w:szCs w:val="24"/>
        </w:rPr>
        <w:t xml:space="preserve"> В ходе тестирования были выявлены и устранены ошибки программирования. </w:t>
      </w: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F178A9">
      <w:pPr>
        <w:spacing w:after="0" w:line="360" w:lineRule="auto"/>
        <w:rPr>
          <w:rFonts w:ascii="Times New Roman" w:hAnsi="Times New Roman" w:cs="Times New Roman"/>
          <w:sz w:val="24"/>
          <w:szCs w:val="24"/>
        </w:rPr>
      </w:pPr>
    </w:p>
    <w:p w:rsidR="00294BA6" w:rsidRPr="00F178A9" w:rsidRDefault="00294BA6" w:rsidP="00294BA6">
      <w:pPr>
        <w:spacing w:before="120" w:after="120" w:line="240" w:lineRule="auto"/>
        <w:ind w:firstLine="709"/>
        <w:jc w:val="center"/>
        <w:rPr>
          <w:rFonts w:ascii="Times New Roman" w:hAnsi="Times New Roman" w:cs="Times New Roman"/>
          <w:b/>
          <w:sz w:val="24"/>
          <w:szCs w:val="24"/>
        </w:rPr>
      </w:pPr>
      <w:r w:rsidRPr="00F178A9">
        <w:rPr>
          <w:rFonts w:ascii="Times New Roman" w:hAnsi="Times New Roman" w:cs="Times New Roman"/>
          <w:b/>
          <w:sz w:val="24"/>
          <w:szCs w:val="24"/>
        </w:rPr>
        <w:lastRenderedPageBreak/>
        <w:t>Литература</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1) </w:t>
      </w:r>
      <w:r w:rsidRPr="00E40318">
        <w:rPr>
          <w:rFonts w:ascii="Times New Roman" w:hAnsi="Times New Roman" w:cs="Times New Roman"/>
          <w:sz w:val="24"/>
          <w:szCs w:val="24"/>
        </w:rPr>
        <w:t xml:space="preserve"> Иванова Г.С. Технология программирования. М. : Изд-во КНОРУС, 2011.</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sidRPr="00E40318">
        <w:rPr>
          <w:rFonts w:ascii="Times New Roman" w:hAnsi="Times New Roman" w:cs="Times New Roman"/>
          <w:sz w:val="24"/>
          <w:szCs w:val="24"/>
        </w:rPr>
        <w:t>2</w:t>
      </w:r>
      <w:r>
        <w:rPr>
          <w:rFonts w:ascii="Times New Roman" w:hAnsi="Times New Roman" w:cs="Times New Roman"/>
          <w:sz w:val="24"/>
          <w:szCs w:val="24"/>
        </w:rPr>
        <w:t>)</w:t>
      </w:r>
      <w:r w:rsidRPr="00E403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0318">
        <w:rPr>
          <w:rFonts w:ascii="Times New Roman" w:hAnsi="Times New Roman" w:cs="Times New Roman"/>
          <w:sz w:val="24"/>
          <w:szCs w:val="24"/>
        </w:rPr>
        <w:t xml:space="preserve">Иванова Г.С., </w:t>
      </w:r>
      <w:r w:rsidRPr="00E40318">
        <w:rPr>
          <w:rFonts w:ascii="Times New Roman" w:hAnsi="Times New Roman" w:cs="Times New Roman"/>
          <w:sz w:val="24"/>
        </w:rPr>
        <w:t xml:space="preserve">Ничушкина Т. Н., Пугачев Е.К., Самарев Р.С. </w:t>
      </w:r>
      <w:r w:rsidRPr="00E40318">
        <w:rPr>
          <w:rFonts w:ascii="Times New Roman" w:hAnsi="Times New Roman" w:cs="Times New Roman"/>
          <w:sz w:val="24"/>
          <w:szCs w:val="24"/>
        </w:rPr>
        <w:t>Методические указания по выполнению курсовой работы по дисциплине «ТРПС», 2013.</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3)</w:t>
      </w:r>
      <w:r w:rsidRPr="00E403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0318">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294BA6" w:rsidRPr="00E6701A" w:rsidRDefault="00294BA6" w:rsidP="00E6701A">
      <w:pPr>
        <w:spacing w:after="0" w:line="360" w:lineRule="auto"/>
        <w:ind w:firstLine="708"/>
        <w:rPr>
          <w:rFonts w:ascii="Times New Roman" w:hAnsi="Times New Roman" w:cs="Times New Roman"/>
          <w:sz w:val="24"/>
          <w:szCs w:val="24"/>
        </w:rPr>
      </w:pPr>
    </w:p>
    <w:sectPr w:rsidR="00294BA6" w:rsidRPr="00E6701A"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BCC" w:rsidRDefault="008F0BCC" w:rsidP="007326ED">
      <w:pPr>
        <w:spacing w:after="0" w:line="240" w:lineRule="auto"/>
      </w:pPr>
      <w:r>
        <w:separator/>
      </w:r>
    </w:p>
  </w:endnote>
  <w:endnote w:type="continuationSeparator" w:id="1">
    <w:p w:rsidR="008F0BCC" w:rsidRDefault="008F0BCC"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E6701A" w:rsidRDefault="00C73FCD">
        <w:pPr>
          <w:pStyle w:val="ab"/>
          <w:jc w:val="right"/>
        </w:pPr>
        <w:fldSimple w:instr=" PAGE   \* MERGEFORMAT ">
          <w:r w:rsidR="00162F8E">
            <w:rPr>
              <w:noProof/>
            </w:rPr>
            <w:t>1</w:t>
          </w:r>
        </w:fldSimple>
      </w:p>
    </w:sdtContent>
  </w:sdt>
  <w:p w:rsidR="00E6701A" w:rsidRDefault="00E6701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BCC" w:rsidRDefault="008F0BCC" w:rsidP="007326ED">
      <w:pPr>
        <w:spacing w:after="0" w:line="240" w:lineRule="auto"/>
      </w:pPr>
      <w:r>
        <w:separator/>
      </w:r>
    </w:p>
  </w:footnote>
  <w:footnote w:type="continuationSeparator" w:id="1">
    <w:p w:rsidR="008F0BCC" w:rsidRDefault="008F0BCC"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D758CB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7">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5">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2">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7">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8">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4"/>
  </w:num>
  <w:num w:numId="2">
    <w:abstractNumId w:val="29"/>
  </w:num>
  <w:num w:numId="3">
    <w:abstractNumId w:val="38"/>
  </w:num>
  <w:num w:numId="4">
    <w:abstractNumId w:val="17"/>
  </w:num>
  <w:num w:numId="5">
    <w:abstractNumId w:val="16"/>
  </w:num>
  <w:num w:numId="6">
    <w:abstractNumId w:val="11"/>
  </w:num>
  <w:num w:numId="7">
    <w:abstractNumId w:val="4"/>
  </w:num>
  <w:num w:numId="8">
    <w:abstractNumId w:val="33"/>
  </w:num>
  <w:num w:numId="9">
    <w:abstractNumId w:val="25"/>
  </w:num>
  <w:num w:numId="10">
    <w:abstractNumId w:val="28"/>
  </w:num>
  <w:num w:numId="11">
    <w:abstractNumId w:val="5"/>
  </w:num>
  <w:num w:numId="12">
    <w:abstractNumId w:val="22"/>
  </w:num>
  <w:num w:numId="13">
    <w:abstractNumId w:val="37"/>
  </w:num>
  <w:num w:numId="14">
    <w:abstractNumId w:val="14"/>
  </w:num>
  <w:num w:numId="15">
    <w:abstractNumId w:val="40"/>
  </w:num>
  <w:num w:numId="16">
    <w:abstractNumId w:val="7"/>
  </w:num>
  <w:num w:numId="17">
    <w:abstractNumId w:val="21"/>
  </w:num>
  <w:num w:numId="18">
    <w:abstractNumId w:val="1"/>
  </w:num>
  <w:num w:numId="19">
    <w:abstractNumId w:val="32"/>
  </w:num>
  <w:num w:numId="20">
    <w:abstractNumId w:val="13"/>
  </w:num>
  <w:num w:numId="21">
    <w:abstractNumId w:val="20"/>
  </w:num>
  <w:num w:numId="22">
    <w:abstractNumId w:val="24"/>
  </w:num>
  <w:num w:numId="23">
    <w:abstractNumId w:val="31"/>
  </w:num>
  <w:num w:numId="24">
    <w:abstractNumId w:val="2"/>
  </w:num>
  <w:num w:numId="25">
    <w:abstractNumId w:val="23"/>
  </w:num>
  <w:num w:numId="26">
    <w:abstractNumId w:val="39"/>
  </w:num>
  <w:num w:numId="27">
    <w:abstractNumId w:val="10"/>
  </w:num>
  <w:num w:numId="28">
    <w:abstractNumId w:val="36"/>
  </w:num>
  <w:num w:numId="29">
    <w:abstractNumId w:val="19"/>
  </w:num>
  <w:num w:numId="30">
    <w:abstractNumId w:val="35"/>
  </w:num>
  <w:num w:numId="31">
    <w:abstractNumId w:val="27"/>
  </w:num>
  <w:num w:numId="32">
    <w:abstractNumId w:val="30"/>
  </w:num>
  <w:num w:numId="33">
    <w:abstractNumId w:val="18"/>
  </w:num>
  <w:num w:numId="34">
    <w:abstractNumId w:val="12"/>
  </w:num>
  <w:num w:numId="35">
    <w:abstractNumId w:val="15"/>
  </w:num>
  <w:num w:numId="36">
    <w:abstractNumId w:val="26"/>
  </w:num>
  <w:num w:numId="37">
    <w:abstractNumId w:val="41"/>
  </w:num>
  <w:num w:numId="38">
    <w:abstractNumId w:val="9"/>
  </w:num>
  <w:num w:numId="39">
    <w:abstractNumId w:val="3"/>
  </w:num>
  <w:num w:numId="40">
    <w:abstractNumId w:val="8"/>
  </w:num>
  <w:num w:numId="41">
    <w:abstractNumId w:val="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21035"/>
    <w:rsid w:val="0003631D"/>
    <w:rsid w:val="000571C6"/>
    <w:rsid w:val="0006285F"/>
    <w:rsid w:val="000650D8"/>
    <w:rsid w:val="00075F72"/>
    <w:rsid w:val="00085D6D"/>
    <w:rsid w:val="000868F7"/>
    <w:rsid w:val="00096F68"/>
    <w:rsid w:val="000A23B6"/>
    <w:rsid w:val="000A54A7"/>
    <w:rsid w:val="000B3BBD"/>
    <w:rsid w:val="000C402F"/>
    <w:rsid w:val="001505F8"/>
    <w:rsid w:val="00162F8E"/>
    <w:rsid w:val="00176B42"/>
    <w:rsid w:val="00177FF7"/>
    <w:rsid w:val="001801F8"/>
    <w:rsid w:val="001D000F"/>
    <w:rsid w:val="001D00C9"/>
    <w:rsid w:val="001D4C13"/>
    <w:rsid w:val="001F320F"/>
    <w:rsid w:val="001F3538"/>
    <w:rsid w:val="00210445"/>
    <w:rsid w:val="002271F7"/>
    <w:rsid w:val="0025771C"/>
    <w:rsid w:val="00276EB3"/>
    <w:rsid w:val="00294BA6"/>
    <w:rsid w:val="002A05B4"/>
    <w:rsid w:val="002A50C1"/>
    <w:rsid w:val="002D27B3"/>
    <w:rsid w:val="002E1E9F"/>
    <w:rsid w:val="002E5907"/>
    <w:rsid w:val="002E5CE1"/>
    <w:rsid w:val="00326CC0"/>
    <w:rsid w:val="00334992"/>
    <w:rsid w:val="00341EDF"/>
    <w:rsid w:val="003434FC"/>
    <w:rsid w:val="00347FB0"/>
    <w:rsid w:val="00353B17"/>
    <w:rsid w:val="00355DDB"/>
    <w:rsid w:val="00376C46"/>
    <w:rsid w:val="003932B8"/>
    <w:rsid w:val="003B305C"/>
    <w:rsid w:val="00424FE0"/>
    <w:rsid w:val="0044151D"/>
    <w:rsid w:val="004476FF"/>
    <w:rsid w:val="00464175"/>
    <w:rsid w:val="00485218"/>
    <w:rsid w:val="004A1183"/>
    <w:rsid w:val="004A16D5"/>
    <w:rsid w:val="004D59F5"/>
    <w:rsid w:val="004E07BD"/>
    <w:rsid w:val="004E62AE"/>
    <w:rsid w:val="004E7EBE"/>
    <w:rsid w:val="00533CF5"/>
    <w:rsid w:val="00536C79"/>
    <w:rsid w:val="005437B3"/>
    <w:rsid w:val="00552E82"/>
    <w:rsid w:val="00587A71"/>
    <w:rsid w:val="005A32B6"/>
    <w:rsid w:val="005C21D0"/>
    <w:rsid w:val="005C3331"/>
    <w:rsid w:val="005C5926"/>
    <w:rsid w:val="005E19CA"/>
    <w:rsid w:val="00620E2E"/>
    <w:rsid w:val="00623747"/>
    <w:rsid w:val="0066073C"/>
    <w:rsid w:val="00693174"/>
    <w:rsid w:val="006A0BBA"/>
    <w:rsid w:val="006A1202"/>
    <w:rsid w:val="006A5546"/>
    <w:rsid w:val="006B2988"/>
    <w:rsid w:val="006D3788"/>
    <w:rsid w:val="006D6836"/>
    <w:rsid w:val="006E4DC2"/>
    <w:rsid w:val="00711734"/>
    <w:rsid w:val="00712003"/>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55552"/>
    <w:rsid w:val="0086082E"/>
    <w:rsid w:val="00882DC7"/>
    <w:rsid w:val="00887CFF"/>
    <w:rsid w:val="008A2B04"/>
    <w:rsid w:val="008A4C40"/>
    <w:rsid w:val="008C17AB"/>
    <w:rsid w:val="008C18A6"/>
    <w:rsid w:val="008C67EF"/>
    <w:rsid w:val="008D3A0E"/>
    <w:rsid w:val="008F0BCC"/>
    <w:rsid w:val="008F2271"/>
    <w:rsid w:val="0090581C"/>
    <w:rsid w:val="00906D3D"/>
    <w:rsid w:val="00910359"/>
    <w:rsid w:val="009230E1"/>
    <w:rsid w:val="00935FCE"/>
    <w:rsid w:val="00957369"/>
    <w:rsid w:val="00965B33"/>
    <w:rsid w:val="00973080"/>
    <w:rsid w:val="009918B2"/>
    <w:rsid w:val="0099475F"/>
    <w:rsid w:val="009C151D"/>
    <w:rsid w:val="009D01E3"/>
    <w:rsid w:val="00A03223"/>
    <w:rsid w:val="00A31B20"/>
    <w:rsid w:val="00A35F67"/>
    <w:rsid w:val="00A425E4"/>
    <w:rsid w:val="00A44EA3"/>
    <w:rsid w:val="00A45E73"/>
    <w:rsid w:val="00A648A0"/>
    <w:rsid w:val="00A662CA"/>
    <w:rsid w:val="00A80DF4"/>
    <w:rsid w:val="00A82D5C"/>
    <w:rsid w:val="00A914AF"/>
    <w:rsid w:val="00AD18F1"/>
    <w:rsid w:val="00AF22AC"/>
    <w:rsid w:val="00AF74CD"/>
    <w:rsid w:val="00B113E5"/>
    <w:rsid w:val="00B12DED"/>
    <w:rsid w:val="00B2163E"/>
    <w:rsid w:val="00B27BD7"/>
    <w:rsid w:val="00B45322"/>
    <w:rsid w:val="00B6663B"/>
    <w:rsid w:val="00B943A7"/>
    <w:rsid w:val="00BA6170"/>
    <w:rsid w:val="00BC575E"/>
    <w:rsid w:val="00BD3D0A"/>
    <w:rsid w:val="00BD4D58"/>
    <w:rsid w:val="00C03280"/>
    <w:rsid w:val="00C04CCB"/>
    <w:rsid w:val="00C11A9B"/>
    <w:rsid w:val="00C17E39"/>
    <w:rsid w:val="00C422D4"/>
    <w:rsid w:val="00C5313B"/>
    <w:rsid w:val="00C54751"/>
    <w:rsid w:val="00C73FCD"/>
    <w:rsid w:val="00C75C36"/>
    <w:rsid w:val="00CA31FE"/>
    <w:rsid w:val="00CA7905"/>
    <w:rsid w:val="00CD7E95"/>
    <w:rsid w:val="00D102C1"/>
    <w:rsid w:val="00D14F39"/>
    <w:rsid w:val="00D178E6"/>
    <w:rsid w:val="00D216BB"/>
    <w:rsid w:val="00D35D71"/>
    <w:rsid w:val="00D438CA"/>
    <w:rsid w:val="00D44482"/>
    <w:rsid w:val="00D779FC"/>
    <w:rsid w:val="00D80851"/>
    <w:rsid w:val="00DB77F6"/>
    <w:rsid w:val="00DC1128"/>
    <w:rsid w:val="00DD734A"/>
    <w:rsid w:val="00DE56BC"/>
    <w:rsid w:val="00E157E0"/>
    <w:rsid w:val="00E260F2"/>
    <w:rsid w:val="00E52E0C"/>
    <w:rsid w:val="00E6136D"/>
    <w:rsid w:val="00E6701A"/>
    <w:rsid w:val="00E75467"/>
    <w:rsid w:val="00E818C2"/>
    <w:rsid w:val="00E976FA"/>
    <w:rsid w:val="00EA2F63"/>
    <w:rsid w:val="00EA3F14"/>
    <w:rsid w:val="00ED2A9D"/>
    <w:rsid w:val="00EE583A"/>
    <w:rsid w:val="00EF0CEB"/>
    <w:rsid w:val="00F178A9"/>
    <w:rsid w:val="00F3389C"/>
    <w:rsid w:val="00F52944"/>
    <w:rsid w:val="00FA0B85"/>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34</Pages>
  <Words>4633</Words>
  <Characters>26414</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61</cp:revision>
  <dcterms:created xsi:type="dcterms:W3CDTF">2015-11-13T16:36:00Z</dcterms:created>
  <dcterms:modified xsi:type="dcterms:W3CDTF">2015-11-20T04:42:00Z</dcterms:modified>
</cp:coreProperties>
</file>