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t>FedProspect API Engineer's Guide</w:t>
      </w:r>
    </w:p>
    <w:p/>
    <w:p>
      <w:pPr>
        <w:jc w:val="center"/>
      </w:pPr>
      <w:r>
        <w:rPr>
          <w:sz w:val="28"/>
        </w:rPr>
        <w:t>Federal Contract Prospecting System</w:t>
      </w:r>
    </w:p>
    <w:p>
      <w:pPr>
        <w:jc w:val="center"/>
      </w:pPr>
      <w:r>
        <w:rPr>
          <w:sz w:val="24"/>
        </w:rPr>
        <w:t>REST API Reference</w:t>
      </w:r>
    </w:p>
    <w:p/>
    <w:p>
      <w:pPr>
        <w:jc w:val="center"/>
      </w:pPr>
      <w:r>
        <w:t>Base URL: http://localhost:5062</w:t>
      </w:r>
    </w:p>
    <w:p>
      <w:r>
        <w:br w:type="page"/>
      </w:r>
    </w:p>
    <w:p>
      <w:pPr>
        <w:pStyle w:val="Heading1"/>
      </w:pPr>
      <w:r>
        <w:t>Chapter 1: Architecture Overview</w:t>
      </w:r>
    </w:p>
    <w:p>
      <w:r>
        <w:t>FedProspect is a federal contract prospecting system built to help WOSB and 8(a) businesses find, qualify, and pursue government contracts. The API layer is the backend REST interface consumed by the React single-page application.</w:t>
      </w:r>
    </w:p>
    <w:p>
      <w:pPr>
        <w:pStyle w:val="Heading2"/>
      </w:pPr>
      <w:r>
        <w:t>Technology Stack</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Component</w:t>
            </w:r>
          </w:p>
        </w:tc>
        <w:tc>
          <w:tcPr>
            <w:tcW w:type="dxa" w:w="4320"/>
          </w:tcPr>
          <w:p>
            <w:r>
              <w:rPr>
                <w:b/>
                <w:sz w:val="18"/>
              </w:rPr>
              <w:t>Technology</w:t>
            </w:r>
          </w:p>
        </w:tc>
      </w:tr>
      <w:tr>
        <w:tc>
          <w:tcPr>
            <w:tcW w:type="dxa" w:w="4320"/>
          </w:tcPr>
          <w:p>
            <w:r>
              <w:rPr>
                <w:sz w:val="18"/>
              </w:rPr>
              <w:t>Runtime</w:t>
            </w:r>
          </w:p>
        </w:tc>
        <w:tc>
          <w:tcPr>
            <w:tcW w:type="dxa" w:w="4320"/>
          </w:tcPr>
          <w:p>
            <w:r>
              <w:rPr>
                <w:sz w:val="18"/>
              </w:rPr>
              <w:t>ASP.NET Core 9 (C#)</w:t>
            </w:r>
          </w:p>
        </w:tc>
      </w:tr>
      <w:tr>
        <w:tc>
          <w:tcPr>
            <w:tcW w:type="dxa" w:w="4320"/>
          </w:tcPr>
          <w:p>
            <w:r>
              <w:rPr>
                <w:sz w:val="18"/>
              </w:rPr>
              <w:t>ORM</w:t>
            </w:r>
          </w:p>
        </w:tc>
        <w:tc>
          <w:tcPr>
            <w:tcW w:type="dxa" w:w="4320"/>
          </w:tcPr>
          <w:p>
            <w:r>
              <w:rPr>
                <w:sz w:val="18"/>
              </w:rPr>
              <w:t>Entity Framework Core 9 (MySQL provider)</w:t>
            </w:r>
          </w:p>
        </w:tc>
      </w:tr>
      <w:tr>
        <w:tc>
          <w:tcPr>
            <w:tcW w:type="dxa" w:w="4320"/>
          </w:tcPr>
          <w:p>
            <w:r>
              <w:rPr>
                <w:sz w:val="18"/>
              </w:rPr>
              <w:t>Database</w:t>
            </w:r>
          </w:p>
        </w:tc>
        <w:tc>
          <w:tcPr>
            <w:tcW w:type="dxa" w:w="4320"/>
          </w:tcPr>
          <w:p>
            <w:r>
              <w:rPr>
                <w:sz w:val="18"/>
              </w:rPr>
              <w:t>MySQL 8.4 LTS (InnoDB, utf8mb4)</w:t>
            </w:r>
          </w:p>
        </w:tc>
      </w:tr>
      <w:tr>
        <w:tc>
          <w:tcPr>
            <w:tcW w:type="dxa" w:w="4320"/>
          </w:tcPr>
          <w:p>
            <w:r>
              <w:rPr>
                <w:sz w:val="18"/>
              </w:rPr>
              <w:t>Authentication</w:t>
            </w:r>
          </w:p>
        </w:tc>
        <w:tc>
          <w:tcPr>
            <w:tcW w:type="dxa" w:w="4320"/>
          </w:tcPr>
          <w:p>
            <w:r>
              <w:rPr>
                <w:sz w:val="18"/>
              </w:rPr>
              <w:t>JWT Bearer tokens with httpOnly cookie transport</w:t>
            </w:r>
          </w:p>
        </w:tc>
      </w:tr>
      <w:tr>
        <w:tc>
          <w:tcPr>
            <w:tcW w:type="dxa" w:w="4320"/>
          </w:tcPr>
          <w:p>
            <w:r>
              <w:rPr>
                <w:sz w:val="18"/>
              </w:rPr>
              <w:t>Validation</w:t>
            </w:r>
          </w:p>
        </w:tc>
        <w:tc>
          <w:tcPr>
            <w:tcW w:type="dxa" w:w="4320"/>
          </w:tcPr>
          <w:p>
            <w:r>
              <w:rPr>
                <w:sz w:val="18"/>
              </w:rPr>
              <w:t>FluentValidation</w:t>
            </w:r>
          </w:p>
        </w:tc>
      </w:tr>
      <w:tr>
        <w:tc>
          <w:tcPr>
            <w:tcW w:type="dxa" w:w="4320"/>
          </w:tcPr>
          <w:p>
            <w:r>
              <w:rPr>
                <w:sz w:val="18"/>
              </w:rPr>
              <w:t>Logging</w:t>
            </w:r>
          </w:p>
        </w:tc>
        <w:tc>
          <w:tcPr>
            <w:tcW w:type="dxa" w:w="4320"/>
          </w:tcPr>
          <w:p>
            <w:r>
              <w:rPr>
                <w:sz w:val="18"/>
              </w:rPr>
              <w:t>Serilog (structured)</w:t>
            </w:r>
          </w:p>
        </w:tc>
      </w:tr>
      <w:tr>
        <w:tc>
          <w:tcPr>
            <w:tcW w:type="dxa" w:w="4320"/>
          </w:tcPr>
          <w:p>
            <w:r>
              <w:rPr>
                <w:sz w:val="18"/>
              </w:rPr>
              <w:t>API Docs</w:t>
            </w:r>
          </w:p>
        </w:tc>
        <w:tc>
          <w:tcPr>
            <w:tcW w:type="dxa" w:w="4320"/>
          </w:tcPr>
          <w:p>
            <w:r>
              <w:rPr>
                <w:sz w:val="18"/>
              </w:rPr>
              <w:t>Swagger / OpenAPI (development only)</w:t>
            </w:r>
          </w:p>
        </w:tc>
      </w:tr>
      <w:tr>
        <w:tc>
          <w:tcPr>
            <w:tcW w:type="dxa" w:w="4320"/>
          </w:tcPr>
          <w:p>
            <w:r>
              <w:rPr>
                <w:sz w:val="18"/>
              </w:rPr>
              <w:t>Rate Limiting</w:t>
            </w:r>
          </w:p>
        </w:tc>
        <w:tc>
          <w:tcPr>
            <w:tcW w:type="dxa" w:w="4320"/>
          </w:tcPr>
          <w:p>
            <w:r>
              <w:rPr>
                <w:sz w:val="18"/>
              </w:rPr>
              <w:t>ASP.NET Core RateLimiter middleware</w:t>
            </w:r>
          </w:p>
        </w:tc>
      </w:tr>
    </w:tbl>
    <w:p/>
    <w:p>
      <w:pPr>
        <w:pStyle w:val="Heading2"/>
      </w:pPr>
      <w:r>
        <w:t>Middleware Pipeline</w:t>
      </w:r>
    </w:p>
    <w:p>
      <w:r>
        <w:t>The middleware pipeline is executed in this order for every request: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18"/>
              </w:rPr>
              <w:t>Order</w:t>
            </w:r>
          </w:p>
        </w:tc>
        <w:tc>
          <w:tcPr>
            <w:tcW w:type="dxa" w:w="2880"/>
          </w:tcPr>
          <w:p>
            <w:r>
              <w:rPr>
                <w:b/>
                <w:sz w:val="18"/>
              </w:rPr>
              <w:t>Middleware</w:t>
            </w:r>
          </w:p>
        </w:tc>
        <w:tc>
          <w:tcPr>
            <w:tcW w:type="dxa" w:w="2880"/>
          </w:tcPr>
          <w:p>
            <w:r>
              <w:rPr>
                <w:b/>
                <w:sz w:val="18"/>
              </w:rPr>
              <w:t>Purpose</w:t>
            </w:r>
          </w:p>
        </w:tc>
      </w:tr>
      <w:tr>
        <w:tc>
          <w:tcPr>
            <w:tcW w:type="dxa" w:w="2880"/>
          </w:tcPr>
          <w:p>
            <w:r>
              <w:rPr>
                <w:sz w:val="18"/>
              </w:rPr>
              <w:t>1</w:t>
            </w:r>
          </w:p>
        </w:tc>
        <w:tc>
          <w:tcPr>
            <w:tcW w:type="dxa" w:w="2880"/>
          </w:tcPr>
          <w:p>
            <w:r>
              <w:rPr>
                <w:sz w:val="18"/>
              </w:rPr>
              <w:t>ExceptionHandlerMiddleware</w:t>
            </w:r>
          </w:p>
        </w:tc>
        <w:tc>
          <w:tcPr>
            <w:tcW w:type="dxa" w:w="2880"/>
          </w:tcPr>
          <w:p>
            <w:r>
              <w:rPr>
                <w:sz w:val="18"/>
              </w:rPr>
              <w:t>Global exception catch, returns ApiErrorResponse JSON</w:t>
            </w:r>
          </w:p>
        </w:tc>
      </w:tr>
      <w:tr>
        <w:tc>
          <w:tcPr>
            <w:tcW w:type="dxa" w:w="2880"/>
          </w:tcPr>
          <w:p>
            <w:r>
              <w:rPr>
                <w:sz w:val="18"/>
              </w:rPr>
              <w:t>2</w:t>
            </w:r>
          </w:p>
        </w:tc>
        <w:tc>
          <w:tcPr>
            <w:tcW w:type="dxa" w:w="2880"/>
          </w:tcPr>
          <w:p>
            <w:r>
              <w:rPr>
                <w:sz w:val="18"/>
              </w:rPr>
              <w:t>SecurityHeadersMiddleware</w:t>
            </w:r>
          </w:p>
        </w:tc>
        <w:tc>
          <w:tcPr>
            <w:tcW w:type="dxa" w:w="2880"/>
          </w:tcPr>
          <w:p>
            <w:r>
              <w:rPr>
                <w:sz w:val="18"/>
              </w:rPr>
              <w:t>Adds X-Content-Type-Options, X-Frame-Options, etc.</w:t>
            </w:r>
          </w:p>
        </w:tc>
      </w:tr>
      <w:tr>
        <w:tc>
          <w:tcPr>
            <w:tcW w:type="dxa" w:w="2880"/>
          </w:tcPr>
          <w:p>
            <w:r>
              <w:rPr>
                <w:sz w:val="18"/>
              </w:rPr>
              <w:t>3</w:t>
            </w:r>
          </w:p>
        </w:tc>
        <w:tc>
          <w:tcPr>
            <w:tcW w:type="dxa" w:w="2880"/>
          </w:tcPr>
          <w:p>
            <w:r>
              <w:rPr>
                <w:sz w:val="18"/>
              </w:rPr>
              <w:t>Swagger (dev only)</w:t>
            </w:r>
          </w:p>
        </w:tc>
        <w:tc>
          <w:tcPr>
            <w:tcW w:type="dxa" w:w="2880"/>
          </w:tcPr>
          <w:p>
            <w:r>
              <w:rPr>
                <w:sz w:val="18"/>
              </w:rPr>
              <w:t>Serves OpenAPI spec at /swagger</w:t>
            </w:r>
          </w:p>
        </w:tc>
      </w:tr>
      <w:tr>
        <w:tc>
          <w:tcPr>
            <w:tcW w:type="dxa" w:w="2880"/>
          </w:tcPr>
          <w:p>
            <w:r>
              <w:rPr>
                <w:sz w:val="18"/>
              </w:rPr>
              <w:t>4</w:t>
            </w:r>
          </w:p>
        </w:tc>
        <w:tc>
          <w:tcPr>
            <w:tcW w:type="dxa" w:w="2880"/>
          </w:tcPr>
          <w:p>
            <w:r>
              <w:rPr>
                <w:sz w:val="18"/>
              </w:rPr>
              <w:t>HTTPS Redirect (prod only)</w:t>
            </w:r>
          </w:p>
        </w:tc>
        <w:tc>
          <w:tcPr>
            <w:tcW w:type="dxa" w:w="2880"/>
          </w:tcPr>
          <w:p>
            <w:r>
              <w:rPr>
                <w:sz w:val="18"/>
              </w:rPr>
              <w:t>Redirects HTTP to HTTPS</w:t>
            </w:r>
          </w:p>
        </w:tc>
      </w:tr>
      <w:tr>
        <w:tc>
          <w:tcPr>
            <w:tcW w:type="dxa" w:w="2880"/>
          </w:tcPr>
          <w:p>
            <w:r>
              <w:rPr>
                <w:sz w:val="18"/>
              </w:rPr>
              <w:t>5</w:t>
            </w:r>
          </w:p>
        </w:tc>
        <w:tc>
          <w:tcPr>
            <w:tcW w:type="dxa" w:w="2880"/>
          </w:tcPr>
          <w:p>
            <w:r>
              <w:rPr>
                <w:sz w:val="18"/>
              </w:rPr>
              <w:t>CORS</w:t>
            </w:r>
          </w:p>
        </w:tc>
        <w:tc>
          <w:tcPr>
            <w:tcW w:type="dxa" w:w="2880"/>
          </w:tcPr>
          <w:p>
            <w:r>
              <w:rPr>
                <w:sz w:val="18"/>
              </w:rPr>
              <w:t>Cross-origin policy enforcement</w:t>
            </w:r>
          </w:p>
        </w:tc>
      </w:tr>
      <w:tr>
        <w:tc>
          <w:tcPr>
            <w:tcW w:type="dxa" w:w="2880"/>
          </w:tcPr>
          <w:p>
            <w:r>
              <w:rPr>
                <w:sz w:val="18"/>
              </w:rPr>
              <w:t>6</w:t>
            </w:r>
          </w:p>
        </w:tc>
        <w:tc>
          <w:tcPr>
            <w:tcW w:type="dxa" w:w="2880"/>
          </w:tcPr>
          <w:p>
            <w:r>
              <w:rPr>
                <w:sz w:val="18"/>
              </w:rPr>
              <w:t>Authentication</w:t>
            </w:r>
          </w:p>
        </w:tc>
        <w:tc>
          <w:tcPr>
            <w:tcW w:type="dxa" w:w="2880"/>
          </w:tcPr>
          <w:p>
            <w:r>
              <w:rPr>
                <w:sz w:val="18"/>
              </w:rPr>
              <w:t>JWT validation (cookie or header)</w:t>
            </w:r>
          </w:p>
        </w:tc>
      </w:tr>
      <w:tr>
        <w:tc>
          <w:tcPr>
            <w:tcW w:type="dxa" w:w="2880"/>
          </w:tcPr>
          <w:p>
            <w:r>
              <w:rPr>
                <w:sz w:val="18"/>
              </w:rPr>
              <w:t>7</w:t>
            </w:r>
          </w:p>
        </w:tc>
        <w:tc>
          <w:tcPr>
            <w:tcW w:type="dxa" w:w="2880"/>
          </w:tcPr>
          <w:p>
            <w:r>
              <w:rPr>
                <w:sz w:val="18"/>
              </w:rPr>
              <w:t>Authorization</w:t>
            </w:r>
          </w:p>
        </w:tc>
        <w:tc>
          <w:tcPr>
            <w:tcW w:type="dxa" w:w="2880"/>
          </w:tcPr>
          <w:p>
            <w:r>
              <w:rPr>
                <w:sz w:val="18"/>
              </w:rPr>
              <w:t>Role/policy checks</w:t>
            </w:r>
          </w:p>
        </w:tc>
      </w:tr>
      <w:tr>
        <w:tc>
          <w:tcPr>
            <w:tcW w:type="dxa" w:w="2880"/>
          </w:tcPr>
          <w:p>
            <w:r>
              <w:rPr>
                <w:sz w:val="18"/>
              </w:rPr>
              <w:t>8</w:t>
            </w:r>
          </w:p>
        </w:tc>
        <w:tc>
          <w:tcPr>
            <w:tcW w:type="dxa" w:w="2880"/>
          </w:tcPr>
          <w:p>
            <w:r>
              <w:rPr>
                <w:sz w:val="18"/>
              </w:rPr>
              <w:t>CsrfMiddleware</w:t>
            </w:r>
          </w:p>
        </w:tc>
        <w:tc>
          <w:tcPr>
            <w:tcW w:type="dxa" w:w="2880"/>
          </w:tcPr>
          <w:p>
            <w:r>
              <w:rPr>
                <w:sz w:val="18"/>
              </w:rPr>
              <w:t>Double-submit CSRF token validation for mutating requests</w:t>
            </w:r>
          </w:p>
        </w:tc>
      </w:tr>
      <w:tr>
        <w:tc>
          <w:tcPr>
            <w:tcW w:type="dxa" w:w="2880"/>
          </w:tcPr>
          <w:p>
            <w:r>
              <w:rPr>
                <w:sz w:val="18"/>
              </w:rPr>
              <w:t>9</w:t>
            </w:r>
          </w:p>
        </w:tc>
        <w:tc>
          <w:tcPr>
            <w:tcW w:type="dxa" w:w="2880"/>
          </w:tcPr>
          <w:p>
            <w:r>
              <w:rPr>
                <w:sz w:val="18"/>
              </w:rPr>
              <w:t>ForcePasswordChangeMiddleware</w:t>
            </w:r>
          </w:p>
        </w:tc>
        <w:tc>
          <w:tcPr>
            <w:tcW w:type="dxa" w:w="2880"/>
          </w:tcPr>
          <w:p>
            <w:r>
              <w:rPr>
                <w:sz w:val="18"/>
              </w:rPr>
              <w:t>Blocks non-password-change requests if user must change password</w:t>
            </w:r>
          </w:p>
        </w:tc>
      </w:tr>
      <w:tr>
        <w:tc>
          <w:tcPr>
            <w:tcW w:type="dxa" w:w="2880"/>
          </w:tcPr>
          <w:p>
            <w:r>
              <w:rPr>
                <w:sz w:val="18"/>
              </w:rPr>
              <w:t>10</w:t>
            </w:r>
          </w:p>
        </w:tc>
        <w:tc>
          <w:tcPr>
            <w:tcW w:type="dxa" w:w="2880"/>
          </w:tcPr>
          <w:p>
            <w:r>
              <w:rPr>
                <w:sz w:val="18"/>
              </w:rPr>
              <w:t>RateLimiter</w:t>
            </w:r>
          </w:p>
        </w:tc>
        <w:tc>
          <w:tcPr>
            <w:tcW w:type="dxa" w:w="2880"/>
          </w:tcPr>
          <w:p>
            <w:r>
              <w:rPr>
                <w:sz w:val="18"/>
              </w:rPr>
              <w:t>Per-user/IP rate limiting</w:t>
            </w:r>
          </w:p>
        </w:tc>
      </w:tr>
      <w:tr>
        <w:tc>
          <w:tcPr>
            <w:tcW w:type="dxa" w:w="2880"/>
          </w:tcPr>
          <w:p>
            <w:r>
              <w:rPr>
                <w:sz w:val="18"/>
              </w:rPr>
              <w:t>11</w:t>
            </w:r>
          </w:p>
        </w:tc>
        <w:tc>
          <w:tcPr>
            <w:tcW w:type="dxa" w:w="2880"/>
          </w:tcPr>
          <w:p>
            <w:r>
              <w:rPr>
                <w:sz w:val="18"/>
              </w:rPr>
              <w:t>Controllers</w:t>
            </w:r>
          </w:p>
        </w:tc>
        <w:tc>
          <w:tcPr>
            <w:tcW w:type="dxa" w:w="2880"/>
          </w:tcPr>
          <w:p>
            <w:r>
              <w:rPr>
                <w:sz w:val="18"/>
              </w:rPr>
              <w:t>Route dispatch to controller actions</w:t>
            </w:r>
          </w:p>
        </w:tc>
      </w:tr>
    </w:tbl>
    <w:p/>
    <w:p>
      <w:pPr>
        <w:pStyle w:val="Heading2"/>
      </w:pPr>
      <w:r>
        <w:t>Data Architecture</w:t>
      </w:r>
    </w:p>
    <w:p>
      <w:r>
        <w:t>The system has two distinct data domains:</w:t>
      </w:r>
    </w:p>
    <w:p>
      <w:pPr>
        <w:pStyle w:val="ListBullet"/>
      </w:pPr>
      <w:r>
        <w:t>Public ETL Data: Opportunities, awards, entities, NAICS codes, exclusions, subawards, and federal hierarchy data loaded from SAM.gov and USASpending.gov by the Python ETL pipeline. This data is shared across all organizations and is read-only from the API's perspective.</w:t>
      </w:r>
    </w:p>
    <w:p>
      <w:pPr>
        <w:pStyle w:val="ListBullet"/>
      </w:pPr>
      <w:r>
        <w:t>Organization Capture Data: Prospects, proposals, saved searches, notifications, team assignments, Go/No-Go scores, and company profiles. This data is strictly isolated per organization.</w:t>
      </w:r>
    </w:p>
    <w:p>
      <w:pPr>
        <w:pStyle w:val="Heading1"/>
      </w:pPr>
      <w:r>
        <w:t>Chapter 2: Authentication</w:t>
      </w:r>
    </w:p>
    <w:p>
      <w:pPr>
        <w:pStyle w:val="Heading2"/>
      </w:pPr>
      <w:r>
        <w:t>Overview</w:t>
      </w:r>
    </w:p>
    <w:p>
      <w:r>
        <w:t>FedProspect uses JWT Bearer tokens with a dual transport mechanism. Tokens can be sent via the standard Authorization header (for programmatic clients) or via httpOnly cookies (for browser-based SPA clients). The cookie approach prevents XSS token theft.</w:t>
      </w:r>
    </w:p>
    <w:p>
      <w:pPr>
        <w:pStyle w:val="Heading2"/>
      </w:pPr>
      <w:r>
        <w:t>Cookie-Based Flow (Browser)</w:t>
      </w:r>
    </w:p>
    <w:p>
      <w:r>
        <w:t>1. Client POSTs credentials to /api/v1/auth/login.</w:t>
      </w:r>
    </w:p>
    <w:p>
      <w:r>
        <w:t>2. Server validates credentials and returns three cookies: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Cookie</w:t>
            </w:r>
          </w:p>
        </w:tc>
        <w:tc>
          <w:tcPr>
            <w:tcW w:type="dxa" w:w="2160"/>
          </w:tcPr>
          <w:p>
            <w:r>
              <w:rPr>
                <w:b/>
                <w:sz w:val="18"/>
              </w:rPr>
              <w:t>HttpOnly</w:t>
            </w:r>
          </w:p>
        </w:tc>
        <w:tc>
          <w:tcPr>
            <w:tcW w:type="dxa" w:w="2160"/>
          </w:tcPr>
          <w:p>
            <w:r>
              <w:rPr>
                <w:b/>
                <w:sz w:val="18"/>
              </w:rPr>
              <w:t>Path</w:t>
            </w:r>
          </w:p>
        </w:tc>
        <w:tc>
          <w:tcPr>
            <w:tcW w:type="dxa" w:w="2160"/>
          </w:tcPr>
          <w:p>
            <w:r>
              <w:rPr>
                <w:b/>
                <w:sz w:val="18"/>
              </w:rPr>
              <w:t>Purpose</w:t>
            </w:r>
          </w:p>
        </w:tc>
      </w:tr>
      <w:tr>
        <w:tc>
          <w:tcPr>
            <w:tcW w:type="dxa" w:w="2160"/>
          </w:tcPr>
          <w:p>
            <w:r>
              <w:rPr>
                <w:sz w:val="18"/>
              </w:rPr>
              <w:t>access_token</w:t>
            </w:r>
          </w:p>
        </w:tc>
        <w:tc>
          <w:tcPr>
            <w:tcW w:type="dxa" w:w="2160"/>
          </w:tcPr>
          <w:p>
            <w:r>
              <w:rPr>
                <w:sz w:val="18"/>
              </w:rPr>
              <w:t>Yes</w:t>
            </w:r>
          </w:p>
        </w:tc>
        <w:tc>
          <w:tcPr>
            <w:tcW w:type="dxa" w:w="2160"/>
          </w:tcPr>
          <w:p>
            <w:r>
              <w:rPr>
                <w:sz w:val="18"/>
              </w:rPr>
              <w:t>/api</w:t>
            </w:r>
          </w:p>
        </w:tc>
        <w:tc>
          <w:tcPr>
            <w:tcW w:type="dxa" w:w="2160"/>
          </w:tcPr>
          <w:p>
            <w:r>
              <w:rPr>
                <w:sz w:val="18"/>
              </w:rPr>
              <w:t>JWT access token (short-lived)</w:t>
            </w:r>
          </w:p>
        </w:tc>
      </w:tr>
      <w:tr>
        <w:tc>
          <w:tcPr>
            <w:tcW w:type="dxa" w:w="2160"/>
          </w:tcPr>
          <w:p>
            <w:r>
              <w:rPr>
                <w:sz w:val="18"/>
              </w:rPr>
              <w:t>refresh_token</w:t>
            </w:r>
          </w:p>
        </w:tc>
        <w:tc>
          <w:tcPr>
            <w:tcW w:type="dxa" w:w="2160"/>
          </w:tcPr>
          <w:p>
            <w:r>
              <w:rPr>
                <w:sz w:val="18"/>
              </w:rPr>
              <w:t>Yes</w:t>
            </w:r>
          </w:p>
        </w:tc>
        <w:tc>
          <w:tcPr>
            <w:tcW w:type="dxa" w:w="2160"/>
          </w:tcPr>
          <w:p>
            <w:r>
              <w:rPr>
                <w:sz w:val="18"/>
              </w:rPr>
              <w:t>/api/v1/auth</w:t>
            </w:r>
          </w:p>
        </w:tc>
        <w:tc>
          <w:tcPr>
            <w:tcW w:type="dxa" w:w="2160"/>
          </w:tcPr>
          <w:p>
            <w:r>
              <w:rPr>
                <w:sz w:val="18"/>
              </w:rPr>
              <w:t>Refresh token (7-day expiry)</w:t>
            </w:r>
          </w:p>
        </w:tc>
      </w:tr>
      <w:tr>
        <w:tc>
          <w:tcPr>
            <w:tcW w:type="dxa" w:w="2160"/>
          </w:tcPr>
          <w:p>
            <w:r>
              <w:rPr>
                <w:sz w:val="18"/>
              </w:rPr>
              <w:t>XSRF-TOKEN</w:t>
            </w:r>
          </w:p>
        </w:tc>
        <w:tc>
          <w:tcPr>
            <w:tcW w:type="dxa" w:w="2160"/>
          </w:tcPr>
          <w:p>
            <w:r>
              <w:rPr>
                <w:sz w:val="18"/>
              </w:rPr>
              <w:t>No</w:t>
            </w:r>
          </w:p>
        </w:tc>
        <w:tc>
          <w:tcPr>
            <w:tcW w:type="dxa" w:w="2160"/>
          </w:tcPr>
          <w:p>
            <w:r>
              <w:rPr>
                <w:sz w:val="18"/>
              </w:rPr>
              <w:t>/</w:t>
            </w:r>
          </w:p>
        </w:tc>
        <w:tc>
          <w:tcPr>
            <w:tcW w:type="dxa" w:w="2160"/>
          </w:tcPr>
          <w:p>
            <w:r>
              <w:rPr>
                <w:sz w:val="18"/>
              </w:rPr>
              <w:t>CSRF double-submit token (readable by JS)</w:t>
            </w:r>
          </w:p>
        </w:tc>
      </w:tr>
    </w:tbl>
    <w:p/>
    <w:p>
      <w:r>
        <w:t>3. For all subsequent requests, the browser automatically sends the access_token cookie. For mutating requests (POST, PUT, PATCH, DELETE), the client must also send the XSRF-TOKEN value in the X-XSRF-TOKEN request header.</w:t>
      </w:r>
    </w:p>
    <w:p>
      <w:r>
        <w:t>4. When the access token expires, the client calls POST /api/v1/auth/refresh. The refresh_token cookie is automatically sent (scoped to /api/v1/auth). New cookies are issued.</w:t>
      </w:r>
    </w:p>
    <w:p>
      <w:pPr>
        <w:pStyle w:val="Heading2"/>
      </w:pPr>
      <w:r>
        <w:t>Header-Based Flow (Programmatic)</w:t>
      </w:r>
    </w:p>
    <w:p>
      <w:r>
        <w:t>Clients can also use the Authorization header: Authorization: Bearer &lt;token&gt;. The token is the same JWT returned in the login response. CSRF validation is skipped when the Authorization header is present.</w:t>
      </w:r>
    </w:p>
    <w:p>
      <w:pPr>
        <w:pStyle w:val="Heading2"/>
      </w:pPr>
      <w:r>
        <w:t>Session Validation</w:t>
      </w:r>
    </w:p>
    <w:p>
      <w:r>
        <w:t>Every authenticated request is validated against the session store. When a user logs out or an admin revokes sessions, the token hash is invalidated. Even a non-expired JWT will be rejected if the session is revoked. Sessions are validated via SHA-256 hash of the raw token.</w:t>
      </w:r>
    </w:p>
    <w:p>
      <w:pPr>
        <w:pStyle w:val="Heading2"/>
      </w:pPr>
      <w:r>
        <w:t>Auth Endpoints</w:t>
      </w:r>
    </w:p>
    <w:p>
      <w:pPr>
        <w:pStyle w:val="Heading3"/>
      </w:pPr>
      <w:r>
        <w:t>POST /api/v1/auth/login</w:t>
      </w:r>
    </w:p>
    <w:p>
      <w:r>
        <w:t>Authenticate and receive JWT tokens.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None (public)</w:t>
            </w:r>
          </w:p>
        </w:tc>
      </w:tr>
    </w:tbl>
    <w:p/>
    <w:p>
      <w:pPr>
        <w:pStyle w:val="ListBullet"/>
      </w:pPr>
      <w:r>
        <w:t>Request body:</w:t>
      </w:r>
    </w:p>
    <w:p>
      <w:pPr>
        <w:spacing w:before="80" w:after="80"/>
        <w:shd w:fill="F2F2F2" w:val="clear"/>
      </w:pPr>
      <w:r>
        <w:rPr>
          <w:rFonts w:ascii="Consolas" w:hAnsi="Consolas"/>
          <w:color w:val="1E1E1E"/>
          <w:sz w:val="18"/>
        </w:rPr>
        <w:t>{</w:t>
        <w:br/>
        <w:t xml:space="preserve">  "email": "user@example.com",</w:t>
        <w:br/>
        <w:t xml:space="preserve">  "password": "s3cret"</w:t>
        <w:br/>
        <w:t>}</w:t>
      </w:r>
    </w:p>
    <w:p>
      <w:pPr>
        <w:pStyle w:val="ListBullet"/>
      </w:pPr>
      <w:r>
        <w:t>Response:</w:t>
      </w:r>
    </w:p>
    <w:p>
      <w:pPr>
        <w:spacing w:before="80" w:after="80"/>
        <w:shd w:fill="F2F2F2" w:val="clear"/>
      </w:pPr>
      <w:r>
        <w:rPr>
          <w:rFonts w:ascii="Consolas" w:hAnsi="Consolas"/>
          <w:color w:val="1E1E1E"/>
          <w:sz w:val="18"/>
        </w:rPr>
        <w:t>{</w:t>
        <w:br/>
        <w:t xml:space="preserve">  "success": true,</w:t>
        <w:br/>
        <w:t xml:space="preserve">  "userId": 1,</w:t>
        <w:br/>
        <w:t xml:space="preserve">  "userName": "Jane Smith",</w:t>
        <w:br/>
        <w:t xml:space="preserve">  "expiresAt": "2026-03-22T15:00:00Z",</w:t>
        <w:br/>
        <w:t xml:space="preserve">  "forcePasswordChange": false</w:t>
        <w:br/>
        <w:t>}</w:t>
      </w:r>
    </w:p>
    <w:p>
      <w:r>
        <w:t>Note: Rate limited: 10/min per IP, 100/min global. Sets httpOnly cookies on success.</w:t>
      </w:r>
    </w:p>
    <w:p>
      <w:pPr>
        <w:pStyle w:val="Heading3"/>
      </w:pPr>
      <w:r>
        <w:t>POST /api/v1/auth/logout</w:t>
      </w:r>
    </w:p>
    <w:p>
      <w:r>
        <w:t>Revoke the current session and clear cookies.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Optional (clears cookies regardless)</w:t>
            </w:r>
          </w:p>
        </w:tc>
      </w:tr>
    </w:tbl>
    <w:p/>
    <w:p>
      <w:pPr>
        <w:pStyle w:val="ListBullet"/>
      </w:pPr>
      <w:r>
        <w:t>Response:</w:t>
      </w:r>
    </w:p>
    <w:p>
      <w:pPr>
        <w:spacing w:before="80" w:after="80"/>
        <w:shd w:fill="F2F2F2" w:val="clear"/>
      </w:pPr>
      <w:r>
        <w:rPr>
          <w:rFonts w:ascii="Consolas" w:hAnsi="Consolas"/>
          <w:color w:val="1E1E1E"/>
          <w:sz w:val="18"/>
        </w:rPr>
        <w:t>{ "message": "Logged out successfully." }</w:t>
      </w:r>
    </w:p>
    <w:p>
      <w:pPr>
        <w:pStyle w:val="Heading3"/>
      </w:pPr>
      <w:r>
        <w:t>POST /api/v1/auth/register</w:t>
      </w:r>
    </w:p>
    <w:p>
      <w:r>
        <w:t>Register a new user with an invite code.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None (public)</w:t>
            </w:r>
          </w:p>
        </w:tc>
      </w:tr>
    </w:tbl>
    <w:p/>
    <w:p>
      <w:pPr>
        <w:pStyle w:val="ListBullet"/>
      </w:pPr>
      <w:r>
        <w:t>Request body:</w:t>
      </w:r>
    </w:p>
    <w:p>
      <w:pPr>
        <w:spacing w:before="80" w:after="80"/>
        <w:shd w:fill="F2F2F2" w:val="clear"/>
      </w:pPr>
      <w:r>
        <w:rPr>
          <w:rFonts w:ascii="Consolas" w:hAnsi="Consolas"/>
          <w:color w:val="1E1E1E"/>
          <w:sz w:val="18"/>
        </w:rPr>
        <w:t>{</w:t>
        <w:br/>
        <w:t xml:space="preserve">  "email": "newuser@example.com",</w:t>
        <w:br/>
        <w:t xml:space="preserve">  "password": "Str0ngP@ss!",</w:t>
        <w:br/>
        <w:t xml:space="preserve">  "displayName": "New User",</w:t>
        <w:br/>
        <w:t xml:space="preserve">  "inviteCode": "abc123"</w:t>
        <w:br/>
        <w:t>}</w:t>
      </w:r>
    </w:p>
    <w:p>
      <w:pPr>
        <w:pStyle w:val="ListBullet"/>
      </w:pPr>
      <w:r>
        <w:t>Response:</w:t>
      </w:r>
    </w:p>
    <w:p>
      <w:pPr>
        <w:spacing w:before="80" w:after="80"/>
        <w:shd w:fill="F2F2F2" w:val="clear"/>
      </w:pPr>
      <w:r>
        <w:rPr>
          <w:rFonts w:ascii="Consolas" w:hAnsi="Consolas"/>
          <w:color w:val="1E1E1E"/>
          <w:sz w:val="18"/>
        </w:rPr>
        <w:t>{</w:t>
        <w:br/>
        <w:t xml:space="preserve">  "success": true,</w:t>
        <w:br/>
        <w:t xml:space="preserve">  "userId": 5,</w:t>
        <w:br/>
        <w:t xml:space="preserve">  "userName": "New User",</w:t>
        <w:br/>
        <w:t xml:space="preserve">  "expiresAt": "2026-03-22T15:00:00Z",</w:t>
        <w:br/>
        <w:t xml:space="preserve">  "forcePasswordChange": false</w:t>
        <w:br/>
        <w:t>}</w:t>
      </w:r>
    </w:p>
    <w:p>
      <w:r>
        <w:t>Note: Rate limited: 3 attempts/min per IP.</w:t>
      </w:r>
    </w:p>
    <w:p>
      <w:pPr>
        <w:pStyle w:val="Heading3"/>
      </w:pPr>
      <w:r>
        <w:t>POST /api/v1/auth/refresh</w:t>
      </w:r>
    </w:p>
    <w:p>
      <w:r>
        <w:t>Refresh access token using refresh_token cookie.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None (uses refresh_token cookie)</w:t>
            </w:r>
          </w:p>
        </w:tc>
      </w:tr>
    </w:tbl>
    <w:p/>
    <w:p>
      <w:pPr>
        <w:pStyle w:val="ListBullet"/>
      </w:pPr>
      <w:r>
        <w:t>Response:</w:t>
      </w:r>
    </w:p>
    <w:p>
      <w:pPr>
        <w:spacing w:before="80" w:after="80"/>
        <w:shd w:fill="F2F2F2" w:val="clear"/>
      </w:pPr>
      <w:r>
        <w:rPr>
          <w:rFonts w:ascii="Consolas" w:hAnsi="Consolas"/>
          <w:color w:val="1E1E1E"/>
          <w:sz w:val="18"/>
        </w:rPr>
        <w:t>{</w:t>
        <w:br/>
        <w:t xml:space="preserve">  "success": true,</w:t>
        <w:br/>
        <w:t xml:space="preserve">  "userId": 1,</w:t>
        <w:br/>
        <w:t xml:space="preserve">  "userName": "Jane Smith",</w:t>
        <w:br/>
        <w:t xml:space="preserve">  "expiresAt": "2026-03-22T16:00:00Z",</w:t>
        <w:br/>
        <w:t xml:space="preserve">  "forcePasswordChange": false</w:t>
        <w:br/>
        <w:t>}</w:t>
      </w:r>
    </w:p>
    <w:p>
      <w:pPr>
        <w:pStyle w:val="Heading3"/>
      </w:pPr>
      <w:r>
        <w:t>POST /api/v1/auth/change-password</w:t>
      </w:r>
    </w:p>
    <w:p>
      <w:r>
        <w:t>Change the current user's password. Revokes all sessions.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Request body:</w:t>
      </w:r>
    </w:p>
    <w:p>
      <w:pPr>
        <w:spacing w:before="80" w:after="80"/>
        <w:shd w:fill="F2F2F2" w:val="clear"/>
      </w:pPr>
      <w:r>
        <w:rPr>
          <w:rFonts w:ascii="Consolas" w:hAnsi="Consolas"/>
          <w:color w:val="1E1E1E"/>
          <w:sz w:val="18"/>
        </w:rPr>
        <w:t>{</w:t>
        <w:br/>
        <w:t xml:space="preserve">  "currentPassword": "oldPass",</w:t>
        <w:br/>
        <w:t xml:space="preserve">  "newPassword": "N3wStr0ng!"</w:t>
        <w:br/>
        <w:t>}</w:t>
      </w:r>
    </w:p>
    <w:p>
      <w:pPr>
        <w:pStyle w:val="ListBullet"/>
      </w:pPr>
      <w:r>
        <w:t>Response:</w:t>
      </w:r>
    </w:p>
    <w:p>
      <w:pPr>
        <w:spacing w:before="80" w:after="80"/>
        <w:shd w:fill="F2F2F2" w:val="clear"/>
      </w:pPr>
      <w:r>
        <w:rPr>
          <w:rFonts w:ascii="Consolas" w:hAnsi="Consolas"/>
          <w:color w:val="1E1E1E"/>
          <w:sz w:val="18"/>
        </w:rPr>
        <w:t>{ "message": "Password changed successfully. Please log in again." }</w:t>
      </w:r>
    </w:p>
    <w:p>
      <w:pPr>
        <w:pStyle w:val="Heading3"/>
      </w:pPr>
      <w:r>
        <w:t>GET /api/v1/auth/me</w:t>
      </w:r>
    </w:p>
    <w:p>
      <w:r>
        <w:t>Get the current user's profile.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"userId": 1,</w:t>
        <w:br/>
        <w:t xml:space="preserve">  "email": "user@example.com",</w:t>
        <w:br/>
        <w:t xml:space="preserve">  "displayName": "Jane Smith",</w:t>
        <w:br/>
        <w:t xml:space="preserve">  "organizationId": 1,</w:t>
        <w:br/>
        <w:t xml:space="preserve">  "organizationName": "Acme Corp",</w:t>
        <w:br/>
        <w:t xml:space="preserve">  "orgRole": "admin",</w:t>
        <w:br/>
        <w:t xml:space="preserve">  "isSystemAdmin": false</w:t>
        <w:br/>
        <w:t>}</w:t>
      </w:r>
    </w:p>
    <w:p>
      <w:pPr>
        <w:pStyle w:val="Heading3"/>
      </w:pPr>
      <w:r>
        <w:t>PATCH /api/v1/auth/me</w:t>
      </w:r>
    </w:p>
    <w:p>
      <w:r>
        <w:t>Update the current user's display name or email.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Request body:</w:t>
      </w:r>
    </w:p>
    <w:p>
      <w:pPr>
        <w:spacing w:before="80" w:after="80"/>
        <w:shd w:fill="F2F2F2" w:val="clear"/>
      </w:pPr>
      <w:r>
        <w:rPr>
          <w:rFonts w:ascii="Consolas" w:hAnsi="Consolas"/>
          <w:color w:val="1E1E1E"/>
          <w:sz w:val="18"/>
        </w:rPr>
        <w:t>{</w:t>
        <w:br/>
        <w:t xml:space="preserve">  "displayName": "Jane Q. Smith",</w:t>
        <w:br/>
        <w:t xml:space="preserve">  "email": "jane@example.com"</w:t>
        <w:br/>
        <w:t>}</w:t>
      </w:r>
    </w:p>
    <w:p>
      <w:pPr>
        <w:pStyle w:val="Heading1"/>
      </w:pPr>
      <w:r>
        <w:t>Chapter 3: Multi-Tenancy</w:t>
      </w:r>
    </w:p>
    <w:p>
      <w:pPr>
        <w:pStyle w:val="Heading2"/>
      </w:pPr>
      <w:r>
        <w:t>Data Isolation Model</w:t>
      </w:r>
    </w:p>
    <w:p>
      <w:r>
        <w:t>FedProspect uses a shared-database, row-level isolation model for multi-tenancy. All organizations share the same MySQL database, but capture data (prospects, proposals, saved searches, team members, notifications) is isolated by organization_id.</w:t>
      </w:r>
    </w:p>
    <w:p>
      <w:pPr>
        <w:pStyle w:val="Heading2"/>
      </w:pPr>
      <w:r>
        <w:t>Public vs. Org-Scoped Data</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18"/>
              </w:rPr>
              <w:t>Data Type</w:t>
            </w:r>
          </w:p>
        </w:tc>
        <w:tc>
          <w:tcPr>
            <w:tcW w:type="dxa" w:w="2880"/>
          </w:tcPr>
          <w:p>
            <w:r>
              <w:rPr>
                <w:b/>
                <w:sz w:val="18"/>
              </w:rPr>
              <w:t>Scope</w:t>
            </w:r>
          </w:p>
        </w:tc>
        <w:tc>
          <w:tcPr>
            <w:tcW w:type="dxa" w:w="2880"/>
          </w:tcPr>
          <w:p>
            <w:r>
              <w:rPr>
                <w:b/>
                <w:sz w:val="18"/>
              </w:rPr>
              <w:t>Examples</w:t>
            </w:r>
          </w:p>
        </w:tc>
      </w:tr>
      <w:tr>
        <w:tc>
          <w:tcPr>
            <w:tcW w:type="dxa" w:w="2880"/>
          </w:tcPr>
          <w:p>
            <w:r>
              <w:rPr>
                <w:sz w:val="18"/>
              </w:rPr>
              <w:t>ETL/Public</w:t>
            </w:r>
          </w:p>
        </w:tc>
        <w:tc>
          <w:tcPr>
            <w:tcW w:type="dxa" w:w="2880"/>
          </w:tcPr>
          <w:p>
            <w:r>
              <w:rPr>
                <w:sz w:val="18"/>
              </w:rPr>
              <w:t>Shared across all orgs</w:t>
            </w:r>
          </w:p>
        </w:tc>
        <w:tc>
          <w:tcPr>
            <w:tcW w:type="dxa" w:w="2880"/>
          </w:tcPr>
          <w:p>
            <w:r>
              <w:rPr>
                <w:sz w:val="18"/>
              </w:rPr>
              <w:t>Opportunities, awards, entities, NAICS, exclusions, subawards</w:t>
            </w:r>
          </w:p>
        </w:tc>
      </w:tr>
      <w:tr>
        <w:tc>
          <w:tcPr>
            <w:tcW w:type="dxa" w:w="2880"/>
          </w:tcPr>
          <w:p>
            <w:r>
              <w:rPr>
                <w:sz w:val="18"/>
              </w:rPr>
              <w:t>Capture/Private</w:t>
            </w:r>
          </w:p>
        </w:tc>
        <w:tc>
          <w:tcPr>
            <w:tcW w:type="dxa" w:w="2880"/>
          </w:tcPr>
          <w:p>
            <w:r>
              <w:rPr>
                <w:sz w:val="18"/>
              </w:rPr>
              <w:t>Isolated per organization</w:t>
            </w:r>
          </w:p>
        </w:tc>
        <w:tc>
          <w:tcPr>
            <w:tcW w:type="dxa" w:w="2880"/>
          </w:tcPr>
          <w:p>
            <w:r>
              <w:rPr>
                <w:sz w:val="18"/>
              </w:rPr>
              <w:t>Prospects, proposals, saved searches, notes, team members, Go/No-Go scores</w:t>
            </w:r>
          </w:p>
        </w:tc>
      </w:tr>
      <w:tr>
        <w:tc>
          <w:tcPr>
            <w:tcW w:type="dxa" w:w="2880"/>
          </w:tcPr>
          <w:p>
            <w:r>
              <w:rPr>
                <w:sz w:val="18"/>
              </w:rPr>
              <w:t>User</w:t>
            </w:r>
          </w:p>
        </w:tc>
        <w:tc>
          <w:tcPr>
            <w:tcW w:type="dxa" w:w="2880"/>
          </w:tcPr>
          <w:p>
            <w:r>
              <w:rPr>
                <w:sz w:val="18"/>
              </w:rPr>
              <w:t>Belongs to one org</w:t>
            </w:r>
          </w:p>
        </w:tc>
        <w:tc>
          <w:tcPr>
            <w:tcW w:type="dxa" w:w="2880"/>
          </w:tcPr>
          <w:p>
            <w:r>
              <w:rPr>
                <w:sz w:val="18"/>
              </w:rPr>
              <w:t>User accounts, sessions, activity logs</w:t>
            </w:r>
          </w:p>
        </w:tc>
      </w:tr>
      <w:tr>
        <w:tc>
          <w:tcPr>
            <w:tcW w:type="dxa" w:w="2880"/>
          </w:tcPr>
          <w:p>
            <w:r>
              <w:rPr>
                <w:sz w:val="18"/>
              </w:rPr>
              <w:t>Intelligence</w:t>
            </w:r>
          </w:p>
        </w:tc>
        <w:tc>
          <w:tcPr>
            <w:tcW w:type="dxa" w:w="2880"/>
          </w:tcPr>
          <w:p>
            <w:r>
              <w:rPr>
                <w:sz w:val="18"/>
              </w:rPr>
              <w:t>Computed per org context</w:t>
            </w:r>
          </w:p>
        </w:tc>
        <w:tc>
          <w:tcPr>
            <w:tcW w:type="dxa" w:w="2880"/>
          </w:tcPr>
          <w:p>
            <w:r>
              <w:rPr>
                <w:sz w:val="18"/>
              </w:rPr>
              <w:t>pWin scores, qualification checks, recommended opportunities</w:t>
            </w:r>
          </w:p>
        </w:tc>
      </w:tr>
    </w:tbl>
    <w:p/>
    <w:p>
      <w:pPr>
        <w:pStyle w:val="Heading2"/>
      </w:pPr>
      <w:r>
        <w:t>Organization Context Resolution</w:t>
      </w:r>
    </w:p>
    <w:p>
      <w:r>
        <w:t>The API resolves the current user's organization in two ways:</w:t>
      </w:r>
    </w:p>
    <w:p>
      <w:pPr>
        <w:pStyle w:val="ListBullet"/>
      </w:pPr>
      <w:r>
        <w:t>1. JWT claim (org_id): Set during login and embedded in the token. Used by GetCurrentOrganizationId().</w:t>
      </w:r>
    </w:p>
    <w:p>
      <w:pPr>
        <w:pStyle w:val="ListBullet"/>
      </w:pPr>
      <w:r>
        <w:t>2. Database fallback: If the org_id claim is missing (legacy tokens), ResolveOrganizationIdAsync() looks up the user's organization from the database.</w:t>
      </w:r>
    </w:p>
    <w:p>
      <w:pPr>
        <w:pStyle w:val="Heading2"/>
      </w:pPr>
      <w:r>
        <w:t>Authorization Policies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18"/>
              </w:rPr>
              <w:t>Policy</w:t>
            </w:r>
          </w:p>
        </w:tc>
        <w:tc>
          <w:tcPr>
            <w:tcW w:type="dxa" w:w="2880"/>
          </w:tcPr>
          <w:p>
            <w:r>
              <w:rPr>
                <w:b/>
                <w:sz w:val="18"/>
              </w:rPr>
              <w:t>Requirement</w:t>
            </w:r>
          </w:p>
        </w:tc>
        <w:tc>
          <w:tcPr>
            <w:tcW w:type="dxa" w:w="2880"/>
          </w:tcPr>
          <w:p>
            <w:r>
              <w:rPr>
                <w:b/>
                <w:sz w:val="18"/>
              </w:rPr>
              <w:t>Used By</w:t>
            </w:r>
          </w:p>
        </w:tc>
      </w:tr>
      <w:tr>
        <w:tc>
          <w:tcPr>
            <w:tcW w:type="dxa" w:w="2880"/>
          </w:tcPr>
          <w:p>
            <w:r>
              <w:rPr>
                <w:sz w:val="18"/>
              </w:rPr>
              <w:t>(default)</w:t>
            </w:r>
          </w:p>
        </w:tc>
        <w:tc>
          <w:tcPr>
            <w:tcW w:type="dxa" w:w="2880"/>
          </w:tcPr>
          <w:p>
            <w:r>
              <w:rPr>
                <w:sz w:val="18"/>
              </w:rPr>
              <w:t>Any authenticated user</w:t>
            </w:r>
          </w:p>
        </w:tc>
        <w:tc>
          <w:tcPr>
            <w:tcW w:type="dxa" w:w="2880"/>
          </w:tcPr>
          <w:p>
            <w:r>
              <w:rPr>
                <w:sz w:val="18"/>
              </w:rPr>
              <w:t>Most read endpoints</w:t>
            </w:r>
          </w:p>
        </w:tc>
      </w:tr>
      <w:tr>
        <w:tc>
          <w:tcPr>
            <w:tcW w:type="dxa" w:w="2880"/>
          </w:tcPr>
          <w:p>
            <w:r>
              <w:rPr>
                <w:sz w:val="18"/>
              </w:rPr>
              <w:t>OrgAdmin</w:t>
            </w:r>
          </w:p>
        </w:tc>
        <w:tc>
          <w:tcPr>
            <w:tcW w:type="dxa" w:w="2880"/>
          </w:tcPr>
          <w:p>
            <w:r>
              <w:rPr>
                <w:sz w:val="18"/>
              </w:rPr>
              <w:t>org_role claim is "owner" or "admin"</w:t>
            </w:r>
          </w:p>
        </w:tc>
        <w:tc>
          <w:tcPr>
            <w:tcW w:type="dxa" w:w="2880"/>
          </w:tcPr>
          <w:p>
            <w:r>
              <w:rPr>
                <w:sz w:val="18"/>
              </w:rPr>
              <w:t>Org settings, invites, profile updates</w:t>
            </w:r>
          </w:p>
        </w:tc>
      </w:tr>
      <w:tr>
        <w:tc>
          <w:tcPr>
            <w:tcW w:type="dxa" w:w="2880"/>
          </w:tcPr>
          <w:p>
            <w:r>
              <w:rPr>
                <w:sz w:val="18"/>
              </w:rPr>
              <w:t>AdminAccess</w:t>
            </w:r>
          </w:p>
        </w:tc>
        <w:tc>
          <w:tcPr>
            <w:tcW w:type="dxa" w:w="2880"/>
          </w:tcPr>
          <w:p>
            <w:r>
              <w:rPr>
                <w:sz w:val="18"/>
              </w:rPr>
              <w:t>org_role=admin OR is_system_admin=true</w:t>
            </w:r>
          </w:p>
        </w:tc>
        <w:tc>
          <w:tcPr>
            <w:tcW w:type="dxa" w:w="2880"/>
          </w:tcPr>
          <w:p>
            <w:r>
              <w:rPr>
                <w:sz w:val="18"/>
              </w:rPr>
              <w:t>Admin controller (users, ETL status)</w:t>
            </w:r>
          </w:p>
        </w:tc>
      </w:tr>
      <w:tr>
        <w:tc>
          <w:tcPr>
            <w:tcW w:type="dxa" w:w="2880"/>
          </w:tcPr>
          <w:p>
            <w:r>
              <w:rPr>
                <w:sz w:val="18"/>
              </w:rPr>
              <w:t>SystemAdmin</w:t>
            </w:r>
          </w:p>
        </w:tc>
        <w:tc>
          <w:tcPr>
            <w:tcW w:type="dxa" w:w="2880"/>
          </w:tcPr>
          <w:p>
            <w:r>
              <w:rPr>
                <w:sz w:val="18"/>
              </w:rPr>
              <w:t>is_system_admin=true claim</w:t>
            </w:r>
          </w:p>
        </w:tc>
        <w:tc>
          <w:tcPr>
            <w:tcW w:type="dxa" w:w="2880"/>
          </w:tcPr>
          <w:p>
            <w:r>
              <w:rPr>
                <w:sz w:val="18"/>
              </w:rPr>
              <w:t>System-wide admin (orgs, ETL, API keys, jobs)</w:t>
            </w:r>
          </w:p>
        </w:tc>
      </w:tr>
    </w:tbl>
    <w:p/>
    <w:p>
      <w:pPr>
        <w:pStyle w:val="Heading1"/>
      </w:pPr>
      <w:r>
        <w:t>Chapter 4: Opportunities</w:t>
      </w:r>
    </w:p>
    <w:p>
      <w:r>
        <w:t>Opportunity endpoints provide access to federal contracting opportunities sourced from SAM.gov. All endpoints require authentication and are rate-limited at 60 requests/minute.</w:t>
      </w:r>
    </w:p>
    <w:p>
      <w:r>
        <w:t>Base path: /api/v1/opportunities</w:t>
      </w:r>
    </w:p>
    <w:p>
      <w:pPr>
        <w:pStyle w:val="Heading3"/>
      </w:pPr>
      <w:r>
        <w:t>GET /api/v1/opportunities</w:t>
      </w:r>
    </w:p>
    <w:p>
      <w:r>
        <w:t>Search opportunities with filters and pagination.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keyword</w:t>
            </w:r>
          </w:p>
        </w:tc>
        <w:tc>
          <w:tcPr>
            <w:tcW w:type="dxa" w:w="2160"/>
          </w:tcPr>
          <w:p>
            <w:r>
              <w:rPr>
                <w:sz w:val="18"/>
              </w:rPr>
              <w:t>string</w:t>
            </w:r>
          </w:p>
        </w:tc>
        <w:tc>
          <w:tcPr>
            <w:tcW w:type="dxa" w:w="2160"/>
          </w:tcPr>
          <w:p>
            <w:r>
              <w:rPr>
                <w:sz w:val="18"/>
              </w:rPr>
              <w:t>No</w:t>
            </w:r>
          </w:p>
        </w:tc>
        <w:tc>
          <w:tcPr>
            <w:tcW w:type="dxa" w:w="2160"/>
          </w:tcPr>
          <w:p>
            <w:r>
              <w:rPr>
                <w:sz w:val="18"/>
              </w:rPr>
              <w:t>Full-text search in title and description</w:t>
            </w:r>
          </w:p>
        </w:tc>
      </w:tr>
      <w:tr>
        <w:tc>
          <w:tcPr>
            <w:tcW w:type="dxa" w:w="2160"/>
          </w:tcPr>
          <w:p>
            <w:r>
              <w:rPr>
                <w:sz w:val="18"/>
              </w:rPr>
              <w:t>naics</w:t>
            </w:r>
          </w:p>
        </w:tc>
        <w:tc>
          <w:tcPr>
            <w:tcW w:type="dxa" w:w="2160"/>
          </w:tcPr>
          <w:p>
            <w:r>
              <w:rPr>
                <w:sz w:val="18"/>
              </w:rPr>
              <w:t>string</w:t>
            </w:r>
          </w:p>
        </w:tc>
        <w:tc>
          <w:tcPr>
            <w:tcW w:type="dxa" w:w="2160"/>
          </w:tcPr>
          <w:p>
            <w:r>
              <w:rPr>
                <w:sz w:val="18"/>
              </w:rPr>
              <w:t>No</w:t>
            </w:r>
          </w:p>
        </w:tc>
        <w:tc>
          <w:tcPr>
            <w:tcW w:type="dxa" w:w="2160"/>
          </w:tcPr>
          <w:p>
            <w:r>
              <w:rPr>
                <w:sz w:val="18"/>
              </w:rPr>
              <w:t>NAICS code filter (e.g., 541512)</w:t>
            </w:r>
          </w:p>
        </w:tc>
      </w:tr>
      <w:tr>
        <w:tc>
          <w:tcPr>
            <w:tcW w:type="dxa" w:w="2160"/>
          </w:tcPr>
          <w:p>
            <w:r>
              <w:rPr>
                <w:sz w:val="18"/>
              </w:rPr>
              <w:t>setAside</w:t>
            </w:r>
          </w:p>
        </w:tc>
        <w:tc>
          <w:tcPr>
            <w:tcW w:type="dxa" w:w="2160"/>
          </w:tcPr>
          <w:p>
            <w:r>
              <w:rPr>
                <w:sz w:val="18"/>
              </w:rPr>
              <w:t>string</w:t>
            </w:r>
          </w:p>
        </w:tc>
        <w:tc>
          <w:tcPr>
            <w:tcW w:type="dxa" w:w="2160"/>
          </w:tcPr>
          <w:p>
            <w:r>
              <w:rPr>
                <w:sz w:val="18"/>
              </w:rPr>
              <w:t>No</w:t>
            </w:r>
          </w:p>
        </w:tc>
        <w:tc>
          <w:tcPr>
            <w:tcW w:type="dxa" w:w="2160"/>
          </w:tcPr>
          <w:p>
            <w:r>
              <w:rPr>
                <w:sz w:val="18"/>
              </w:rPr>
              <w:t>Set-aside type (e.g., SBA, WOSB, 8A)</w:t>
            </w:r>
          </w:p>
        </w:tc>
      </w:tr>
      <w:tr>
        <w:tc>
          <w:tcPr>
            <w:tcW w:type="dxa" w:w="2160"/>
          </w:tcPr>
          <w:p>
            <w:r>
              <w:rPr>
                <w:sz w:val="18"/>
              </w:rPr>
              <w:t>solicitation</w:t>
            </w:r>
          </w:p>
        </w:tc>
        <w:tc>
          <w:tcPr>
            <w:tcW w:type="dxa" w:w="2160"/>
          </w:tcPr>
          <w:p>
            <w:r>
              <w:rPr>
                <w:sz w:val="18"/>
              </w:rPr>
              <w:t>string</w:t>
            </w:r>
          </w:p>
        </w:tc>
        <w:tc>
          <w:tcPr>
            <w:tcW w:type="dxa" w:w="2160"/>
          </w:tcPr>
          <w:p>
            <w:r>
              <w:rPr>
                <w:sz w:val="18"/>
              </w:rPr>
              <w:t>No</w:t>
            </w:r>
          </w:p>
        </w:tc>
        <w:tc>
          <w:tcPr>
            <w:tcW w:type="dxa" w:w="2160"/>
          </w:tcPr>
          <w:p>
            <w:r>
              <w:rPr>
                <w:sz w:val="18"/>
              </w:rPr>
              <w:t>Solicitation number filter</w:t>
            </w:r>
          </w:p>
        </w:tc>
      </w:tr>
      <w:tr>
        <w:tc>
          <w:tcPr>
            <w:tcW w:type="dxa" w:w="2160"/>
          </w:tcPr>
          <w:p>
            <w:r>
              <w:rPr>
                <w:sz w:val="18"/>
              </w:rPr>
              <w:t>daysOut</w:t>
            </w:r>
          </w:p>
        </w:tc>
        <w:tc>
          <w:tcPr>
            <w:tcW w:type="dxa" w:w="2160"/>
          </w:tcPr>
          <w:p>
            <w:r>
              <w:rPr>
                <w:sz w:val="18"/>
              </w:rPr>
              <w:t>int</w:t>
            </w:r>
          </w:p>
        </w:tc>
        <w:tc>
          <w:tcPr>
            <w:tcW w:type="dxa" w:w="2160"/>
          </w:tcPr>
          <w:p>
            <w:r>
              <w:rPr>
                <w:sz w:val="18"/>
              </w:rPr>
              <w:t>No</w:t>
            </w:r>
          </w:p>
        </w:tc>
        <w:tc>
          <w:tcPr>
            <w:tcW w:type="dxa" w:w="2160"/>
          </w:tcPr>
          <w:p>
            <w:r>
              <w:rPr>
                <w:sz w:val="18"/>
              </w:rPr>
              <w:t>Only show opportunities closing within N days</w:t>
            </w:r>
          </w:p>
        </w:tc>
      </w:tr>
      <w:tr>
        <w:tc>
          <w:tcPr>
            <w:tcW w:type="dxa" w:w="2160"/>
          </w:tcPr>
          <w:p>
            <w:r>
              <w:rPr>
                <w:sz w:val="18"/>
              </w:rPr>
              <w:t>openOnly</w:t>
            </w:r>
          </w:p>
        </w:tc>
        <w:tc>
          <w:tcPr>
            <w:tcW w:type="dxa" w:w="2160"/>
          </w:tcPr>
          <w:p>
            <w:r>
              <w:rPr>
                <w:sz w:val="18"/>
              </w:rPr>
              <w:t>bool</w:t>
            </w:r>
          </w:p>
        </w:tc>
        <w:tc>
          <w:tcPr>
            <w:tcW w:type="dxa" w:w="2160"/>
          </w:tcPr>
          <w:p>
            <w:r>
              <w:rPr>
                <w:sz w:val="18"/>
              </w:rPr>
              <w:t>No</w:t>
            </w:r>
          </w:p>
        </w:tc>
        <w:tc>
          <w:tcPr>
            <w:tcW w:type="dxa" w:w="2160"/>
          </w:tcPr>
          <w:p>
            <w:r>
              <w:rPr>
                <w:sz w:val="18"/>
              </w:rPr>
              <w:t>Only active/open opportunities (default: true)</w:t>
            </w:r>
          </w:p>
        </w:tc>
      </w:tr>
      <w:tr>
        <w:tc>
          <w:tcPr>
            <w:tcW w:type="dxa" w:w="2160"/>
          </w:tcPr>
          <w:p>
            <w:r>
              <w:rPr>
                <w:sz w:val="18"/>
              </w:rPr>
              <w:t>department</w:t>
            </w:r>
          </w:p>
        </w:tc>
        <w:tc>
          <w:tcPr>
            <w:tcW w:type="dxa" w:w="2160"/>
          </w:tcPr>
          <w:p>
            <w:r>
              <w:rPr>
                <w:sz w:val="18"/>
              </w:rPr>
              <w:t>string</w:t>
            </w:r>
          </w:p>
        </w:tc>
        <w:tc>
          <w:tcPr>
            <w:tcW w:type="dxa" w:w="2160"/>
          </w:tcPr>
          <w:p>
            <w:r>
              <w:rPr>
                <w:sz w:val="18"/>
              </w:rPr>
              <w:t>No</w:t>
            </w:r>
          </w:p>
        </w:tc>
        <w:tc>
          <w:tcPr>
            <w:tcW w:type="dxa" w:w="2160"/>
          </w:tcPr>
          <w:p>
            <w:r>
              <w:rPr>
                <w:sz w:val="18"/>
              </w:rPr>
              <w:t>Awarding department filter</w:t>
            </w:r>
          </w:p>
        </w:tc>
      </w:tr>
      <w:tr>
        <w:tc>
          <w:tcPr>
            <w:tcW w:type="dxa" w:w="2160"/>
          </w:tcPr>
          <w:p>
            <w:r>
              <w:rPr>
                <w:sz w:val="18"/>
              </w:rPr>
              <w:t>state</w:t>
            </w:r>
          </w:p>
        </w:tc>
        <w:tc>
          <w:tcPr>
            <w:tcW w:type="dxa" w:w="2160"/>
          </w:tcPr>
          <w:p>
            <w:r>
              <w:rPr>
                <w:sz w:val="18"/>
              </w:rPr>
              <w:t>string</w:t>
            </w:r>
          </w:p>
        </w:tc>
        <w:tc>
          <w:tcPr>
            <w:tcW w:type="dxa" w:w="2160"/>
          </w:tcPr>
          <w:p>
            <w:r>
              <w:rPr>
                <w:sz w:val="18"/>
              </w:rPr>
              <w:t>No</w:t>
            </w:r>
          </w:p>
        </w:tc>
        <w:tc>
          <w:tcPr>
            <w:tcW w:type="dxa" w:w="2160"/>
          </w:tcPr>
          <w:p>
            <w:r>
              <w:rPr>
                <w:sz w:val="18"/>
              </w:rPr>
              <w:t>Place of performance state</w:t>
            </w:r>
          </w:p>
        </w:tc>
      </w:tr>
      <w:tr>
        <w:tc>
          <w:tcPr>
            <w:tcW w:type="dxa" w:w="2160"/>
          </w:tcPr>
          <w:p>
            <w:r>
              <w:rPr>
                <w:sz w:val="18"/>
              </w:rPr>
              <w:t>page</w:t>
            </w:r>
          </w:p>
        </w:tc>
        <w:tc>
          <w:tcPr>
            <w:tcW w:type="dxa" w:w="2160"/>
          </w:tcPr>
          <w:p>
            <w:r>
              <w:rPr>
                <w:sz w:val="18"/>
              </w:rPr>
              <w:t>int</w:t>
            </w:r>
          </w:p>
        </w:tc>
        <w:tc>
          <w:tcPr>
            <w:tcW w:type="dxa" w:w="2160"/>
          </w:tcPr>
          <w:p>
            <w:r>
              <w:rPr>
                <w:sz w:val="18"/>
              </w:rPr>
              <w:t>No</w:t>
            </w:r>
          </w:p>
        </w:tc>
        <w:tc>
          <w:tcPr>
            <w:tcW w:type="dxa" w:w="2160"/>
          </w:tcPr>
          <w:p>
            <w:r>
              <w:rPr>
                <w:sz w:val="18"/>
              </w:rPr>
              <w:t>Page number (default: 1)</w:t>
            </w:r>
          </w:p>
        </w:tc>
      </w:tr>
      <w:tr>
        <w:tc>
          <w:tcPr>
            <w:tcW w:type="dxa" w:w="2160"/>
          </w:tcPr>
          <w:p>
            <w:r>
              <w:rPr>
                <w:sz w:val="18"/>
              </w:rPr>
              <w:t>pageSize</w:t>
            </w:r>
          </w:p>
        </w:tc>
        <w:tc>
          <w:tcPr>
            <w:tcW w:type="dxa" w:w="2160"/>
          </w:tcPr>
          <w:p>
            <w:r>
              <w:rPr>
                <w:sz w:val="18"/>
              </w:rPr>
              <w:t>int</w:t>
            </w:r>
          </w:p>
        </w:tc>
        <w:tc>
          <w:tcPr>
            <w:tcW w:type="dxa" w:w="2160"/>
          </w:tcPr>
          <w:p>
            <w:r>
              <w:rPr>
                <w:sz w:val="18"/>
              </w:rPr>
              <w:t>No</w:t>
            </w:r>
          </w:p>
        </w:tc>
        <w:tc>
          <w:tcPr>
            <w:tcW w:type="dxa" w:w="2160"/>
          </w:tcPr>
          <w:p>
            <w:r>
              <w:rPr>
                <w:sz w:val="18"/>
              </w:rPr>
              <w:t>Results per page (default: 25, max: 100)</w:t>
            </w:r>
          </w:p>
        </w:tc>
      </w:tr>
      <w:tr>
        <w:tc>
          <w:tcPr>
            <w:tcW w:type="dxa" w:w="2160"/>
          </w:tcPr>
          <w:p>
            <w:r>
              <w:rPr>
                <w:sz w:val="18"/>
              </w:rPr>
              <w:t>sortBy</w:t>
            </w:r>
          </w:p>
        </w:tc>
        <w:tc>
          <w:tcPr>
            <w:tcW w:type="dxa" w:w="2160"/>
          </w:tcPr>
          <w:p>
            <w:r>
              <w:rPr>
                <w:sz w:val="18"/>
              </w:rPr>
              <w:t>string</w:t>
            </w:r>
          </w:p>
        </w:tc>
        <w:tc>
          <w:tcPr>
            <w:tcW w:type="dxa" w:w="2160"/>
          </w:tcPr>
          <w:p>
            <w:r>
              <w:rPr>
                <w:sz w:val="18"/>
              </w:rPr>
              <w:t>No</w:t>
            </w:r>
          </w:p>
        </w:tc>
        <w:tc>
          <w:tcPr>
            <w:tcW w:type="dxa" w:w="2160"/>
          </w:tcPr>
          <w:p>
            <w:r>
              <w:rPr>
                <w:sz w:val="18"/>
              </w:rPr>
              <w:t>Sort field</w:t>
            </w:r>
          </w:p>
        </w:tc>
      </w:tr>
      <w:tr>
        <w:tc>
          <w:tcPr>
            <w:tcW w:type="dxa" w:w="2160"/>
          </w:tcPr>
          <w:p>
            <w:r>
              <w:rPr>
                <w:sz w:val="18"/>
              </w:rPr>
              <w:t>sortDescending</w:t>
            </w:r>
          </w:p>
        </w:tc>
        <w:tc>
          <w:tcPr>
            <w:tcW w:type="dxa" w:w="2160"/>
          </w:tcPr>
          <w:p>
            <w:r>
              <w:rPr>
                <w:sz w:val="18"/>
              </w:rPr>
              <w:t>bool</w:t>
            </w:r>
          </w:p>
        </w:tc>
        <w:tc>
          <w:tcPr>
            <w:tcW w:type="dxa" w:w="2160"/>
          </w:tcPr>
          <w:p>
            <w:r>
              <w:rPr>
                <w:sz w:val="18"/>
              </w:rPr>
              <w:t>No</w:t>
            </w:r>
          </w:p>
        </w:tc>
        <w:tc>
          <w:tcPr>
            <w:tcW w:type="dxa" w:w="2160"/>
          </w:tcPr>
          <w:p>
            <w:r>
              <w:rPr>
                <w:sz w:val="18"/>
              </w:rPr>
              <w:t>Sort direction (default: false)</w:t>
            </w:r>
          </w:p>
        </w:tc>
      </w:tr>
    </w:tbl>
    <w:p/>
    <w:p>
      <w:pPr>
        <w:pStyle w:val="ListBullet"/>
      </w:pPr>
      <w:r>
        <w:t>Response:</w:t>
      </w:r>
    </w:p>
    <w:p>
      <w:pPr>
        <w:spacing w:before="80" w:after="80"/>
        <w:shd w:fill="F2F2F2" w:val="clear"/>
      </w:pPr>
      <w:r>
        <w:rPr>
          <w:rFonts w:ascii="Consolas" w:hAnsi="Consolas"/>
          <w:color w:val="1E1E1E"/>
          <w:sz w:val="18"/>
        </w:rPr>
        <w:t>{</w:t>
        <w:br/>
        <w:t xml:space="preserve">  "items": [</w:t>
        <w:br/>
        <w:t xml:space="preserve">    {</w:t>
        <w:br/>
        <w:t xml:space="preserve">      "noticeId": "abc123",</w:t>
        <w:br/>
        <w:t xml:space="preserve">      "title": "IT Support Services",</w:t>
        <w:br/>
        <w:t xml:space="preserve">      "solicitationNumber": "W91QV1-24-R-0001",</w:t>
        <w:br/>
        <w:t xml:space="preserve">      "department": "Department of Defense",</w:t>
        <w:br/>
        <w:t xml:space="preserve">      "setAsideDescription": "Women-Owned Small Business",</w:t>
        <w:br/>
        <w:t xml:space="preserve">      "naicsCode": "541512",</w:t>
        <w:br/>
        <w:t xml:space="preserve">      "responseDeadLine": "2026-04-15",</w:t>
        <w:br/>
        <w:t xml:space="preserve">      "postedDate": "2026-03-01",</w:t>
        <w:br/>
        <w:t xml:space="preserve">      "estimatedValue": 2500000.00,</w:t>
        <w:br/>
        <w:t xml:space="preserve">      "prospectStatus": "QUALIFIED"</w:t>
        <w:br/>
        <w:t xml:space="preserve">    }</w:t>
        <w:br/>
        <w:t xml:space="preserve">  ],</w:t>
        <w:br/>
        <w:t xml:space="preserve">  "page": 1,</w:t>
        <w:br/>
        <w:t xml:space="preserve">  "pageSize": 25,</w:t>
        <w:br/>
        <w:t xml:space="preserve">  "totalCount": 142,</w:t>
        <w:br/>
        <w:t xml:space="preserve">  "totalPages": 6,</w:t>
        <w:br/>
        <w:t xml:space="preserve">  "hasPreviousPage": false,</w:t>
        <w:br/>
        <w:t xml:space="preserve">  "hasNextPage": true</w:t>
        <w:br/>
        <w:t>}</w:t>
      </w:r>
    </w:p>
    <w:p>
      <w:pPr>
        <w:pStyle w:val="Heading3"/>
      </w:pPr>
      <w:r>
        <w:t>GET /api/v1/opportunities/targets</w:t>
      </w:r>
    </w:p>
    <w:p>
      <w:r>
        <w:t>Search target opportunities (pre-filtered for org relevance).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page</w:t>
            </w:r>
          </w:p>
        </w:tc>
        <w:tc>
          <w:tcPr>
            <w:tcW w:type="dxa" w:w="2160"/>
          </w:tcPr>
          <w:p>
            <w:r>
              <w:rPr>
                <w:sz w:val="18"/>
              </w:rPr>
              <w:t>int</w:t>
            </w:r>
          </w:p>
        </w:tc>
        <w:tc>
          <w:tcPr>
            <w:tcW w:type="dxa" w:w="2160"/>
          </w:tcPr>
          <w:p>
            <w:r>
              <w:rPr>
                <w:sz w:val="18"/>
              </w:rPr>
              <w:t>No</w:t>
            </w:r>
          </w:p>
        </w:tc>
        <w:tc>
          <w:tcPr>
            <w:tcW w:type="dxa" w:w="2160"/>
          </w:tcPr>
          <w:p>
            <w:r>
              <w:rPr>
                <w:sz w:val="18"/>
              </w:rPr>
              <w:t>Page number</w:t>
            </w:r>
          </w:p>
        </w:tc>
      </w:tr>
      <w:tr>
        <w:tc>
          <w:tcPr>
            <w:tcW w:type="dxa" w:w="2160"/>
          </w:tcPr>
          <w:p>
            <w:r>
              <w:rPr>
                <w:sz w:val="18"/>
              </w:rPr>
              <w:t>pageSize</w:t>
            </w:r>
          </w:p>
        </w:tc>
        <w:tc>
          <w:tcPr>
            <w:tcW w:type="dxa" w:w="2160"/>
          </w:tcPr>
          <w:p>
            <w:r>
              <w:rPr>
                <w:sz w:val="18"/>
              </w:rPr>
              <w:t>int</w:t>
            </w:r>
          </w:p>
        </w:tc>
        <w:tc>
          <w:tcPr>
            <w:tcW w:type="dxa" w:w="2160"/>
          </w:tcPr>
          <w:p>
            <w:r>
              <w:rPr>
                <w:sz w:val="18"/>
              </w:rPr>
              <w:t>No</w:t>
            </w:r>
          </w:p>
        </w:tc>
        <w:tc>
          <w:tcPr>
            <w:tcW w:type="dxa" w:w="2160"/>
          </w:tcPr>
          <w:p>
            <w:r>
              <w:rPr>
                <w:sz w:val="18"/>
              </w:rPr>
              <w:t>Results per page</w:t>
            </w:r>
          </w:p>
        </w:tc>
      </w:tr>
    </w:tbl>
    <w:p/>
    <w:p>
      <w:pPr>
        <w:pStyle w:val="Heading3"/>
      </w:pPr>
      <w:r>
        <w:t>GET /api/v1/opportunities/{noticeId}</w:t>
      </w:r>
    </w:p>
    <w:p>
      <w:r>
        <w:t>Get detailed information for a single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"noticeId": "abc123",</w:t>
        <w:br/>
        <w:t xml:space="preserve">  "title": "IT Support Services",</w:t>
        <w:br/>
        <w:t xml:space="preserve">  "solicitationNumber": "W91QV1-24-R-0001",</w:t>
        <w:br/>
        <w:t xml:space="preserve">  "fullDescription": "...",</w:t>
        <w:br/>
        <w:t xml:space="preserve">  "department": "Department of Defense",</w:t>
        <w:br/>
        <w:t xml:space="preserve">  "subtier": "U.S. Army",</w:t>
        <w:br/>
        <w:t xml:space="preserve">  "office": "ACC-APG",</w:t>
        <w:br/>
        <w:t xml:space="preserve">  "setAsideDescription": "Women-Owned Small Business",</w:t>
        <w:br/>
        <w:t xml:space="preserve">  "naicsCode": "541512",</w:t>
        <w:br/>
        <w:t xml:space="preserve">  "classificationCode": "D302",</w:t>
        <w:br/>
        <w:t xml:space="preserve">  "responseDeadLine": "2026-04-15T14:00:00",</w:t>
        <w:br/>
        <w:t xml:space="preserve">  "postedDate": "2026-03-01",</w:t>
        <w:br/>
        <w:t xml:space="preserve">  "type": "Solicitation",</w:t>
        <w:br/>
        <w:t xml:space="preserve">  "estimatedValue": 2500000.00,</w:t>
        <w:br/>
        <w:t xml:space="preserve">  "placeOfPerformance": "Aberdeen, MD",</w:t>
        <w:br/>
        <w:t xml:space="preserve">  "pointOfContact": "John Doe, john.doe@army.mil",</w:t>
        <w:br/>
        <w:t xml:space="preserve">  "resourceLinks": [...],</w:t>
        <w:br/>
        <w:t xml:space="preserve">  "prospectId": 42,</w:t>
        <w:br/>
        <w:t xml:space="preserve">  "prospectStatus": "QUALIFIED"</w:t>
        <w:br/>
        <w:t>}</w:t>
      </w:r>
    </w:p>
    <w:p>
      <w:pPr>
        <w:pStyle w:val="Heading3"/>
      </w:pPr>
      <w:r>
        <w:t>GET /api/v1/opportunities/{noticeId}/pwin</w:t>
      </w:r>
    </w:p>
    <w:p>
      <w:r>
        <w:t>Calculate probability of win for an opportunity against the org's profile.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"noticeId": "abc123",</w:t>
        <w:br/>
        <w:t xml:space="preserve">  "overallScore": 72.5,</w:t>
        <w:br/>
        <w:t xml:space="preserve">  "confidence": "MEDIUM",</w:t>
        <w:br/>
        <w:t xml:space="preserve">  "factors": [</w:t>
        <w:br/>
        <w:t xml:space="preserve">    { "name": "NAICS Match", "score": 90, "weight": 0.25 },</w:t>
        <w:br/>
        <w:t xml:space="preserve">    { "name": "Set-Aside Eligibility", "score": 100, "weight": 0.20 },</w:t>
        <w:br/>
        <w:t xml:space="preserve">    { "name": "Past Performance", "score": 60, "weight": 0.20 },</w:t>
        <w:br/>
        <w:t xml:space="preserve">    { "name": "Geographic Proximity", "score": 50, "weight": 0.15 },</w:t>
        <w:br/>
        <w:t xml:space="preserve">    { "name": "Size Standard", "score": 80, "weight": 0.20 }</w:t>
        <w:br/>
        <w:t xml:space="preserve">  ]</w:t>
        <w:br/>
        <w:t>}</w:t>
      </w:r>
    </w:p>
    <w:p>
      <w:pPr>
        <w:pStyle w:val="Heading3"/>
      </w:pPr>
      <w:r>
        <w:t>POST /api/v1/opportunities/pwin/batch</w:t>
      </w:r>
    </w:p>
    <w:p>
      <w:r>
        <w:t>Calculate pWin for multiple opportunities in one request.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Request body:</w:t>
      </w:r>
    </w:p>
    <w:p>
      <w:pPr>
        <w:spacing w:before="80" w:after="80"/>
        <w:shd w:fill="F2F2F2" w:val="clear"/>
      </w:pPr>
      <w:r>
        <w:rPr>
          <w:rFonts w:ascii="Consolas" w:hAnsi="Consolas"/>
          <w:color w:val="1E1E1E"/>
          <w:sz w:val="18"/>
        </w:rPr>
        <w:t>{</w:t>
        <w:br/>
        <w:t xml:space="preserve">  "noticeIds": ["abc123", "def456", "ghi789"]</w:t>
        <w:br/>
        <w:t>}</w:t>
      </w:r>
    </w:p>
    <w:p>
      <w:pPr>
        <w:pStyle w:val="ListBullet"/>
      </w:pPr>
      <w:r>
        <w:t>Response:</w:t>
      </w:r>
    </w:p>
    <w:p>
      <w:pPr>
        <w:spacing w:before="80" w:after="80"/>
        <w:shd w:fill="F2F2F2" w:val="clear"/>
      </w:pPr>
      <w:r>
        <w:rPr>
          <w:rFonts w:ascii="Consolas" w:hAnsi="Consolas"/>
          <w:color w:val="1E1E1E"/>
          <w:sz w:val="18"/>
        </w:rPr>
        <w:t>{</w:t>
        <w:br/>
        <w:t xml:space="preserve">  "results": [</w:t>
        <w:br/>
        <w:t xml:space="preserve">    { "noticeId": "abc123", "overallScore": 72.5, "confidence": "MEDIUM" },</w:t>
        <w:br/>
        <w:t xml:space="preserve">    { "noticeId": "def456", "overallScore": 45.0, "confidence": "LOW" }</w:t>
        <w:br/>
        <w:t xml:space="preserve">  ]</w:t>
        <w:br/>
        <w:t>}</w:t>
      </w:r>
    </w:p>
    <w:p>
      <w:r>
        <w:t>Note: Maximum 200 notice IDs per batch request.</w:t>
      </w:r>
    </w:p>
    <w:p>
      <w:pPr>
        <w:pStyle w:val="Heading3"/>
      </w:pPr>
      <w:r>
        <w:t>GET /api/v1/opportunities/export</w:t>
      </w:r>
    </w:p>
    <w:p>
      <w:r>
        <w:t>Export opportunity search results as CSV file.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(same as search)</w:t>
            </w:r>
          </w:p>
        </w:tc>
        <w:tc>
          <w:tcPr>
            <w:tcW w:type="dxa" w:w="2160"/>
          </w:tcPr>
          <w:p>
            <w:r>
              <w:rPr>
                <w:sz w:val="18"/>
              </w:rPr>
            </w:r>
          </w:p>
        </w:tc>
        <w:tc>
          <w:tcPr>
            <w:tcW w:type="dxa" w:w="2160"/>
          </w:tcPr>
          <w:p>
            <w:r>
              <w:rPr>
                <w:sz w:val="18"/>
              </w:rPr>
            </w:r>
          </w:p>
        </w:tc>
        <w:tc>
          <w:tcPr>
            <w:tcW w:type="dxa" w:w="2160"/>
          </w:tcPr>
          <w:p>
            <w:r>
              <w:rPr>
                <w:sz w:val="18"/>
              </w:rPr>
              <w:t>Same filters as GET /api/v1/opportunities</w:t>
            </w:r>
          </w:p>
        </w:tc>
      </w:tr>
    </w:tbl>
    <w:p/>
    <w:p>
      <w:r>
        <w:t>Note: Returns Content-Type: text/csv with filename opportunities_export.csv.</w:t>
      </w:r>
    </w:p>
    <w:p>
      <w:pPr>
        <w:pStyle w:val="Heading3"/>
      </w:pPr>
      <w:r>
        <w:t>GET /api/v1/opportunities/recommended</w:t>
      </w:r>
    </w:p>
    <w:p>
      <w:r>
        <w:t>Get opportunities scored and ranked for the org's profile.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limit</w:t>
            </w:r>
          </w:p>
        </w:tc>
        <w:tc>
          <w:tcPr>
            <w:tcW w:type="dxa" w:w="2160"/>
          </w:tcPr>
          <w:p>
            <w:r>
              <w:rPr>
                <w:sz w:val="18"/>
              </w:rPr>
              <w:t>int</w:t>
            </w:r>
          </w:p>
        </w:tc>
        <w:tc>
          <w:tcPr>
            <w:tcW w:type="dxa" w:w="2160"/>
          </w:tcPr>
          <w:p>
            <w:r>
              <w:rPr>
                <w:sz w:val="18"/>
              </w:rPr>
              <w:t>No</w:t>
            </w:r>
          </w:p>
        </w:tc>
        <w:tc>
          <w:tcPr>
            <w:tcW w:type="dxa" w:w="2160"/>
          </w:tcPr>
          <w:p>
            <w:r>
              <w:rPr>
                <w:sz w:val="18"/>
              </w:rPr>
              <w:t>Number of results (default: 10)</w:t>
            </w:r>
          </w:p>
        </w:tc>
      </w:tr>
    </w:tbl>
    <w:p/>
    <w:p>
      <w:pPr>
        <w:pStyle w:val="ListBullet"/>
      </w:pPr>
      <w:r>
        <w:t>Response:</w:t>
      </w:r>
    </w:p>
    <w:p>
      <w:pPr>
        <w:spacing w:before="80" w:after="80"/>
        <w:shd w:fill="F2F2F2" w:val="clear"/>
      </w:pPr>
      <w:r>
        <w:rPr>
          <w:rFonts w:ascii="Consolas" w:hAnsi="Consolas"/>
          <w:color w:val="1E1E1E"/>
          <w:sz w:val="18"/>
        </w:rPr>
        <w:t>[</w:t>
        <w:br/>
        <w:t xml:space="preserve">  {</w:t>
        <w:br/>
        <w:t xml:space="preserve">    "noticeId": "abc123",</w:t>
        <w:br/>
        <w:t xml:space="preserve">    "title": "IT Support Services",</w:t>
        <w:br/>
        <w:t xml:space="preserve">    "matchScore": 85.2,</w:t>
        <w:br/>
        <w:t xml:space="preserve">    "matchReasons": ["NAICS match", "Set-aside eligible", "Past performance in agency"],</w:t>
        <w:br/>
        <w:t xml:space="preserve">    "responseDeadLine": "2026-04-15"</w:t>
        <w:br/>
        <w:t xml:space="preserve">  }</w:t>
        <w:br/>
        <w:t>]</w:t>
      </w:r>
    </w:p>
    <w:p>
      <w:pPr>
        <w:pStyle w:val="Heading3"/>
      </w:pPr>
      <w:r>
        <w:t>GET /api/v1/opportunities/{noticeId}/incumbent</w:t>
      </w:r>
    </w:p>
    <w:p>
      <w:r>
        <w:t>Get incumbent analysis - current contract holder and vulnerability signals.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"noticeId": "abc123",</w:t>
        <w:br/>
        <w:t xml:space="preserve">  "incumbentName": "Incumbent Corp",</w:t>
        <w:br/>
        <w:t xml:space="preserve">  "incumbentUei": "XYZ123",</w:t>
        <w:br/>
        <w:t xml:space="preserve">  "contractValue": 5000000.00,</w:t>
        <w:br/>
        <w:t xml:space="preserve">  "periodOfPerformance": "2022-01-01 to 2026-12-31",</w:t>
        <w:br/>
        <w:t xml:space="preserve">  "vulnerabilitySignals": [</w:t>
        <w:br/>
        <w:t xml:space="preserve">    "Contract ending within 12 months",</w:t>
        <w:br/>
        <w:t xml:space="preserve">    "Declining obligation trend"</w:t>
        <w:br/>
        <w:t xml:space="preserve">  ],</w:t>
        <w:br/>
        <w:t xml:space="preserve">  "vulnerabilityScore": 7.5</w:t>
        <w:br/>
        <w:t>}</w:t>
      </w:r>
    </w:p>
    <w:p>
      <w:pPr>
        <w:pStyle w:val="Heading3"/>
      </w:pPr>
      <w:r>
        <w:t>GET /api/v1/opportunities/{noticeId}/competitive-landscape</w:t>
      </w:r>
    </w:p>
    <w:p>
      <w:r>
        <w:t>Get competitive landscape scoped to the opportunity's agency and NAICS.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"noticeId": "abc123",</w:t>
        <w:br/>
        <w:t xml:space="preserve">  "agencyName": "U.S. Army",</w:t>
        <w:br/>
        <w:t xml:space="preserve">  "naicsCode": "541512",</w:t>
        <w:br/>
        <w:t xml:space="preserve">  "topVendors": [</w:t>
        <w:br/>
        <w:t xml:space="preserve">    { "name": "Vendor A", "uei": "AAA111", "contractCount": 15, "totalValue": 25000000 }</w:t>
        <w:br/>
        <w:t xml:space="preserve">  ],</w:t>
        <w:br/>
        <w:t xml:space="preserve">  "competitorCount": 42</w:t>
        <w:br/>
        <w:t>}</w:t>
      </w:r>
    </w:p>
    <w:p>
      <w:pPr>
        <w:pStyle w:val="Heading3"/>
      </w:pPr>
      <w:r>
        <w:t>GET /api/v1/opportunities/{noticeId}/set-aside-shift</w:t>
      </w:r>
    </w:p>
    <w:p>
      <w:r>
        <w:t>Analyze set-aside changes compared to predecessor contract.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"noticeId": "abc123",</w:t>
        <w:br/>
        <w:t xml:space="preserve">  "currentSetAside": "WOSB",</w:t>
        <w:br/>
        <w:t xml:space="preserve">  "predecessorSetAside": "Full and Open",</w:t>
        <w:br/>
        <w:t xml:space="preserve">  "shiftType": "NARROWED",</w:t>
        <w:br/>
        <w:t xml:space="preserve">  "analysis": "Set-aside narrowed from full competition to WOSB"</w:t>
        <w:br/>
        <w:t>}</w:t>
      </w:r>
    </w:p>
    <w:p>
      <w:pPr>
        <w:pStyle w:val="Heading3"/>
      </w:pPr>
      <w:r>
        <w:t>GET /api/v1/opportunities/{noticeId}/qualification</w:t>
      </w:r>
    </w:p>
    <w:p>
      <w:r>
        <w:t>Run qualification checks against the org's profile.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"noticeId": "abc123",</w:t>
        <w:br/>
        <w:t xml:space="preserve">  "overallStatus": "QUALIFIED",</w:t>
        <w:br/>
        <w:t xml:space="preserve">  "checks": [</w:t>
        <w:br/>
        <w:t xml:space="preserve">    { "name": "NAICS Code", "status": "PASS", "detail": "541512 is in org NAICS list" },</w:t>
        <w:br/>
        <w:t xml:space="preserve">    { "name": "Set-Aside", "status": "PASS", "detail": "WOSB certification active" },</w:t>
        <w:br/>
        <w:t xml:space="preserve">    { "name": "Size Standard", "status": "WARN", "detail": "Within 80% of size threshold" },</w:t>
        <w:br/>
        <w:t xml:space="preserve">    { "name": "Clearance", "status": "UNKNOWN", "detail": "Cannot determine from solicitation" }</w:t>
        <w:br/>
        <w:t xml:space="preserve">  ]</w:t>
        <w:br/>
        <w:t>}</w:t>
      </w:r>
    </w:p>
    <w:p>
      <w:pPr>
        <w:pStyle w:val="Heading3"/>
      </w:pPr>
      <w:r>
        <w:t>GET /api/v1/opportunities/{noticeId}/document-intelligence</w:t>
      </w:r>
    </w:p>
    <w:p>
      <w:r>
        <w:t>Get intelligence extracted from opportunity attachments (SOW, RFP, etc.).</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"noticeId": "abc123",</w:t>
        <w:br/>
        <w:t xml:space="preserve">  "hasAttachments": true,</w:t>
        <w:br/>
        <w:t xml:space="preserve">  "analysisStatus": "COMPLETE",</w:t>
        <w:br/>
        <w:t xml:space="preserve">  "keywords": ["cybersecurity", "cloud migration", "FedRAMP"],</w:t>
        <w:br/>
        <w:t xml:space="preserve">  "requirements": [...],</w:t>
        <w:br/>
        <w:t xml:space="preserve">  "evaluationCriteria": [...]</w:t>
        <w:br/>
        <w:t>}</w:t>
      </w:r>
    </w:p>
    <w:p>
      <w:pPr>
        <w:pStyle w:val="Heading3"/>
      </w:pPr>
      <w:r>
        <w:t>POST /api/v1/opportunities/{noticeId}/analyze</w:t>
      </w:r>
    </w:p>
    <w:p>
      <w:r>
        <w:t>Request AI analysis of opportunity attachments.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tier</w:t>
            </w:r>
          </w:p>
        </w:tc>
        <w:tc>
          <w:tcPr>
            <w:tcW w:type="dxa" w:w="2160"/>
          </w:tcPr>
          <w:p>
            <w:r>
              <w:rPr>
                <w:sz w:val="18"/>
              </w:rPr>
              <w:t>string</w:t>
            </w:r>
          </w:p>
        </w:tc>
        <w:tc>
          <w:tcPr>
            <w:tcW w:type="dxa" w:w="2160"/>
          </w:tcPr>
          <w:p>
            <w:r>
              <w:rPr>
                <w:sz w:val="18"/>
              </w:rPr>
              <w:t>No</w:t>
            </w:r>
          </w:p>
        </w:tc>
        <w:tc>
          <w:tcPr>
            <w:tcW w:type="dxa" w:w="2160"/>
          </w:tcPr>
          <w:p>
            <w:r>
              <w:rPr>
                <w:sz w:val="18"/>
              </w:rPr>
              <w:t>AI model tier: 'haiku' (default) or 'sonnet'</w:t>
            </w:r>
          </w:p>
        </w:tc>
      </w:tr>
    </w:tbl>
    <w:p/>
    <w:p>
      <w:pPr>
        <w:pStyle w:val="ListBullet"/>
      </w:pPr>
      <w:r>
        <w:t>Response:</w:t>
      </w:r>
    </w:p>
    <w:p>
      <w:pPr>
        <w:spacing w:before="80" w:after="80"/>
        <w:shd w:fill="F2F2F2" w:val="clear"/>
      </w:pPr>
      <w:r>
        <w:rPr>
          <w:rFonts w:ascii="Consolas" w:hAnsi="Consolas"/>
          <w:color w:val="1E1E1E"/>
          <w:sz w:val="18"/>
        </w:rPr>
        <w:t>{</w:t>
        <w:br/>
        <w:t xml:space="preserve">  "requestId": 42,</w:t>
        <w:br/>
        <w:t xml:space="preserve">  "status": "PENDING",</w:t>
        <w:br/>
        <w:t xml:space="preserve">  "message": "Analysis request queued"</w:t>
        <w:br/>
        <w:t>}</w:t>
      </w:r>
    </w:p>
    <w:p>
      <w:r>
        <w:t>Note: Inserts a data_load_request for the Python pipeline to process. Rate limited at 30/min.</w:t>
      </w:r>
    </w:p>
    <w:p>
      <w:pPr>
        <w:pStyle w:val="Heading3"/>
      </w:pPr>
      <w:r>
        <w:t>POST /api/v1/opportunities/{noticeId}/fetch-description</w:t>
      </w:r>
    </w:p>
    <w:p>
      <w:r>
        <w:t>Fetch a missing opportunity description from SAM.gov on demand. If the description is already populated, returns the cached text without making an API call. Includes SSRF protection (blocks private IPs), HTML stripping, and DB caching.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"noticeId": "abc123",</w:t>
        <w:br/>
        <w:t xml:space="preserve">  "descriptionText": "The contractor shall provide..."</w:t>
        <w:br/>
        <w:t>}</w:t>
      </w:r>
    </w:p>
    <w:p>
      <w:r>
        <w:t>Note: Returns 404 if the opportunity does not exist or is not found on SAM.gov. Returns 502 if the upstream SAM.gov call fails. Rate limited under 'write' policy (30/min).</w:t>
      </w:r>
    </w:p>
    <w:p>
      <w:pPr>
        <w:pStyle w:val="Heading1"/>
      </w:pPr>
      <w:r>
        <w:t>Chapter 5: Awards</w:t>
      </w:r>
    </w:p>
    <w:p>
      <w:r>
        <w:t>Award endpoints provide access to federal contract award data from USASpending.gov. Includes burn rate analysis, market share, and expiring contract tracking.</w:t>
      </w:r>
    </w:p>
    <w:p>
      <w:r>
        <w:t>Base path: /api/v1/awards</w:t>
      </w:r>
    </w:p>
    <w:p>
      <w:pPr>
        <w:pStyle w:val="Heading3"/>
      </w:pPr>
      <w:r>
        <w:t>GET /api/v1/awards</w:t>
      </w:r>
    </w:p>
    <w:p>
      <w:r>
        <w:t>Search contract awards with filters and pagination.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page</w:t>
            </w:r>
          </w:p>
        </w:tc>
        <w:tc>
          <w:tcPr>
            <w:tcW w:type="dxa" w:w="2160"/>
          </w:tcPr>
          <w:p>
            <w:r>
              <w:rPr>
                <w:sz w:val="18"/>
              </w:rPr>
              <w:t>int</w:t>
            </w:r>
          </w:p>
        </w:tc>
        <w:tc>
          <w:tcPr>
            <w:tcW w:type="dxa" w:w="2160"/>
          </w:tcPr>
          <w:p>
            <w:r>
              <w:rPr>
                <w:sz w:val="18"/>
              </w:rPr>
              <w:t>No</w:t>
            </w:r>
          </w:p>
        </w:tc>
        <w:tc>
          <w:tcPr>
            <w:tcW w:type="dxa" w:w="2160"/>
          </w:tcPr>
          <w:p>
            <w:r>
              <w:rPr>
                <w:sz w:val="18"/>
              </w:rPr>
              <w:t>Page number (default: 1)</w:t>
            </w:r>
          </w:p>
        </w:tc>
      </w:tr>
      <w:tr>
        <w:tc>
          <w:tcPr>
            <w:tcW w:type="dxa" w:w="2160"/>
          </w:tcPr>
          <w:p>
            <w:r>
              <w:rPr>
                <w:sz w:val="18"/>
              </w:rPr>
              <w:t>pageSize</w:t>
            </w:r>
          </w:p>
        </w:tc>
        <w:tc>
          <w:tcPr>
            <w:tcW w:type="dxa" w:w="2160"/>
          </w:tcPr>
          <w:p>
            <w:r>
              <w:rPr>
                <w:sz w:val="18"/>
              </w:rPr>
              <w:t>int</w:t>
            </w:r>
          </w:p>
        </w:tc>
        <w:tc>
          <w:tcPr>
            <w:tcW w:type="dxa" w:w="2160"/>
          </w:tcPr>
          <w:p>
            <w:r>
              <w:rPr>
                <w:sz w:val="18"/>
              </w:rPr>
              <w:t>No</w:t>
            </w:r>
          </w:p>
        </w:tc>
        <w:tc>
          <w:tcPr>
            <w:tcW w:type="dxa" w:w="2160"/>
          </w:tcPr>
          <w:p>
            <w:r>
              <w:rPr>
                <w:sz w:val="18"/>
              </w:rPr>
              <w:t>Results per page (default: 25, max: 100)</w:t>
            </w:r>
          </w:p>
        </w:tc>
      </w:tr>
      <w:tr>
        <w:tc>
          <w:tcPr>
            <w:tcW w:type="dxa" w:w="2160"/>
          </w:tcPr>
          <w:p>
            <w:r>
              <w:rPr>
                <w:sz w:val="18"/>
              </w:rPr>
              <w:t>sortBy</w:t>
            </w:r>
          </w:p>
        </w:tc>
        <w:tc>
          <w:tcPr>
            <w:tcW w:type="dxa" w:w="2160"/>
          </w:tcPr>
          <w:p>
            <w:r>
              <w:rPr>
                <w:sz w:val="18"/>
              </w:rPr>
              <w:t>string</w:t>
            </w:r>
          </w:p>
        </w:tc>
        <w:tc>
          <w:tcPr>
            <w:tcW w:type="dxa" w:w="2160"/>
          </w:tcPr>
          <w:p>
            <w:r>
              <w:rPr>
                <w:sz w:val="18"/>
              </w:rPr>
              <w:t>No</w:t>
            </w:r>
          </w:p>
        </w:tc>
        <w:tc>
          <w:tcPr>
            <w:tcW w:type="dxa" w:w="2160"/>
          </w:tcPr>
          <w:p>
            <w:r>
              <w:rPr>
                <w:sz w:val="18"/>
              </w:rPr>
              <w:t>Sort field</w:t>
            </w:r>
          </w:p>
        </w:tc>
      </w:tr>
      <w:tr>
        <w:tc>
          <w:tcPr>
            <w:tcW w:type="dxa" w:w="2160"/>
          </w:tcPr>
          <w:p>
            <w:r>
              <w:rPr>
                <w:sz w:val="18"/>
              </w:rPr>
              <w:t>sortDescending</w:t>
            </w:r>
          </w:p>
        </w:tc>
        <w:tc>
          <w:tcPr>
            <w:tcW w:type="dxa" w:w="2160"/>
          </w:tcPr>
          <w:p>
            <w:r>
              <w:rPr>
                <w:sz w:val="18"/>
              </w:rPr>
              <w:t>bool</w:t>
            </w:r>
          </w:p>
        </w:tc>
        <w:tc>
          <w:tcPr>
            <w:tcW w:type="dxa" w:w="2160"/>
          </w:tcPr>
          <w:p>
            <w:r>
              <w:rPr>
                <w:sz w:val="18"/>
              </w:rPr>
              <w:t>No</w:t>
            </w:r>
          </w:p>
        </w:tc>
        <w:tc>
          <w:tcPr>
            <w:tcW w:type="dxa" w:w="2160"/>
          </w:tcPr>
          <w:p>
            <w:r>
              <w:rPr>
                <w:sz w:val="18"/>
              </w:rPr>
              <w:t>Sort direction</w:t>
            </w:r>
          </w:p>
        </w:tc>
      </w:tr>
    </w:tbl>
    <w:p/>
    <w:p>
      <w:pPr>
        <w:pStyle w:val="Heading3"/>
      </w:pPr>
      <w:r>
        <w:t>GET /api/v1/awards/{contractId}</w:t>
      </w:r>
    </w:p>
    <w:p>
      <w:r>
        <w:t>Get detailed information for a single contract award.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Heading3"/>
      </w:pPr>
      <w:r>
        <w:t>GET /api/v1/awards/{contractId}/burn-rate</w:t>
      </w:r>
    </w:p>
    <w:p>
      <w:r>
        <w:t>Get obligation burn rate analysis for a contract.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"contractId": "W91QV1-20-C-0001",</w:t>
        <w:br/>
        <w:t xml:space="preserve">  "totalObligated": 5000000.00,</w:t>
        <w:br/>
        <w:t xml:space="preserve">  "totalSpent": 3200000.00,</w:t>
        <w:br/>
        <w:t xml:space="preserve">  "burnRate": 0.64,</w:t>
        <w:br/>
        <w:t xml:space="preserve">  "monthlySpend": [</w:t>
        <w:br/>
        <w:t xml:space="preserve">    { "month": "2026-01", "amount": 150000.00 },</w:t>
        <w:br/>
        <w:t xml:space="preserve">    { "month": "2026-02", "amount": 175000.00 }</w:t>
        <w:br/>
        <w:t xml:space="preserve">  ],</w:t>
        <w:br/>
        <w:t xml:space="preserve">  "projectedExhaustion": "2026-09-15"</w:t>
        <w:br/>
        <w:t>}</w:t>
      </w:r>
    </w:p>
    <w:p>
      <w:pPr>
        <w:pStyle w:val="Heading3"/>
      </w:pPr>
      <w:r>
        <w:t>GET /api/v1/awards/market-share</w:t>
      </w:r>
    </w:p>
    <w:p>
      <w:r>
        <w:t>Get market share data for a NAICS code.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naicsCode</w:t>
            </w:r>
          </w:p>
        </w:tc>
        <w:tc>
          <w:tcPr>
            <w:tcW w:type="dxa" w:w="2160"/>
          </w:tcPr>
          <w:p>
            <w:r>
              <w:rPr>
                <w:sz w:val="18"/>
              </w:rPr>
              <w:t>string</w:t>
            </w:r>
          </w:p>
        </w:tc>
        <w:tc>
          <w:tcPr>
            <w:tcW w:type="dxa" w:w="2160"/>
          </w:tcPr>
          <w:p>
            <w:r>
              <w:rPr>
                <w:sz w:val="18"/>
              </w:rPr>
              <w:t>Yes</w:t>
            </w:r>
          </w:p>
        </w:tc>
        <w:tc>
          <w:tcPr>
            <w:tcW w:type="dxa" w:w="2160"/>
          </w:tcPr>
          <w:p>
            <w:r>
              <w:rPr>
                <w:sz w:val="18"/>
              </w:rPr>
              <w:t>NAICS code to analyze</w:t>
            </w:r>
          </w:p>
        </w:tc>
      </w:tr>
      <w:tr>
        <w:tc>
          <w:tcPr>
            <w:tcW w:type="dxa" w:w="2160"/>
          </w:tcPr>
          <w:p>
            <w:r>
              <w:rPr>
                <w:sz w:val="18"/>
              </w:rPr>
              <w:t>years</w:t>
            </w:r>
          </w:p>
        </w:tc>
        <w:tc>
          <w:tcPr>
            <w:tcW w:type="dxa" w:w="2160"/>
          </w:tcPr>
          <w:p>
            <w:r>
              <w:rPr>
                <w:sz w:val="18"/>
              </w:rPr>
              <w:t>int</w:t>
            </w:r>
          </w:p>
        </w:tc>
        <w:tc>
          <w:tcPr>
            <w:tcW w:type="dxa" w:w="2160"/>
          </w:tcPr>
          <w:p>
            <w:r>
              <w:rPr>
                <w:sz w:val="18"/>
              </w:rPr>
              <w:t>No</w:t>
            </w:r>
          </w:p>
        </w:tc>
        <w:tc>
          <w:tcPr>
            <w:tcW w:type="dxa" w:w="2160"/>
          </w:tcPr>
          <w:p>
            <w:r>
              <w:rPr>
                <w:sz w:val="18"/>
              </w:rPr>
              <w:t>Lookback period in years (default: 3, max: 10)</w:t>
            </w:r>
          </w:p>
        </w:tc>
      </w:tr>
      <w:tr>
        <w:tc>
          <w:tcPr>
            <w:tcW w:type="dxa" w:w="2160"/>
          </w:tcPr>
          <w:p>
            <w:r>
              <w:rPr>
                <w:sz w:val="18"/>
              </w:rPr>
              <w:t>limit</w:t>
            </w:r>
          </w:p>
        </w:tc>
        <w:tc>
          <w:tcPr>
            <w:tcW w:type="dxa" w:w="2160"/>
          </w:tcPr>
          <w:p>
            <w:r>
              <w:rPr>
                <w:sz w:val="18"/>
              </w:rPr>
              <w:t>int</w:t>
            </w:r>
          </w:p>
        </w:tc>
        <w:tc>
          <w:tcPr>
            <w:tcW w:type="dxa" w:w="2160"/>
          </w:tcPr>
          <w:p>
            <w:r>
              <w:rPr>
                <w:sz w:val="18"/>
              </w:rPr>
              <w:t>No</w:t>
            </w:r>
          </w:p>
        </w:tc>
        <w:tc>
          <w:tcPr>
            <w:tcW w:type="dxa" w:w="2160"/>
          </w:tcPr>
          <w:p>
            <w:r>
              <w:rPr>
                <w:sz w:val="18"/>
              </w:rPr>
              <w:t>Top N vendors (default: 10, max: 100)</w:t>
            </w:r>
          </w:p>
        </w:tc>
      </w:tr>
    </w:tbl>
    <w:p/>
    <w:p>
      <w:pPr>
        <w:pStyle w:val="ListBullet"/>
      </w:pPr>
      <w:r>
        <w:t>Response:</w:t>
      </w:r>
    </w:p>
    <w:p>
      <w:pPr>
        <w:spacing w:before="80" w:after="80"/>
        <w:shd w:fill="F2F2F2" w:val="clear"/>
      </w:pPr>
      <w:r>
        <w:rPr>
          <w:rFonts w:ascii="Consolas" w:hAnsi="Consolas"/>
          <w:color w:val="1E1E1E"/>
          <w:sz w:val="18"/>
        </w:rPr>
        <w:t>{</w:t>
        <w:br/>
        <w:t xml:space="preserve">  "naicsCode": "541512",</w:t>
        <w:br/>
        <w:t xml:space="preserve">  "totalContractValue": 150000000.00,</w:t>
        <w:br/>
        <w:t xml:space="preserve">  "vendors": [</w:t>
        <w:br/>
        <w:t xml:space="preserve">    { "name": "Vendor A", "uei": "AAA111", "contractCount": 25, "totalValue": 35000000 },</w:t>
        <w:br/>
        <w:t xml:space="preserve">    { "name": "Vendor B", "uei": "BBB222", "contractCount": 18, "totalValue": 22000000 }</w:t>
        <w:br/>
        <w:t xml:space="preserve">  ]</w:t>
        <w:br/>
        <w:t>}</w:t>
      </w:r>
    </w:p>
    <w:p>
      <w:pPr>
        <w:pStyle w:val="Heading3"/>
      </w:pPr>
      <w:r>
        <w:t>GET /api/v1/awards/expiring</w:t>
      </w:r>
    </w:p>
    <w:p>
      <w:r>
        <w:t>Get contracts expiring within a time window, filtered for org relevance.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monthsAhead</w:t>
            </w:r>
          </w:p>
        </w:tc>
        <w:tc>
          <w:tcPr>
            <w:tcW w:type="dxa" w:w="2160"/>
          </w:tcPr>
          <w:p>
            <w:r>
              <w:rPr>
                <w:sz w:val="18"/>
              </w:rPr>
              <w:t>int</w:t>
            </w:r>
          </w:p>
        </w:tc>
        <w:tc>
          <w:tcPr>
            <w:tcW w:type="dxa" w:w="2160"/>
          </w:tcPr>
          <w:p>
            <w:r>
              <w:rPr>
                <w:sz w:val="18"/>
              </w:rPr>
              <w:t>No</w:t>
            </w:r>
          </w:p>
        </w:tc>
        <w:tc>
          <w:tcPr>
            <w:tcW w:type="dxa" w:w="2160"/>
          </w:tcPr>
          <w:p>
            <w:r>
              <w:rPr>
                <w:sz w:val="18"/>
              </w:rPr>
              <w:t>Months to look ahead (default: 12, max: 24)</w:t>
            </w:r>
          </w:p>
        </w:tc>
      </w:tr>
      <w:tr>
        <w:tc>
          <w:tcPr>
            <w:tcW w:type="dxa" w:w="2160"/>
          </w:tcPr>
          <w:p>
            <w:r>
              <w:rPr>
                <w:sz w:val="18"/>
              </w:rPr>
              <w:t>naicsCode</w:t>
            </w:r>
          </w:p>
        </w:tc>
        <w:tc>
          <w:tcPr>
            <w:tcW w:type="dxa" w:w="2160"/>
          </w:tcPr>
          <w:p>
            <w:r>
              <w:rPr>
                <w:sz w:val="18"/>
              </w:rPr>
              <w:t>string</w:t>
            </w:r>
          </w:p>
        </w:tc>
        <w:tc>
          <w:tcPr>
            <w:tcW w:type="dxa" w:w="2160"/>
          </w:tcPr>
          <w:p>
            <w:r>
              <w:rPr>
                <w:sz w:val="18"/>
              </w:rPr>
              <w:t>No</w:t>
            </w:r>
          </w:p>
        </w:tc>
        <w:tc>
          <w:tcPr>
            <w:tcW w:type="dxa" w:w="2160"/>
          </w:tcPr>
          <w:p>
            <w:r>
              <w:rPr>
                <w:sz w:val="18"/>
              </w:rPr>
              <w:t>Filter by NAICS code</w:t>
            </w:r>
          </w:p>
        </w:tc>
      </w:tr>
      <w:tr>
        <w:tc>
          <w:tcPr>
            <w:tcW w:type="dxa" w:w="2160"/>
          </w:tcPr>
          <w:p>
            <w:r>
              <w:rPr>
                <w:sz w:val="18"/>
              </w:rPr>
              <w:t>setAsideType</w:t>
            </w:r>
          </w:p>
        </w:tc>
        <w:tc>
          <w:tcPr>
            <w:tcW w:type="dxa" w:w="2160"/>
          </w:tcPr>
          <w:p>
            <w:r>
              <w:rPr>
                <w:sz w:val="18"/>
              </w:rPr>
              <w:t>string</w:t>
            </w:r>
          </w:p>
        </w:tc>
        <w:tc>
          <w:tcPr>
            <w:tcW w:type="dxa" w:w="2160"/>
          </w:tcPr>
          <w:p>
            <w:r>
              <w:rPr>
                <w:sz w:val="18"/>
              </w:rPr>
              <w:t>No</w:t>
            </w:r>
          </w:p>
        </w:tc>
        <w:tc>
          <w:tcPr>
            <w:tcW w:type="dxa" w:w="2160"/>
          </w:tcPr>
          <w:p>
            <w:r>
              <w:rPr>
                <w:sz w:val="18"/>
              </w:rPr>
              <w:t>Filter by set-aside type</w:t>
            </w:r>
          </w:p>
        </w:tc>
      </w:tr>
      <w:tr>
        <w:tc>
          <w:tcPr>
            <w:tcW w:type="dxa" w:w="2160"/>
          </w:tcPr>
          <w:p>
            <w:r>
              <w:rPr>
                <w:sz w:val="18"/>
              </w:rPr>
              <w:t>limit</w:t>
            </w:r>
          </w:p>
        </w:tc>
        <w:tc>
          <w:tcPr>
            <w:tcW w:type="dxa" w:w="2160"/>
          </w:tcPr>
          <w:p>
            <w:r>
              <w:rPr>
                <w:sz w:val="18"/>
              </w:rPr>
              <w:t>int</w:t>
            </w:r>
          </w:p>
        </w:tc>
        <w:tc>
          <w:tcPr>
            <w:tcW w:type="dxa" w:w="2160"/>
          </w:tcPr>
          <w:p>
            <w:r>
              <w:rPr>
                <w:sz w:val="18"/>
              </w:rPr>
              <w:t>No</w:t>
            </w:r>
          </w:p>
        </w:tc>
        <w:tc>
          <w:tcPr>
            <w:tcW w:type="dxa" w:w="2160"/>
          </w:tcPr>
          <w:p>
            <w:r>
              <w:rPr>
                <w:sz w:val="18"/>
              </w:rPr>
              <w:t>Max results (default: 20, max: 100)</w:t>
            </w:r>
          </w:p>
        </w:tc>
      </w:tr>
      <w:tr>
        <w:tc>
          <w:tcPr>
            <w:tcW w:type="dxa" w:w="2160"/>
          </w:tcPr>
          <w:p>
            <w:r>
              <w:rPr>
                <w:sz w:val="18"/>
              </w:rPr>
              <w:t>offset</w:t>
            </w:r>
          </w:p>
        </w:tc>
        <w:tc>
          <w:tcPr>
            <w:tcW w:type="dxa" w:w="2160"/>
          </w:tcPr>
          <w:p>
            <w:r>
              <w:rPr>
                <w:sz w:val="18"/>
              </w:rPr>
              <w:t>int</w:t>
            </w:r>
          </w:p>
        </w:tc>
        <w:tc>
          <w:tcPr>
            <w:tcW w:type="dxa" w:w="2160"/>
          </w:tcPr>
          <w:p>
            <w:r>
              <w:rPr>
                <w:sz w:val="18"/>
              </w:rPr>
              <w:t>No</w:t>
            </w:r>
          </w:p>
        </w:tc>
        <w:tc>
          <w:tcPr>
            <w:tcW w:type="dxa" w:w="2160"/>
          </w:tcPr>
          <w:p>
            <w:r>
              <w:rPr>
                <w:sz w:val="18"/>
              </w:rPr>
              <w:t>Offset for pagination (default: 0)</w:t>
            </w:r>
          </w:p>
        </w:tc>
      </w:tr>
    </w:tbl>
    <w:p/>
    <w:p>
      <w:pPr>
        <w:pStyle w:val="ListBullet"/>
      </w:pPr>
      <w:r>
        <w:t>Response:</w:t>
      </w:r>
    </w:p>
    <w:p>
      <w:pPr>
        <w:spacing w:before="80" w:after="80"/>
        <w:shd w:fill="F2F2F2" w:val="clear"/>
      </w:pPr>
      <w:r>
        <w:rPr>
          <w:rFonts w:ascii="Consolas" w:hAnsi="Consolas"/>
          <w:color w:val="1E1E1E"/>
          <w:sz w:val="18"/>
        </w:rPr>
        <w:t>[</w:t>
        <w:br/>
        <w:t xml:space="preserve">  {</w:t>
        <w:br/>
        <w:t xml:space="preserve">    "contractId": "W91QV1-20-C-0001",</w:t>
        <w:br/>
        <w:t xml:space="preserve">    "vendorName": "Incumbent Corp",</w:t>
        <w:br/>
        <w:t xml:space="preserve">    "naicsCode": "541512",</w:t>
        <w:br/>
        <w:t xml:space="preserve">    "expirationDate": "2026-12-31",</w:t>
        <w:br/>
        <w:t xml:space="preserve">    "totalValue": 5000000.00,</w:t>
        <w:br/>
        <w:t xml:space="preserve">    "agency": "Department of Defense",</w:t>
        <w:br/>
        <w:t xml:space="preserve">    "setAside": "WOSB"</w:t>
        <w:br/>
        <w:t xml:space="preserve">  }</w:t>
        <w:br/>
        <w:t>]</w:t>
      </w:r>
    </w:p>
    <w:p>
      <w:pPr>
        <w:pStyle w:val="Heading3"/>
      </w:pPr>
      <w:r>
        <w:t>GET /api/v1/awards/set-aside-trends/{naicsCode}</w:t>
      </w:r>
    </w:p>
    <w:p>
      <w:r>
        <w:t>Get set-aside trends over time for a NAICS code.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w:t>
        <w:br/>
        <w:t xml:space="preserve">    "year": 2024,</w:t>
        <w:br/>
        <w:t xml:space="preserve">    "setAsideType": "WOSB",</w:t>
        <w:br/>
        <w:t xml:space="preserve">    "contractCount": 45,</w:t>
        <w:br/>
        <w:t xml:space="preserve">    "totalValue": 12000000.00</w:t>
        <w:br/>
        <w:t xml:space="preserve">  }</w:t>
        <w:br/>
        <w:t>]</w:t>
      </w:r>
    </w:p>
    <w:p>
      <w:pPr>
        <w:pStyle w:val="Heading3"/>
      </w:pPr>
      <w:r>
        <w:t>POST /api/v1/awards/{contractId}/load</w:t>
      </w:r>
    </w:p>
    <w:p>
      <w:r>
        <w:t>Request detailed data load for a contract.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Request body:</w:t>
      </w:r>
    </w:p>
    <w:p>
      <w:pPr>
        <w:spacing w:before="80" w:after="80"/>
        <w:shd w:fill="F2F2F2" w:val="clear"/>
      </w:pPr>
      <w:r>
        <w:rPr>
          <w:rFonts w:ascii="Consolas" w:hAnsi="Consolas"/>
          <w:color w:val="1E1E1E"/>
          <w:sz w:val="18"/>
        </w:rPr>
        <w:t>{ "tier": "haiku" }</w:t>
      </w:r>
    </w:p>
    <w:p>
      <w:pPr>
        <w:pStyle w:val="Heading3"/>
      </w:pPr>
      <w:r>
        <w:t>GET /api/v1/awards/{contractId}/load-status</w:t>
      </w:r>
    </w:p>
    <w:p>
      <w:r>
        <w:t>Check the status of a data load request for a contract.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"requestId": 10,</w:t>
        <w:br/>
        <w:t xml:space="preserve">  "status": "COMPLETE",</w:t>
        <w:br/>
        <w:t xml:space="preserve">  "message": "Data loaded successfully"</w:t>
        <w:br/>
        <w:t>}</w:t>
      </w:r>
    </w:p>
    <w:p>
      <w:pPr>
        <w:pStyle w:val="Heading1"/>
      </w:pPr>
      <w:r>
        <w:t>Chapter 6: Entities</w:t>
      </w:r>
    </w:p>
    <w:p>
      <w:r>
        <w:t>Entity endpoints provide access to SAM.gov entity registration data. Entities represent government contractors and their registration details, capabilities, and exclusion status.</w:t>
      </w:r>
    </w:p>
    <w:p>
      <w:r>
        <w:t>Base path: /api/v1/entities</w:t>
      </w:r>
    </w:p>
    <w:p>
      <w:pPr>
        <w:pStyle w:val="Heading3"/>
      </w:pPr>
      <w:r>
        <w:t>GET /api/v1/entities</w:t>
      </w:r>
    </w:p>
    <w:p>
      <w:r>
        <w:t>Search registered entities.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page</w:t>
            </w:r>
          </w:p>
        </w:tc>
        <w:tc>
          <w:tcPr>
            <w:tcW w:type="dxa" w:w="2160"/>
          </w:tcPr>
          <w:p>
            <w:r>
              <w:rPr>
                <w:sz w:val="18"/>
              </w:rPr>
              <w:t>int</w:t>
            </w:r>
          </w:p>
        </w:tc>
        <w:tc>
          <w:tcPr>
            <w:tcW w:type="dxa" w:w="2160"/>
          </w:tcPr>
          <w:p>
            <w:r>
              <w:rPr>
                <w:sz w:val="18"/>
              </w:rPr>
              <w:t>No</w:t>
            </w:r>
          </w:p>
        </w:tc>
        <w:tc>
          <w:tcPr>
            <w:tcW w:type="dxa" w:w="2160"/>
          </w:tcPr>
          <w:p>
            <w:r>
              <w:rPr>
                <w:sz w:val="18"/>
              </w:rPr>
              <w:t>Page number</w:t>
            </w:r>
          </w:p>
        </w:tc>
      </w:tr>
      <w:tr>
        <w:tc>
          <w:tcPr>
            <w:tcW w:type="dxa" w:w="2160"/>
          </w:tcPr>
          <w:p>
            <w:r>
              <w:rPr>
                <w:sz w:val="18"/>
              </w:rPr>
              <w:t>pageSize</w:t>
            </w:r>
          </w:p>
        </w:tc>
        <w:tc>
          <w:tcPr>
            <w:tcW w:type="dxa" w:w="2160"/>
          </w:tcPr>
          <w:p>
            <w:r>
              <w:rPr>
                <w:sz w:val="18"/>
              </w:rPr>
              <w:t>int</w:t>
            </w:r>
          </w:p>
        </w:tc>
        <w:tc>
          <w:tcPr>
            <w:tcW w:type="dxa" w:w="2160"/>
          </w:tcPr>
          <w:p>
            <w:r>
              <w:rPr>
                <w:sz w:val="18"/>
              </w:rPr>
              <w:t>No</w:t>
            </w:r>
          </w:p>
        </w:tc>
        <w:tc>
          <w:tcPr>
            <w:tcW w:type="dxa" w:w="2160"/>
          </w:tcPr>
          <w:p>
            <w:r>
              <w:rPr>
                <w:sz w:val="18"/>
              </w:rPr>
              <w:t>Results per page</w:t>
            </w:r>
          </w:p>
        </w:tc>
      </w:tr>
    </w:tbl>
    <w:p/>
    <w:p>
      <w:pPr>
        <w:pStyle w:val="Heading3"/>
      </w:pPr>
      <w:r>
        <w:t>GET /api/v1/entities/{uei}</w:t>
      </w:r>
    </w:p>
    <w:p>
      <w:r>
        <w:t>Get detailed entity information by UEI (Unique Entity Identifier).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Heading3"/>
      </w:pPr>
      <w:r>
        <w:t>GET /api/v1/entities/{uei}/competitor-profile</w:t>
      </w:r>
    </w:p>
    <w:p>
      <w:r>
        <w:t>Get a competitor profile built from award history, NAICS codes, and agency relationships.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"uei": "XYZ123",</w:t>
        <w:br/>
        <w:t xml:space="preserve">  "legalBusinessName": "Competitor Corp",</w:t>
        <w:br/>
        <w:t xml:space="preserve">  "naicsCodes": ["541512", "541519"],</w:t>
        <w:br/>
        <w:t xml:space="preserve">  "topAgencies": ["DoD", "DHS"],</w:t>
        <w:br/>
        <w:t xml:space="preserve">  "recentAwards": [...],</w:t>
        <w:br/>
        <w:t xml:space="preserve">  "totalAwardValue": 45000000.00,</w:t>
        <w:br/>
        <w:t xml:space="preserve">  "contractCount": 32</w:t>
        <w:br/>
        <w:t>}</w:t>
      </w:r>
    </w:p>
    <w:p>
      <w:pPr>
        <w:pStyle w:val="Heading3"/>
      </w:pPr>
      <w:r>
        <w:t>GET /api/v1/entities/{uei}/exclusion-check</w:t>
      </w:r>
    </w:p>
    <w:p>
      <w:r>
        <w:t>Check if an entity has active exclusions (debarment, suspension, etc.).</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"uei": "XYZ123",</w:t>
        <w:br/>
        <w:t xml:space="preserve">  "hasActiveExclusions": false,</w:t>
        <w:br/>
        <w:t xml:space="preserve">  "exclusions": []</w:t>
        <w:br/>
        <w:t>}</w:t>
      </w:r>
    </w:p>
    <w:p>
      <w:pPr>
        <w:pStyle w:val="Heading1"/>
      </w:pPr>
      <w:r>
        <w:t>Chapter 7: Prospects</w:t>
      </w:r>
    </w:p>
    <w:p>
      <w:r>
        <w:t>Prospect endpoints manage the bid/no-bid pipeline. Prospects are org-scoped records that link an opportunity to a capture workflow with status tracking, team assignments, notes, and Go/No-Go scoring.</w:t>
      </w:r>
    </w:p>
    <w:p>
      <w:r>
        <w:t>Base path: /api/v1/prospects</w:t>
      </w:r>
    </w:p>
    <w:p>
      <w:pPr>
        <w:pStyle w:val="Heading3"/>
      </w:pPr>
      <w:r>
        <w:t>POST /api/v1/prospects</w:t>
      </w:r>
    </w:p>
    <w:p>
      <w:r>
        <w:t>Create a new prospect from an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Request body:</w:t>
      </w:r>
    </w:p>
    <w:p>
      <w:pPr>
        <w:spacing w:before="80" w:after="80"/>
        <w:shd w:fill="F2F2F2" w:val="clear"/>
      </w:pPr>
      <w:r>
        <w:rPr>
          <w:rFonts w:ascii="Consolas" w:hAnsi="Consolas"/>
          <w:color w:val="1E1E1E"/>
          <w:sz w:val="18"/>
        </w:rPr>
        <w:t>{</w:t>
        <w:br/>
        <w:t xml:space="preserve">  "noticeId": "abc123",</w:t>
        <w:br/>
        <w:t xml:space="preserve">  "initialStatus": "IDENTIFIED",</w:t>
        <w:br/>
        <w:t xml:space="preserve">  "notes": "Looks like a good fit for our cybersecurity team"</w:t>
        <w:br/>
        <w:t>}</w:t>
      </w:r>
    </w:p>
    <w:p>
      <w:pPr>
        <w:pStyle w:val="ListBullet"/>
      </w:pPr>
      <w:r>
        <w:t>Response:</w:t>
      </w:r>
    </w:p>
    <w:p>
      <w:pPr>
        <w:spacing w:before="80" w:after="80"/>
        <w:shd w:fill="F2F2F2" w:val="clear"/>
      </w:pPr>
      <w:r>
        <w:rPr>
          <w:rFonts w:ascii="Consolas" w:hAnsi="Consolas"/>
          <w:color w:val="1E1E1E"/>
          <w:sz w:val="18"/>
        </w:rPr>
        <w:t>{</w:t>
        <w:br/>
        <w:t xml:space="preserve">  "prospect": {</w:t>
        <w:br/>
        <w:t xml:space="preserve">    "prospectId": 42,</w:t>
        <w:br/>
        <w:t xml:space="preserve">    "noticeId": "abc123",</w:t>
        <w:br/>
        <w:t xml:space="preserve">    "status": "IDENTIFIED",</w:t>
        <w:br/>
        <w:t xml:space="preserve">    "createdAt": "2026-03-22T10:00:00Z"</w:t>
        <w:br/>
        <w:t xml:space="preserve">  }</w:t>
        <w:br/>
        <w:t>}</w:t>
      </w:r>
    </w:p>
    <w:p>
      <w:r>
        <w:t>Note: Returns 201 Created with Location header.</w:t>
      </w:r>
    </w:p>
    <w:p>
      <w:pPr>
        <w:pStyle w:val="Heading3"/>
      </w:pPr>
      <w:r>
        <w:t>GET /api/v1/prospects</w:t>
      </w:r>
    </w:p>
    <w:p>
      <w:r>
        <w:t>Search prospects with filters and pagination.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page</w:t>
            </w:r>
          </w:p>
        </w:tc>
        <w:tc>
          <w:tcPr>
            <w:tcW w:type="dxa" w:w="2160"/>
          </w:tcPr>
          <w:p>
            <w:r>
              <w:rPr>
                <w:sz w:val="18"/>
              </w:rPr>
              <w:t>int</w:t>
            </w:r>
          </w:p>
        </w:tc>
        <w:tc>
          <w:tcPr>
            <w:tcW w:type="dxa" w:w="2160"/>
          </w:tcPr>
          <w:p>
            <w:r>
              <w:rPr>
                <w:sz w:val="18"/>
              </w:rPr>
              <w:t>No</w:t>
            </w:r>
          </w:p>
        </w:tc>
        <w:tc>
          <w:tcPr>
            <w:tcW w:type="dxa" w:w="2160"/>
          </w:tcPr>
          <w:p>
            <w:r>
              <w:rPr>
                <w:sz w:val="18"/>
              </w:rPr>
              <w:t>Page number</w:t>
            </w:r>
          </w:p>
        </w:tc>
      </w:tr>
      <w:tr>
        <w:tc>
          <w:tcPr>
            <w:tcW w:type="dxa" w:w="2160"/>
          </w:tcPr>
          <w:p>
            <w:r>
              <w:rPr>
                <w:sz w:val="18"/>
              </w:rPr>
              <w:t>pageSize</w:t>
            </w:r>
          </w:p>
        </w:tc>
        <w:tc>
          <w:tcPr>
            <w:tcW w:type="dxa" w:w="2160"/>
          </w:tcPr>
          <w:p>
            <w:r>
              <w:rPr>
                <w:sz w:val="18"/>
              </w:rPr>
              <w:t>int</w:t>
            </w:r>
          </w:p>
        </w:tc>
        <w:tc>
          <w:tcPr>
            <w:tcW w:type="dxa" w:w="2160"/>
          </w:tcPr>
          <w:p>
            <w:r>
              <w:rPr>
                <w:sz w:val="18"/>
              </w:rPr>
              <w:t>No</w:t>
            </w:r>
          </w:p>
        </w:tc>
        <w:tc>
          <w:tcPr>
            <w:tcW w:type="dxa" w:w="2160"/>
          </w:tcPr>
          <w:p>
            <w:r>
              <w:rPr>
                <w:sz w:val="18"/>
              </w:rPr>
              <w:t>Results per page</w:t>
            </w:r>
          </w:p>
        </w:tc>
      </w:tr>
      <w:tr>
        <w:tc>
          <w:tcPr>
            <w:tcW w:type="dxa" w:w="2160"/>
          </w:tcPr>
          <w:p>
            <w:r>
              <w:rPr>
                <w:sz w:val="18"/>
              </w:rPr>
              <w:t>sortBy</w:t>
            </w:r>
          </w:p>
        </w:tc>
        <w:tc>
          <w:tcPr>
            <w:tcW w:type="dxa" w:w="2160"/>
          </w:tcPr>
          <w:p>
            <w:r>
              <w:rPr>
                <w:sz w:val="18"/>
              </w:rPr>
              <w:t>string</w:t>
            </w:r>
          </w:p>
        </w:tc>
        <w:tc>
          <w:tcPr>
            <w:tcW w:type="dxa" w:w="2160"/>
          </w:tcPr>
          <w:p>
            <w:r>
              <w:rPr>
                <w:sz w:val="18"/>
              </w:rPr>
              <w:t>No</w:t>
            </w:r>
          </w:p>
        </w:tc>
        <w:tc>
          <w:tcPr>
            <w:tcW w:type="dxa" w:w="2160"/>
          </w:tcPr>
          <w:p>
            <w:r>
              <w:rPr>
                <w:sz w:val="18"/>
              </w:rPr>
              <w:t>Sort field</w:t>
            </w:r>
          </w:p>
        </w:tc>
      </w:tr>
      <w:tr>
        <w:tc>
          <w:tcPr>
            <w:tcW w:type="dxa" w:w="2160"/>
          </w:tcPr>
          <w:p>
            <w:r>
              <w:rPr>
                <w:sz w:val="18"/>
              </w:rPr>
              <w:t>sortDescending</w:t>
            </w:r>
          </w:p>
        </w:tc>
        <w:tc>
          <w:tcPr>
            <w:tcW w:type="dxa" w:w="2160"/>
          </w:tcPr>
          <w:p>
            <w:r>
              <w:rPr>
                <w:sz w:val="18"/>
              </w:rPr>
              <w:t>bool</w:t>
            </w:r>
          </w:p>
        </w:tc>
        <w:tc>
          <w:tcPr>
            <w:tcW w:type="dxa" w:w="2160"/>
          </w:tcPr>
          <w:p>
            <w:r>
              <w:rPr>
                <w:sz w:val="18"/>
              </w:rPr>
              <w:t>No</w:t>
            </w:r>
          </w:p>
        </w:tc>
        <w:tc>
          <w:tcPr>
            <w:tcW w:type="dxa" w:w="2160"/>
          </w:tcPr>
          <w:p>
            <w:r>
              <w:rPr>
                <w:sz w:val="18"/>
              </w:rPr>
              <w:t>Sort direction</w:t>
            </w:r>
          </w:p>
        </w:tc>
      </w:tr>
    </w:tbl>
    <w:p/>
    <w:p>
      <w:pPr>
        <w:pStyle w:val="Heading3"/>
      </w:pPr>
      <w:r>
        <w:t>GET /api/v1/prospects/{id}</w:t>
      </w:r>
    </w:p>
    <w:p>
      <w:r>
        <w:t>Get full prospect detail including opportunity, notes, team, proposal, and score.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"prospectId": 42,</w:t>
        <w:br/>
        <w:t xml:space="preserve">  "noticeId": "abc123",</w:t>
        <w:br/>
        <w:t xml:space="preserve">  "status": "QUALIFIED",</w:t>
        <w:br/>
        <w:t xml:space="preserve">  "assignedUser": { "userId": 1, "displayName": "Jane Smith" },</w:t>
        <w:br/>
        <w:t xml:space="preserve">  "opportunity": { ... },</w:t>
        <w:br/>
        <w:t xml:space="preserve">  "notes": [ ... ],</w:t>
        <w:br/>
        <w:t xml:space="preserve">  "teamMembers": [ ... ],</w:t>
        <w:br/>
        <w:t xml:space="preserve">  "proposal": { ... },</w:t>
        <w:br/>
        <w:t xml:space="preserve">  "score": { "totalScore": 78, "criteria": [...] }</w:t>
        <w:br/>
        <w:t>}</w:t>
      </w:r>
    </w:p>
    <w:p>
      <w:pPr>
        <w:pStyle w:val="Heading3"/>
      </w:pPr>
      <w:r>
        <w:t>PATCH /api/v1/prospects/{id}/status</w:t>
      </w:r>
    </w:p>
    <w:p>
      <w:r>
        <w:t>Update a prospect's pipeline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Request body:</w:t>
      </w:r>
    </w:p>
    <w:p>
      <w:pPr>
        <w:spacing w:before="80" w:after="80"/>
        <w:shd w:fill="F2F2F2" w:val="clear"/>
      </w:pPr>
      <w:r>
        <w:rPr>
          <w:rFonts w:ascii="Consolas" w:hAnsi="Consolas"/>
          <w:color w:val="1E1E1E"/>
          <w:sz w:val="18"/>
        </w:rPr>
        <w:t>{</w:t>
        <w:br/>
        <w:t xml:space="preserve">  "status": "QUALIFIED",</w:t>
        <w:br/>
        <w:t xml:space="preserve">  "reason": "Passes all qualification checks"</w:t>
        <w:br/>
        <w:t>}</w:t>
      </w:r>
    </w:p>
    <w:p>
      <w:r>
        <w:t>Note: Status must follow defined flow: IDENTIFIED -&gt; QUALIFIED -&gt; PURSUING -&gt; PROPOSED -&gt; WON/LOST/NO_BID.</w:t>
      </w:r>
    </w:p>
    <w:p>
      <w:pPr>
        <w:pStyle w:val="Heading3"/>
      </w:pPr>
      <w:r>
        <w:t>PATCH /api/v1/prospects/{id}/reassign</w:t>
      </w:r>
    </w:p>
    <w:p>
      <w:r>
        <w:t>Reassign a prospect to a different user.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Request body:</w:t>
      </w:r>
    </w:p>
    <w:p>
      <w:pPr>
        <w:spacing w:before="80" w:after="80"/>
        <w:shd w:fill="F2F2F2" w:val="clear"/>
      </w:pPr>
      <w:r>
        <w:rPr>
          <w:rFonts w:ascii="Consolas" w:hAnsi="Consolas"/>
          <w:color w:val="1E1E1E"/>
          <w:sz w:val="18"/>
        </w:rPr>
        <w:t>{</w:t>
        <w:br/>
        <w:t xml:space="preserve">  "assignToUserId": 3</w:t>
        <w:br/>
        <w:t>}</w:t>
      </w:r>
    </w:p>
    <w:p>
      <w:pPr>
        <w:pStyle w:val="Heading3"/>
      </w:pPr>
      <w:r>
        <w:t>POST /api/v1/prospects/{id}/notes</w:t>
      </w:r>
    </w:p>
    <w:p>
      <w:r>
        <w:t>Add a note to a prospect.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Request body:</w:t>
      </w:r>
    </w:p>
    <w:p>
      <w:pPr>
        <w:spacing w:before="80" w:after="80"/>
        <w:shd w:fill="F2F2F2" w:val="clear"/>
      </w:pPr>
      <w:r>
        <w:rPr>
          <w:rFonts w:ascii="Consolas" w:hAnsi="Consolas"/>
          <w:color w:val="1E1E1E"/>
          <w:sz w:val="18"/>
        </w:rPr>
        <w:t>{</w:t>
        <w:br/>
        <w:t xml:space="preserve">  "noteType": "GENERAL",</w:t>
        <w:br/>
        <w:t xml:space="preserve">  "content": "Spoke with the contracting officer about requirements."</w:t>
        <w:br/>
        <w:t>}</w:t>
      </w:r>
    </w:p>
    <w:p>
      <w:r>
        <w:t>Note: Returns 201 Created.</w:t>
      </w:r>
    </w:p>
    <w:p>
      <w:pPr>
        <w:pStyle w:val="Heading3"/>
      </w:pPr>
      <w:r>
        <w:t>POST /api/v1/prospects/{id}/team-members</w:t>
      </w:r>
    </w:p>
    <w:p>
      <w:r>
        <w:t>Add a team member to a prospect.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Request body:</w:t>
      </w:r>
    </w:p>
    <w:p>
      <w:pPr>
        <w:spacing w:before="80" w:after="80"/>
        <w:shd w:fill="F2F2F2" w:val="clear"/>
      </w:pPr>
      <w:r>
        <w:rPr>
          <w:rFonts w:ascii="Consolas" w:hAnsi="Consolas"/>
          <w:color w:val="1E1E1E"/>
          <w:sz w:val="18"/>
        </w:rPr>
        <w:t>{</w:t>
        <w:br/>
        <w:t xml:space="preserve">  "userId": 3,</w:t>
        <w:br/>
        <w:t xml:space="preserve">  "role": "Technical Lead"</w:t>
        <w:br/>
        <w:t>}</w:t>
      </w:r>
    </w:p>
    <w:p>
      <w:r>
        <w:t>Note: Returns 201 Created.</w:t>
      </w:r>
    </w:p>
    <w:p>
      <w:pPr>
        <w:pStyle w:val="Heading3"/>
      </w:pPr>
      <w:r>
        <w:t>DELETE /api/v1/prospects/{id}/team-members/{memberId}</w:t>
      </w:r>
    </w:p>
    <w:p>
      <w:r>
        <w:t>Remove a team member from a prospect.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r>
        <w:t>Note: Returns 204 No Content on success.</w:t>
      </w:r>
    </w:p>
    <w:p>
      <w:pPr>
        <w:pStyle w:val="Heading3"/>
      </w:pPr>
      <w:r>
        <w:t>POST /api/v1/prospects/{id}/recalculate-score</w:t>
      </w:r>
    </w:p>
    <w:p>
      <w:r>
        <w:t>Recalculate the Go/No-Go score for a prospect.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"totalScore": 78,</w:t>
        <w:br/>
        <w:t xml:space="preserve">  "maxScore": 100,</w:t>
        <w:br/>
        <w:t xml:space="preserve">  "criteria": [</w:t>
        <w:br/>
        <w:t xml:space="preserve">    { "name": "Technical Capability", "score": 8, "maxScore": 10, "weight": 2.0 },</w:t>
        <w:br/>
        <w:t xml:space="preserve">    { "name": "Past Performance", "score": 7, "maxScore": 10, "weight": 1.5 }</w:t>
        <w:br/>
        <w:t xml:space="preserve">  ]</w:t>
        <w:br/>
        <w:t>}</w:t>
      </w:r>
    </w:p>
    <w:p>
      <w:pPr>
        <w:pStyle w:val="Heading3"/>
      </w:pPr>
      <w:r>
        <w:t>POST /api/v1/prospects/auto-generate</w:t>
      </w:r>
    </w:p>
    <w:p>
      <w:r>
        <w:t>Generate prospects automatically from saved searches with auto-prospect enabled.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OrgAdmin policy</w:t>
            </w:r>
          </w:p>
        </w:tc>
      </w:tr>
    </w:tbl>
    <w:p/>
    <w:p>
      <w:pPr>
        <w:pStyle w:val="ListBullet"/>
      </w:pPr>
      <w:r>
        <w:t>Request body:</w:t>
      </w:r>
    </w:p>
    <w:p>
      <w:pPr>
        <w:spacing w:before="80" w:after="80"/>
        <w:shd w:fill="F2F2F2" w:val="clear"/>
      </w:pPr>
      <w:r>
        <w:rPr>
          <w:rFonts w:ascii="Consolas" w:hAnsi="Consolas"/>
          <w:color w:val="1E1E1E"/>
          <w:sz w:val="18"/>
        </w:rPr>
        <w:t>{</w:t>
        <w:br/>
        <w:t xml:space="preserve">  "organizationId": 1</w:t>
        <w:br/>
        <w:t>}</w:t>
      </w:r>
    </w:p>
    <w:p>
      <w:pPr>
        <w:pStyle w:val="ListBullet"/>
      </w:pPr>
      <w:r>
        <w:t>Response:</w:t>
      </w:r>
    </w:p>
    <w:p>
      <w:pPr>
        <w:spacing w:before="80" w:after="80"/>
        <w:shd w:fill="F2F2F2" w:val="clear"/>
      </w:pPr>
      <w:r>
        <w:rPr>
          <w:rFonts w:ascii="Consolas" w:hAnsi="Consolas"/>
          <w:color w:val="1E1E1E"/>
          <w:sz w:val="18"/>
        </w:rPr>
        <w:t>{</w:t>
        <w:br/>
        <w:t xml:space="preserve">  "evaluated": 50,</w:t>
        <w:br/>
        <w:t xml:space="preserve">  "created": 8,</w:t>
        <w:br/>
        <w:t xml:space="preserve">  "skipped": 42,</w:t>
        <w:br/>
        <w:t xml:space="preserve">  "errors": [],</w:t>
        <w:br/>
        <w:t xml:space="preserve">  "searchResults": [...]</w:t>
        <w:br/>
        <w:t>}</w:t>
      </w:r>
    </w:p>
    <w:p>
      <w:pPr>
        <w:pStyle w:val="Heading1"/>
      </w:pPr>
      <w:r>
        <w:t>Chapter 8: Proposals</w:t>
      </w:r>
    </w:p>
    <w:p>
      <w:r>
        <w:t>Proposal endpoints manage the proposal lifecycle linked to prospects. Includes document tracking and milestone management.</w:t>
      </w:r>
    </w:p>
    <w:p>
      <w:r>
        <w:t>Base path: /api/v1/proposals</w:t>
      </w:r>
    </w:p>
    <w:p>
      <w:pPr>
        <w:pStyle w:val="Heading3"/>
      </w:pPr>
      <w:r>
        <w:t>GET /api/v1/proposals</w:t>
      </w:r>
    </w:p>
    <w:p>
      <w:r>
        <w:t>List/search proposals with pagination (org-wide view).</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page</w:t>
            </w:r>
          </w:p>
        </w:tc>
        <w:tc>
          <w:tcPr>
            <w:tcW w:type="dxa" w:w="2160"/>
          </w:tcPr>
          <w:p>
            <w:r>
              <w:rPr>
                <w:sz w:val="18"/>
              </w:rPr>
              <w:t>int</w:t>
            </w:r>
          </w:p>
        </w:tc>
        <w:tc>
          <w:tcPr>
            <w:tcW w:type="dxa" w:w="2160"/>
          </w:tcPr>
          <w:p>
            <w:r>
              <w:rPr>
                <w:sz w:val="18"/>
              </w:rPr>
              <w:t>No</w:t>
            </w:r>
          </w:p>
        </w:tc>
        <w:tc>
          <w:tcPr>
            <w:tcW w:type="dxa" w:w="2160"/>
          </w:tcPr>
          <w:p>
            <w:r>
              <w:rPr>
                <w:sz w:val="18"/>
              </w:rPr>
              <w:t>Page number</w:t>
            </w:r>
          </w:p>
        </w:tc>
      </w:tr>
      <w:tr>
        <w:tc>
          <w:tcPr>
            <w:tcW w:type="dxa" w:w="2160"/>
          </w:tcPr>
          <w:p>
            <w:r>
              <w:rPr>
                <w:sz w:val="18"/>
              </w:rPr>
              <w:t>pageSize</w:t>
            </w:r>
          </w:p>
        </w:tc>
        <w:tc>
          <w:tcPr>
            <w:tcW w:type="dxa" w:w="2160"/>
          </w:tcPr>
          <w:p>
            <w:r>
              <w:rPr>
                <w:sz w:val="18"/>
              </w:rPr>
              <w:t>int</w:t>
            </w:r>
          </w:p>
        </w:tc>
        <w:tc>
          <w:tcPr>
            <w:tcW w:type="dxa" w:w="2160"/>
          </w:tcPr>
          <w:p>
            <w:r>
              <w:rPr>
                <w:sz w:val="18"/>
              </w:rPr>
              <w:t>No</w:t>
            </w:r>
          </w:p>
        </w:tc>
        <w:tc>
          <w:tcPr>
            <w:tcW w:type="dxa" w:w="2160"/>
          </w:tcPr>
          <w:p>
            <w:r>
              <w:rPr>
                <w:sz w:val="18"/>
              </w:rPr>
              <w:t>Results per page</w:t>
            </w:r>
          </w:p>
        </w:tc>
      </w:tr>
    </w:tbl>
    <w:p/>
    <w:p>
      <w:pPr>
        <w:pStyle w:val="Heading3"/>
      </w:pPr>
      <w:r>
        <w:t>POST /api/v1/proposals</w:t>
      </w:r>
    </w:p>
    <w:p>
      <w:r>
        <w:t>Create a new proposal linked to a prospect.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Request body:</w:t>
      </w:r>
    </w:p>
    <w:p>
      <w:pPr>
        <w:spacing w:before="80" w:after="80"/>
        <w:shd w:fill="F2F2F2" w:val="clear"/>
      </w:pPr>
      <w:r>
        <w:rPr>
          <w:rFonts w:ascii="Consolas" w:hAnsi="Consolas"/>
          <w:color w:val="1E1E1E"/>
          <w:sz w:val="18"/>
        </w:rPr>
        <w:t>{</w:t>
        <w:br/>
        <w:t xml:space="preserve">  "prospectId": 42,</w:t>
        <w:br/>
        <w:t xml:space="preserve">  "title": "IT Support Services Proposal",</w:t>
        <w:br/>
        <w:t xml:space="preserve">  "estimatedValue": 2500000.00</w:t>
        <w:br/>
        <w:t>}</w:t>
      </w:r>
    </w:p>
    <w:p>
      <w:r>
        <w:t>Note: Returns 201 Created.</w:t>
      </w:r>
    </w:p>
    <w:p>
      <w:pPr>
        <w:pStyle w:val="Heading3"/>
      </w:pPr>
      <w:r>
        <w:t>PATCH /api/v1/proposals/{id}</w:t>
      </w:r>
    </w:p>
    <w:p>
      <w:r>
        <w:t>Update a proposal's status, value, win probability, or lessons learned.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Request body:</w:t>
      </w:r>
    </w:p>
    <w:p>
      <w:pPr>
        <w:spacing w:before="80" w:after="80"/>
        <w:shd w:fill="F2F2F2" w:val="clear"/>
      </w:pPr>
      <w:r>
        <w:rPr>
          <w:rFonts w:ascii="Consolas" w:hAnsi="Consolas"/>
          <w:color w:val="1E1E1E"/>
          <w:sz w:val="18"/>
        </w:rPr>
        <w:t>{</w:t>
        <w:br/>
        <w:t xml:space="preserve">  "status": "SUBMITTED",</w:t>
        <w:br/>
        <w:t xml:space="preserve">  "winProbability": 0.65,</w:t>
        <w:br/>
        <w:t xml:space="preserve">  "lessonsLearned": "Strong technical approach"</w:t>
        <w:br/>
        <w:t>}</w:t>
      </w:r>
    </w:p>
    <w:p>
      <w:r>
        <w:t>Note: Returns 409 Conflict if optimistic concurrency check fails.</w:t>
      </w:r>
    </w:p>
    <w:p>
      <w:pPr>
        <w:pStyle w:val="Heading3"/>
      </w:pPr>
      <w:r>
        <w:t>POST /api/v1/proposals/{id}/documents</w:t>
      </w:r>
    </w:p>
    <w:p>
      <w:r>
        <w:t>Add a document record to a proposal.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Request body:</w:t>
      </w:r>
    </w:p>
    <w:p>
      <w:pPr>
        <w:spacing w:before="80" w:after="80"/>
        <w:shd w:fill="F2F2F2" w:val="clear"/>
      </w:pPr>
      <w:r>
        <w:rPr>
          <w:rFonts w:ascii="Consolas" w:hAnsi="Consolas"/>
          <w:color w:val="1E1E1E"/>
          <w:sz w:val="18"/>
        </w:rPr>
        <w:t>{</w:t>
        <w:br/>
        <w:t xml:space="preserve">  "documentType": "TECHNICAL_VOLUME",</w:t>
        <w:br/>
        <w:t xml:space="preserve">  "title": "Technical Approach v2",</w:t>
        <w:br/>
        <w:t xml:space="preserve">  "url": "https://sharepoint.example.com/doc/123"</w:t>
        <w:br/>
        <w:t>}</w:t>
      </w:r>
    </w:p>
    <w:p>
      <w:r>
        <w:t>Note: Returns 201 Created.</w:t>
      </w:r>
    </w:p>
    <w:p>
      <w:pPr>
        <w:pStyle w:val="Heading3"/>
      </w:pPr>
      <w:r>
        <w:t>GET /api/v1/proposals/{id}/milestones</w:t>
      </w:r>
    </w:p>
    <w:p>
      <w:r>
        <w:t>List milestones for a proposal.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Heading3"/>
      </w:pPr>
      <w:r>
        <w:t>POST /api/v1/proposals/{id}/milestones</w:t>
      </w:r>
    </w:p>
    <w:p>
      <w:r>
        <w:t>Create a milestone for a proposal.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Request body:</w:t>
      </w:r>
    </w:p>
    <w:p>
      <w:pPr>
        <w:spacing w:before="80" w:after="80"/>
        <w:shd w:fill="F2F2F2" w:val="clear"/>
      </w:pPr>
      <w:r>
        <w:rPr>
          <w:rFonts w:ascii="Consolas" w:hAnsi="Consolas"/>
          <w:color w:val="1E1E1E"/>
          <w:sz w:val="18"/>
        </w:rPr>
        <w:t>{</w:t>
        <w:br/>
        <w:t xml:space="preserve">  "title": "Pink Team Review",</w:t>
        <w:br/>
        <w:t xml:space="preserve">  "dueDate": "2026-04-01",</w:t>
        <w:br/>
        <w:t xml:space="preserve">  "description": "Initial compliance review"</w:t>
        <w:br/>
        <w:t>}</w:t>
      </w:r>
    </w:p>
    <w:p>
      <w:r>
        <w:t>Note: Returns 201 Created.</w:t>
      </w:r>
    </w:p>
    <w:p>
      <w:pPr>
        <w:pStyle w:val="Heading3"/>
      </w:pPr>
      <w:r>
        <w:t>PATCH /api/v1/proposals/{id}/milestones/{milestoneId}</w:t>
      </w:r>
    </w:p>
    <w:p>
      <w:r>
        <w:t>Update a milestone.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Request body:</w:t>
      </w:r>
    </w:p>
    <w:p>
      <w:pPr>
        <w:spacing w:before="80" w:after="80"/>
        <w:shd w:fill="F2F2F2" w:val="clear"/>
      </w:pPr>
      <w:r>
        <w:rPr>
          <w:rFonts w:ascii="Consolas" w:hAnsi="Consolas"/>
          <w:color w:val="1E1E1E"/>
          <w:sz w:val="18"/>
        </w:rPr>
        <w:t>{</w:t>
        <w:br/>
        <w:t xml:space="preserve">  "status": "COMPLETED",</w:t>
        <w:br/>
        <w:t xml:space="preserve">  "completedAt": "2026-03-28T16:00:00Z"</w:t>
        <w:br/>
        <w:t>}</w:t>
      </w:r>
    </w:p>
    <w:p>
      <w:pPr>
        <w:pStyle w:val="Heading1"/>
      </w:pPr>
      <w:r>
        <w:t>Chapter 9: Dashboard &amp; Notifications</w:t>
      </w:r>
    </w:p>
    <w:p>
      <w:pPr>
        <w:pStyle w:val="Heading2"/>
      </w:pPr>
      <w:r>
        <w:t>Dashboard</w:t>
      </w:r>
    </w:p>
    <w:p>
      <w:r>
        <w:t>Base path: /api/v1/dashboard</w:t>
      </w:r>
    </w:p>
    <w:p>
      <w:pPr>
        <w:pStyle w:val="Heading3"/>
      </w:pPr>
      <w:r>
        <w:t>GET /api/v1/dashboard</w:t>
      </w:r>
    </w:p>
    <w:p>
      <w:r>
        <w:t>Get the prospect pipeline dashboard with status counts, due items, and workload.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"statusCounts": {</w:t>
        <w:br/>
        <w:t xml:space="preserve">    "IDENTIFIED": 12,</w:t>
        <w:br/>
        <w:t xml:space="preserve">    "QUALIFIED": 8,</w:t>
        <w:br/>
        <w:t xml:space="preserve">    "PURSUING": 5,</w:t>
        <w:br/>
        <w:t xml:space="preserve">    "PROPOSED": 3</w:t>
        <w:br/>
        <w:t xml:space="preserve">  },</w:t>
        <w:br/>
        <w:t xml:space="preserve">  "dueSoon": [...],</w:t>
        <w:br/>
        <w:t xml:space="preserve">  "workloadByUser": [...],</w:t>
        <w:br/>
        <w:t xml:space="preserve">  "recentActivity": [...]</w:t>
        <w:br/>
        <w:t>}</w:t>
      </w:r>
    </w:p>
    <w:p>
      <w:pPr>
        <w:pStyle w:val="Heading2"/>
      </w:pPr>
      <w:r>
        <w:t>Notifications</w:t>
      </w:r>
    </w:p>
    <w:p>
      <w:r>
        <w:t>Base path: /api/v1/notifications</w:t>
      </w:r>
    </w:p>
    <w:p>
      <w:pPr>
        <w:pStyle w:val="Heading3"/>
      </w:pPr>
      <w:r>
        <w:t>GET /api/v1/notifications</w:t>
      </w:r>
    </w:p>
    <w:p>
      <w:r>
        <w:t>List notifications for the current user.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page</w:t>
            </w:r>
          </w:p>
        </w:tc>
        <w:tc>
          <w:tcPr>
            <w:tcW w:type="dxa" w:w="2160"/>
          </w:tcPr>
          <w:p>
            <w:r>
              <w:rPr>
                <w:sz w:val="18"/>
              </w:rPr>
              <w:t>int</w:t>
            </w:r>
          </w:p>
        </w:tc>
        <w:tc>
          <w:tcPr>
            <w:tcW w:type="dxa" w:w="2160"/>
          </w:tcPr>
          <w:p>
            <w:r>
              <w:rPr>
                <w:sz w:val="18"/>
              </w:rPr>
              <w:t>No</w:t>
            </w:r>
          </w:p>
        </w:tc>
        <w:tc>
          <w:tcPr>
            <w:tcW w:type="dxa" w:w="2160"/>
          </w:tcPr>
          <w:p>
            <w:r>
              <w:rPr>
                <w:sz w:val="18"/>
              </w:rPr>
              <w:t>Page number</w:t>
            </w:r>
          </w:p>
        </w:tc>
      </w:tr>
      <w:tr>
        <w:tc>
          <w:tcPr>
            <w:tcW w:type="dxa" w:w="2160"/>
          </w:tcPr>
          <w:p>
            <w:r>
              <w:rPr>
                <w:sz w:val="18"/>
              </w:rPr>
              <w:t>pageSize</w:t>
            </w:r>
          </w:p>
        </w:tc>
        <w:tc>
          <w:tcPr>
            <w:tcW w:type="dxa" w:w="2160"/>
          </w:tcPr>
          <w:p>
            <w:r>
              <w:rPr>
                <w:sz w:val="18"/>
              </w:rPr>
              <w:t>int</w:t>
            </w:r>
          </w:p>
        </w:tc>
        <w:tc>
          <w:tcPr>
            <w:tcW w:type="dxa" w:w="2160"/>
          </w:tcPr>
          <w:p>
            <w:r>
              <w:rPr>
                <w:sz w:val="18"/>
              </w:rPr>
              <w:t>No</w:t>
            </w:r>
          </w:p>
        </w:tc>
        <w:tc>
          <w:tcPr>
            <w:tcW w:type="dxa" w:w="2160"/>
          </w:tcPr>
          <w:p>
            <w:r>
              <w:rPr>
                <w:sz w:val="18"/>
              </w:rPr>
              <w:t>Results per page</w:t>
            </w:r>
          </w:p>
        </w:tc>
      </w:tr>
      <w:tr>
        <w:tc>
          <w:tcPr>
            <w:tcW w:type="dxa" w:w="2160"/>
          </w:tcPr>
          <w:p>
            <w:r>
              <w:rPr>
                <w:sz w:val="18"/>
              </w:rPr>
              <w:t>unreadOnly</w:t>
            </w:r>
          </w:p>
        </w:tc>
        <w:tc>
          <w:tcPr>
            <w:tcW w:type="dxa" w:w="2160"/>
          </w:tcPr>
          <w:p>
            <w:r>
              <w:rPr>
                <w:sz w:val="18"/>
              </w:rPr>
              <w:t>bool</w:t>
            </w:r>
          </w:p>
        </w:tc>
        <w:tc>
          <w:tcPr>
            <w:tcW w:type="dxa" w:w="2160"/>
          </w:tcPr>
          <w:p>
            <w:r>
              <w:rPr>
                <w:sz w:val="18"/>
              </w:rPr>
              <w:t>No</w:t>
            </w:r>
          </w:p>
        </w:tc>
        <w:tc>
          <w:tcPr>
            <w:tcW w:type="dxa" w:w="2160"/>
          </w:tcPr>
          <w:p>
            <w:r>
              <w:rPr>
                <w:sz w:val="18"/>
              </w:rPr>
              <w:t>Filter to unread only</w:t>
            </w:r>
          </w:p>
        </w:tc>
      </w:tr>
    </w:tbl>
    <w:p/>
    <w:p>
      <w:pPr>
        <w:pStyle w:val="Heading3"/>
      </w:pPr>
      <w:r>
        <w:t>GET /api/v1/notifications/unread-count</w:t>
      </w:r>
    </w:p>
    <w:p>
      <w:r>
        <w:t>Get unread notification count (lightweight, for UI bell badge).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 "unreadCount": 5 }</w:t>
      </w:r>
    </w:p>
    <w:p>
      <w:pPr>
        <w:pStyle w:val="Heading3"/>
      </w:pPr>
      <w:r>
        <w:t>PATCH /api/v1/notifications/{id}/read</w:t>
      </w:r>
    </w:p>
    <w:p>
      <w:r>
        <w:t>Mark a single notification as read.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 "message": "Notification marked as read." }</w:t>
      </w:r>
    </w:p>
    <w:p>
      <w:pPr>
        <w:pStyle w:val="Heading3"/>
      </w:pPr>
      <w:r>
        <w:t>POST /api/v1/notifications/mark-all-read</w:t>
      </w:r>
    </w:p>
    <w:p>
      <w:r>
        <w:t>Mark all notifications as read.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 "message": "All notifications marked as read." }</w:t>
      </w:r>
    </w:p>
    <w:p>
      <w:pPr>
        <w:pStyle w:val="Heading1"/>
      </w:pPr>
      <w:r>
        <w:t>Chapter 10: Organization &amp; Company Profile</w:t>
      </w:r>
    </w:p>
    <w:p>
      <w:r>
        <w:t>Organization endpoints manage org settings, membership, invites, company profile, certifications, NAICS codes, past performance, and entity linking.</w:t>
      </w:r>
    </w:p>
    <w:p>
      <w:r>
        <w:t>Base path: /api/v1/org</w:t>
      </w:r>
    </w:p>
    <w:p>
      <w:pPr>
        <w:pStyle w:val="Heading2"/>
      </w:pPr>
      <w:r>
        <w:t>Organization Management</w:t>
      </w:r>
    </w:p>
    <w:p>
      <w:pPr>
        <w:pStyle w:val="Heading3"/>
      </w:pPr>
      <w:r>
        <w:t>GET /api/v1/org</w:t>
      </w:r>
    </w:p>
    <w:p>
      <w:r>
        <w:t>Get the current user's organization details.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Heading3"/>
      </w:pPr>
      <w:r>
        <w:t>PATCH /api/v1/org</w:t>
      </w:r>
    </w:p>
    <w:p>
      <w:r>
        <w:t>Update the organization name.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OrgAdmin</w:t>
            </w:r>
          </w:p>
        </w:tc>
      </w:tr>
    </w:tbl>
    <w:p/>
    <w:p>
      <w:pPr>
        <w:pStyle w:val="ListBullet"/>
      </w:pPr>
      <w:r>
        <w:t>Request body:</w:t>
      </w:r>
    </w:p>
    <w:p>
      <w:pPr>
        <w:spacing w:before="80" w:after="80"/>
        <w:shd w:fill="F2F2F2" w:val="clear"/>
      </w:pPr>
      <w:r>
        <w:rPr>
          <w:rFonts w:ascii="Consolas" w:hAnsi="Consolas"/>
          <w:color w:val="1E1E1E"/>
          <w:sz w:val="18"/>
        </w:rPr>
        <w:t>{ "name": "Acme Federal Solutions" }</w:t>
      </w:r>
    </w:p>
    <w:p>
      <w:pPr>
        <w:pStyle w:val="Heading3"/>
      </w:pPr>
      <w:r>
        <w:t>GET /api/v1/org/members</w:t>
      </w:r>
    </w:p>
    <w:p>
      <w:r>
        <w:t>List members of the current organization.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Heading3"/>
      </w:pPr>
      <w:r>
        <w:t>POST /api/v1/org/invites</w:t>
      </w:r>
    </w:p>
    <w:p>
      <w:r>
        <w:t>Create an invite for a new user.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OrgAdmin</w:t>
            </w:r>
          </w:p>
        </w:tc>
      </w:tr>
    </w:tbl>
    <w:p/>
    <w:p>
      <w:pPr>
        <w:pStyle w:val="ListBullet"/>
      </w:pPr>
      <w:r>
        <w:t>Request body:</w:t>
      </w:r>
    </w:p>
    <w:p>
      <w:pPr>
        <w:spacing w:before="80" w:after="80"/>
        <w:shd w:fill="F2F2F2" w:val="clear"/>
      </w:pPr>
      <w:r>
        <w:rPr>
          <w:rFonts w:ascii="Consolas" w:hAnsi="Consolas"/>
          <w:color w:val="1E1E1E"/>
          <w:sz w:val="18"/>
        </w:rPr>
        <w:t>{</w:t>
        <w:br/>
        <w:t xml:space="preserve">  "email": "newmember@example.com",</w:t>
        <w:br/>
        <w:t xml:space="preserve">  "orgRole": "member"</w:t>
        <w:br/>
        <w:t>}</w:t>
      </w:r>
    </w:p>
    <w:p>
      <w:r>
        <w:t>Note: Returns 201 Created with invite code.</w:t>
      </w:r>
    </w:p>
    <w:p>
      <w:pPr>
        <w:pStyle w:val="Heading3"/>
      </w:pPr>
      <w:r>
        <w:t>GET /api/v1/org/invites</w:t>
      </w:r>
    </w:p>
    <w:p>
      <w:r>
        <w:t>List pending invites.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OrgAdmin</w:t>
            </w:r>
          </w:p>
        </w:tc>
      </w:tr>
    </w:tbl>
    <w:p/>
    <w:p>
      <w:pPr>
        <w:pStyle w:val="Heading3"/>
      </w:pPr>
      <w:r>
        <w:t>DELETE /api/v1/org/invites/{id}</w:t>
      </w:r>
    </w:p>
    <w:p>
      <w:r>
        <w:t>Revoke a pending invite.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OrgAdmin</w:t>
            </w:r>
          </w:p>
        </w:tc>
      </w:tr>
    </w:tbl>
    <w:p/>
    <w:p>
      <w:r>
        <w:t>Note: Returns 204 No Content.</w:t>
      </w:r>
    </w:p>
    <w:p>
      <w:pPr>
        <w:pStyle w:val="Heading2"/>
      </w:pPr>
      <w:r>
        <w:t>Company Profile</w:t>
      </w:r>
    </w:p>
    <w:p>
      <w:pPr>
        <w:pStyle w:val="Heading3"/>
      </w:pPr>
      <w:r>
        <w:t>GET /api/v1/org/profile</w:t>
      </w:r>
    </w:p>
    <w:p>
      <w:r>
        <w:t>Get the organization's company profile (size, revenue, capabilities).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Heading3"/>
      </w:pPr>
      <w:r>
        <w:t>PUT /api/v1/org/profile</w:t>
      </w:r>
    </w:p>
    <w:p>
      <w:r>
        <w:t>Update the company profile.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OrgAdmin</w:t>
            </w:r>
          </w:p>
        </w:tc>
      </w:tr>
    </w:tbl>
    <w:p/>
    <w:p>
      <w:pPr>
        <w:pStyle w:val="ListBullet"/>
      </w:pPr>
      <w:r>
        <w:t>Request body:</w:t>
      </w:r>
    </w:p>
    <w:p>
      <w:pPr>
        <w:spacing w:before="80" w:after="80"/>
        <w:shd w:fill="F2F2F2" w:val="clear"/>
      </w:pPr>
      <w:r>
        <w:rPr>
          <w:rFonts w:ascii="Consolas" w:hAnsi="Consolas"/>
          <w:color w:val="1E1E1E"/>
          <w:sz w:val="18"/>
        </w:rPr>
        <w:t>{</w:t>
        <w:br/>
        <w:t xml:space="preserve">  "companySize": "Small",</w:t>
        <w:br/>
        <w:t xml:space="preserve">  "annualRevenue": 5000000,</w:t>
        <w:br/>
        <w:t xml:space="preserve">  "cageCode": "ABC12",</w:t>
        <w:br/>
        <w:t xml:space="preserve">  "dunsNumber": "123456789"</w:t>
        <w:br/>
        <w:t>}</w:t>
      </w:r>
    </w:p>
    <w:p>
      <w:pPr>
        <w:pStyle w:val="Heading2"/>
      </w:pPr>
      <w:r>
        <w:t>NAICS Codes</w:t>
      </w:r>
    </w:p>
    <w:p>
      <w:pPr>
        <w:pStyle w:val="Heading3"/>
      </w:pPr>
      <w:r>
        <w:t>GET /api/v1/org/naics</w:t>
      </w:r>
    </w:p>
    <w:p>
      <w:r>
        <w:t>Get the organization's NAICS codes.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Heading3"/>
      </w:pPr>
      <w:r>
        <w:t>PUT /api/v1/org/naics</w:t>
      </w:r>
    </w:p>
    <w:p>
      <w:r>
        <w:t>Set (bulk replace) the organization's NAICS codes.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OrgAdmin</w:t>
            </w:r>
          </w:p>
        </w:tc>
      </w:tr>
    </w:tbl>
    <w:p/>
    <w:p>
      <w:pPr>
        <w:pStyle w:val="ListBullet"/>
      </w:pPr>
      <w:r>
        <w:t>Request body:</w:t>
      </w:r>
    </w:p>
    <w:p>
      <w:pPr>
        <w:spacing w:before="80" w:after="80"/>
        <w:shd w:fill="F2F2F2" w:val="clear"/>
      </w:pPr>
      <w:r>
        <w:rPr>
          <w:rFonts w:ascii="Consolas" w:hAnsi="Consolas"/>
          <w:color w:val="1E1E1E"/>
          <w:sz w:val="18"/>
        </w:rPr>
        <w:t>[</w:t>
        <w:br/>
        <w:t xml:space="preserve">  { "naicsCode": "541512", "isPrimary": true },</w:t>
        <w:br/>
        <w:t xml:space="preserve">  { "naicsCode": "541519", "isPrimary": false }</w:t>
        <w:br/>
        <w:t>]</w:t>
      </w:r>
    </w:p>
    <w:p>
      <w:pPr>
        <w:pStyle w:val="Heading2"/>
      </w:pPr>
      <w:r>
        <w:t>Certifications</w:t>
      </w:r>
    </w:p>
    <w:p>
      <w:pPr>
        <w:pStyle w:val="Heading3"/>
      </w:pPr>
      <w:r>
        <w:t>GET /api/v1/org/certifications</w:t>
      </w:r>
    </w:p>
    <w:p>
      <w:r>
        <w:t>Get the organization's certifications.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Heading3"/>
      </w:pPr>
      <w:r>
        <w:t>PUT /api/v1/org/certifications</w:t>
      </w:r>
    </w:p>
    <w:p>
      <w:r>
        <w:t>Set (bulk replace) certifications.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OrgAdmin</w:t>
            </w:r>
          </w:p>
        </w:tc>
      </w:tr>
    </w:tbl>
    <w:p/>
    <w:p>
      <w:pPr>
        <w:pStyle w:val="ListBullet"/>
      </w:pPr>
      <w:r>
        <w:t>Request body:</w:t>
      </w:r>
    </w:p>
    <w:p>
      <w:pPr>
        <w:spacing w:before="80" w:after="80"/>
        <w:shd w:fill="F2F2F2" w:val="clear"/>
      </w:pPr>
      <w:r>
        <w:rPr>
          <w:rFonts w:ascii="Consolas" w:hAnsi="Consolas"/>
          <w:color w:val="1E1E1E"/>
          <w:sz w:val="18"/>
        </w:rPr>
        <w:t>[</w:t>
        <w:br/>
        <w:t xml:space="preserve">  { "certType": "WOSB", "certNumber": "WO-12345", "expirationDate": "2027-01-01" }</w:t>
        <w:br/>
        <w:t>]</w:t>
      </w:r>
    </w:p>
    <w:p>
      <w:pPr>
        <w:pStyle w:val="Heading2"/>
      </w:pPr>
      <w:r>
        <w:t>Past Performance</w:t>
      </w:r>
    </w:p>
    <w:p>
      <w:pPr>
        <w:pStyle w:val="Heading3"/>
      </w:pPr>
      <w:r>
        <w:t>GET /api/v1/org/past-performance</w:t>
      </w:r>
    </w:p>
    <w:p>
      <w:r>
        <w:t>Get past performance records.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Heading3"/>
      </w:pPr>
      <w:r>
        <w:t>POST /api/v1/org/past-performance</w:t>
      </w:r>
    </w:p>
    <w:p>
      <w:r>
        <w:t>Add a past performance record.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OrgAdmin</w:t>
            </w:r>
          </w:p>
        </w:tc>
      </w:tr>
    </w:tbl>
    <w:p/>
    <w:p>
      <w:pPr>
        <w:pStyle w:val="ListBullet"/>
      </w:pPr>
      <w:r>
        <w:t>Request body:</w:t>
      </w:r>
    </w:p>
    <w:p>
      <w:pPr>
        <w:spacing w:before="80" w:after="80"/>
        <w:shd w:fill="F2F2F2" w:val="clear"/>
      </w:pPr>
      <w:r>
        <w:rPr>
          <w:rFonts w:ascii="Consolas" w:hAnsi="Consolas"/>
          <w:color w:val="1E1E1E"/>
          <w:sz w:val="18"/>
        </w:rPr>
        <w:t>{</w:t>
        <w:br/>
        <w:t xml:space="preserve">  "contractNumber": "W91QV1-20-C-0001",</w:t>
        <w:br/>
        <w:t xml:space="preserve">  "agency": "U.S. Army",</w:t>
        <w:br/>
        <w:t xml:space="preserve">  "description": "IT Support Services",</w:t>
        <w:br/>
        <w:t xml:space="preserve">  "value": 2500000.00,</w:t>
        <w:br/>
        <w:t xml:space="preserve">  "startDate": "2020-01-01",</w:t>
        <w:br/>
        <w:t xml:space="preserve">  "endDate": "2024-12-31"</w:t>
        <w:br/>
        <w:t>}</w:t>
      </w:r>
    </w:p>
    <w:p>
      <w:r>
        <w:t>Note: Returns 201 Created.</w:t>
      </w:r>
    </w:p>
    <w:p>
      <w:pPr>
        <w:pStyle w:val="Heading3"/>
      </w:pPr>
      <w:r>
        <w:t>DELETE /api/v1/org/past-performance/{id}</w:t>
      </w:r>
    </w:p>
    <w:p>
      <w:r>
        <w:t>Delete a past performance record.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OrgAdmin</w:t>
            </w:r>
          </w:p>
        </w:tc>
      </w:tr>
    </w:tbl>
    <w:p/>
    <w:p>
      <w:r>
        <w:t>Note: Returns 204 No Content.</w:t>
      </w:r>
    </w:p>
    <w:p>
      <w:pPr>
        <w:pStyle w:val="Heading2"/>
      </w:pPr>
      <w:r>
        <w:t>Entity Linking</w:t>
      </w:r>
    </w:p>
    <w:p>
      <w:r>
        <w:t>Entity linking connects your organization to SAM.gov entity registrations. A 'SELF' link auto-populates company profile data from the entity record.</w:t>
      </w:r>
    </w:p>
    <w:p>
      <w:pPr>
        <w:pStyle w:val="Heading3"/>
      </w:pPr>
      <w:r>
        <w:t>GET /api/v1/org/entities</w:t>
      </w:r>
    </w:p>
    <w:p>
      <w:r>
        <w:t>Get all linked entities for the current organization.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Heading3"/>
      </w:pPr>
      <w:r>
        <w:t>POST /api/v1/org/entities</w:t>
      </w:r>
    </w:p>
    <w:p>
      <w:r>
        <w:t>Link an entity to the organization.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OrgAdmin</w:t>
            </w:r>
          </w:p>
        </w:tc>
      </w:tr>
    </w:tbl>
    <w:p/>
    <w:p>
      <w:pPr>
        <w:pStyle w:val="ListBullet"/>
      </w:pPr>
      <w:r>
        <w:t>Request body:</w:t>
      </w:r>
    </w:p>
    <w:p>
      <w:pPr>
        <w:spacing w:before="80" w:after="80"/>
        <w:shd w:fill="F2F2F2" w:val="clear"/>
      </w:pPr>
      <w:r>
        <w:rPr>
          <w:rFonts w:ascii="Consolas" w:hAnsi="Consolas"/>
          <w:color w:val="1E1E1E"/>
          <w:sz w:val="18"/>
        </w:rPr>
        <w:t>{</w:t>
        <w:br/>
        <w:t xml:space="preserve">  "uei": "XYZ123",</w:t>
        <w:br/>
        <w:t xml:space="preserve">  "linkType": "SELF",</w:t>
        <w:br/>
        <w:t xml:space="preserve">  "isPrimary": true</w:t>
        <w:br/>
        <w:t>}</w:t>
      </w:r>
    </w:p>
    <w:p>
      <w:r>
        <w:t>Note: Returns 201 Created. linkType values: SELF, PARTNER, COMPETITOR.</w:t>
      </w:r>
    </w:p>
    <w:p>
      <w:pPr>
        <w:pStyle w:val="Heading3"/>
      </w:pPr>
      <w:r>
        <w:t>DELETE /api/v1/org/entities/{linkId}</w:t>
      </w:r>
    </w:p>
    <w:p>
      <w:r>
        <w:t>Deactivate an entity link.</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OrgAdmin</w:t>
            </w:r>
          </w:p>
        </w:tc>
      </w:tr>
    </w:tbl>
    <w:p/>
    <w:p>
      <w:r>
        <w:t>Note: Returns 204 No Content.</w:t>
      </w:r>
    </w:p>
    <w:p>
      <w:pPr>
        <w:pStyle w:val="Heading3"/>
      </w:pPr>
      <w:r>
        <w:t>POST /api/v1/org/entities/refresh-self</w:t>
      </w:r>
    </w:p>
    <w:p>
      <w:r>
        <w:t>Refresh organization profile from the linked SELF entity.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OrgAdmin</w:t>
            </w:r>
          </w:p>
        </w:tc>
      </w:tr>
    </w:tbl>
    <w:p/>
    <w:p>
      <w:pPr>
        <w:pStyle w:val="Heading3"/>
      </w:pPr>
      <w:r>
        <w:t>POST /api/v1/org/entities/resync-certs</w:t>
      </w:r>
    </w:p>
    <w:p>
      <w:r>
        <w:t>Re-sync certifications from all linked entities.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OrgAdmin</w:t>
            </w:r>
          </w:p>
        </w:tc>
      </w:tr>
    </w:tbl>
    <w:p/>
    <w:p>
      <w:pPr>
        <w:pStyle w:val="ListBullet"/>
      </w:pPr>
      <w:r>
        <w:t>Response:</w:t>
      </w:r>
    </w:p>
    <w:p>
      <w:pPr>
        <w:spacing w:before="80" w:after="80"/>
        <w:shd w:fill="F2F2F2" w:val="clear"/>
      </w:pPr>
      <w:r>
        <w:rPr>
          <w:rFonts w:ascii="Consolas" w:hAnsi="Consolas"/>
          <w:color w:val="1E1E1E"/>
          <w:sz w:val="18"/>
        </w:rPr>
        <w:t>{ "message": "Re-synced 5 certifications from linked entities" }</w:t>
      </w:r>
    </w:p>
    <w:p>
      <w:pPr>
        <w:pStyle w:val="Heading3"/>
      </w:pPr>
      <w:r>
        <w:t>GET /api/v1/org/entities/aggregate-naics</w:t>
      </w:r>
    </w:p>
    <w:p>
      <w:r>
        <w:t>Get aggregate NAICS codes across all linked entities and manual entries.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Heading1"/>
      </w:pPr>
      <w:r>
        <w:t>Chapter 11: Admin &amp; Supporting Endpoints</w:t>
      </w:r>
    </w:p>
    <w:p>
      <w:pPr>
        <w:pStyle w:val="Heading2"/>
      </w:pPr>
      <w:r>
        <w:t>Admin Endpoints</w:t>
      </w:r>
    </w:p>
    <w:p>
      <w:r>
        <w:t>Base path: /api/v1/admin. Requires AdminAccess or SystemAdmin policy.</w:t>
      </w:r>
    </w:p>
    <w:p>
      <w:pPr>
        <w:pStyle w:val="Heading3"/>
      </w:pPr>
      <w:r>
        <w:t>GET /api/v1/admin/etl-status</w:t>
      </w:r>
    </w:p>
    <w:p>
      <w:r>
        <w:t>Get ETL pipeline status, API usage, and recent errors.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SystemAdmin</w:t>
            </w:r>
          </w:p>
        </w:tc>
      </w:tr>
    </w:tbl>
    <w:p/>
    <w:p>
      <w:pPr>
        <w:pStyle w:val="Heading3"/>
      </w:pPr>
      <w:r>
        <w:t>GET /api/v1/admin/load-history</w:t>
      </w:r>
    </w:p>
    <w:p>
      <w:r>
        <w:t>Get paginated ETL load history.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SystemAdmin</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source</w:t>
            </w:r>
          </w:p>
        </w:tc>
        <w:tc>
          <w:tcPr>
            <w:tcW w:type="dxa" w:w="2160"/>
          </w:tcPr>
          <w:p>
            <w:r>
              <w:rPr>
                <w:sz w:val="18"/>
              </w:rPr>
              <w:t>string</w:t>
            </w:r>
          </w:p>
        </w:tc>
        <w:tc>
          <w:tcPr>
            <w:tcW w:type="dxa" w:w="2160"/>
          </w:tcPr>
          <w:p>
            <w:r>
              <w:rPr>
                <w:sz w:val="18"/>
              </w:rPr>
              <w:t>No</w:t>
            </w:r>
          </w:p>
        </w:tc>
        <w:tc>
          <w:tcPr>
            <w:tcW w:type="dxa" w:w="2160"/>
          </w:tcPr>
          <w:p>
            <w:r>
              <w:rPr>
                <w:sz w:val="18"/>
              </w:rPr>
              <w:t>Filter by source system</w:t>
            </w:r>
          </w:p>
        </w:tc>
      </w:tr>
      <w:tr>
        <w:tc>
          <w:tcPr>
            <w:tcW w:type="dxa" w:w="2160"/>
          </w:tcPr>
          <w:p>
            <w:r>
              <w:rPr>
                <w:sz w:val="18"/>
              </w:rPr>
              <w:t>status</w:t>
            </w:r>
          </w:p>
        </w:tc>
        <w:tc>
          <w:tcPr>
            <w:tcW w:type="dxa" w:w="2160"/>
          </w:tcPr>
          <w:p>
            <w:r>
              <w:rPr>
                <w:sz w:val="18"/>
              </w:rPr>
              <w:t>string</w:t>
            </w:r>
          </w:p>
        </w:tc>
        <w:tc>
          <w:tcPr>
            <w:tcW w:type="dxa" w:w="2160"/>
          </w:tcPr>
          <w:p>
            <w:r>
              <w:rPr>
                <w:sz w:val="18"/>
              </w:rPr>
              <w:t>No</w:t>
            </w:r>
          </w:p>
        </w:tc>
        <w:tc>
          <w:tcPr>
            <w:tcW w:type="dxa" w:w="2160"/>
          </w:tcPr>
          <w:p>
            <w:r>
              <w:rPr>
                <w:sz w:val="18"/>
              </w:rPr>
              <w:t>Filter by status (SUCCESS, FAILED)</w:t>
            </w:r>
          </w:p>
        </w:tc>
      </w:tr>
      <w:tr>
        <w:tc>
          <w:tcPr>
            <w:tcW w:type="dxa" w:w="2160"/>
          </w:tcPr>
          <w:p>
            <w:r>
              <w:rPr>
                <w:sz w:val="18"/>
              </w:rPr>
              <w:t>days</w:t>
            </w:r>
          </w:p>
        </w:tc>
        <w:tc>
          <w:tcPr>
            <w:tcW w:type="dxa" w:w="2160"/>
          </w:tcPr>
          <w:p>
            <w:r>
              <w:rPr>
                <w:sz w:val="18"/>
              </w:rPr>
              <w:t>int</w:t>
            </w:r>
          </w:p>
        </w:tc>
        <w:tc>
          <w:tcPr>
            <w:tcW w:type="dxa" w:w="2160"/>
          </w:tcPr>
          <w:p>
            <w:r>
              <w:rPr>
                <w:sz w:val="18"/>
              </w:rPr>
              <w:t>No</w:t>
            </w:r>
          </w:p>
        </w:tc>
        <w:tc>
          <w:tcPr>
            <w:tcW w:type="dxa" w:w="2160"/>
          </w:tcPr>
          <w:p>
            <w:r>
              <w:rPr>
                <w:sz w:val="18"/>
              </w:rPr>
              <w:t>Lookback period (default: 7)</w:t>
            </w:r>
          </w:p>
        </w:tc>
      </w:tr>
      <w:tr>
        <w:tc>
          <w:tcPr>
            <w:tcW w:type="dxa" w:w="2160"/>
          </w:tcPr>
          <w:p>
            <w:r>
              <w:rPr>
                <w:sz w:val="18"/>
              </w:rPr>
              <w:t>page</w:t>
            </w:r>
          </w:p>
        </w:tc>
        <w:tc>
          <w:tcPr>
            <w:tcW w:type="dxa" w:w="2160"/>
          </w:tcPr>
          <w:p>
            <w:r>
              <w:rPr>
                <w:sz w:val="18"/>
              </w:rPr>
              <w:t>int</w:t>
            </w:r>
          </w:p>
        </w:tc>
        <w:tc>
          <w:tcPr>
            <w:tcW w:type="dxa" w:w="2160"/>
          </w:tcPr>
          <w:p>
            <w:r>
              <w:rPr>
                <w:sz w:val="18"/>
              </w:rPr>
              <w:t>No</w:t>
            </w:r>
          </w:p>
        </w:tc>
        <w:tc>
          <w:tcPr>
            <w:tcW w:type="dxa" w:w="2160"/>
          </w:tcPr>
          <w:p>
            <w:r>
              <w:rPr>
                <w:sz w:val="18"/>
              </w:rPr>
              <w:t>Page number (default: 1)</w:t>
            </w:r>
          </w:p>
        </w:tc>
      </w:tr>
      <w:tr>
        <w:tc>
          <w:tcPr>
            <w:tcW w:type="dxa" w:w="2160"/>
          </w:tcPr>
          <w:p>
            <w:r>
              <w:rPr>
                <w:sz w:val="18"/>
              </w:rPr>
              <w:t>pageSize</w:t>
            </w:r>
          </w:p>
        </w:tc>
        <w:tc>
          <w:tcPr>
            <w:tcW w:type="dxa" w:w="2160"/>
          </w:tcPr>
          <w:p>
            <w:r>
              <w:rPr>
                <w:sz w:val="18"/>
              </w:rPr>
              <w:t>int</w:t>
            </w:r>
          </w:p>
        </w:tc>
        <w:tc>
          <w:tcPr>
            <w:tcW w:type="dxa" w:w="2160"/>
          </w:tcPr>
          <w:p>
            <w:r>
              <w:rPr>
                <w:sz w:val="18"/>
              </w:rPr>
              <w:t>No</w:t>
            </w:r>
          </w:p>
        </w:tc>
        <w:tc>
          <w:tcPr>
            <w:tcW w:type="dxa" w:w="2160"/>
          </w:tcPr>
          <w:p>
            <w:r>
              <w:rPr>
                <w:sz w:val="18"/>
              </w:rPr>
              <w:t>Results per page (default: 25)</w:t>
            </w:r>
          </w:p>
        </w:tc>
      </w:tr>
    </w:tbl>
    <w:p/>
    <w:p>
      <w:pPr>
        <w:pStyle w:val="Heading3"/>
      </w:pPr>
      <w:r>
        <w:t>GET /api/v1/admin/health-snapshots</w:t>
      </w:r>
    </w:p>
    <w:p>
      <w:r>
        <w:t>Get health check snapshots.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SystemAdmin</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days</w:t>
            </w:r>
          </w:p>
        </w:tc>
        <w:tc>
          <w:tcPr>
            <w:tcW w:type="dxa" w:w="2160"/>
          </w:tcPr>
          <w:p>
            <w:r>
              <w:rPr>
                <w:sz w:val="18"/>
              </w:rPr>
              <w:t>int</w:t>
            </w:r>
          </w:p>
        </w:tc>
        <w:tc>
          <w:tcPr>
            <w:tcW w:type="dxa" w:w="2160"/>
          </w:tcPr>
          <w:p>
            <w:r>
              <w:rPr>
                <w:sz w:val="18"/>
              </w:rPr>
              <w:t>No</w:t>
            </w:r>
          </w:p>
        </w:tc>
        <w:tc>
          <w:tcPr>
            <w:tcW w:type="dxa" w:w="2160"/>
          </w:tcPr>
          <w:p>
            <w:r>
              <w:rPr>
                <w:sz w:val="18"/>
              </w:rPr>
              <w:t>Lookback period (default: 30)</w:t>
            </w:r>
          </w:p>
        </w:tc>
      </w:tr>
    </w:tbl>
    <w:p/>
    <w:p>
      <w:pPr>
        <w:pStyle w:val="Heading3"/>
      </w:pPr>
      <w:r>
        <w:t>GET /api/v1/admin/api-keys</w:t>
      </w:r>
    </w:p>
    <w:p>
      <w:r>
        <w:t>Get API key usage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SystemAdmin</w:t>
            </w:r>
          </w:p>
        </w:tc>
      </w:tr>
    </w:tbl>
    <w:p/>
    <w:p>
      <w:pPr>
        <w:pStyle w:val="Heading3"/>
      </w:pPr>
      <w:r>
        <w:t>GET /api/v1/admin/jobs</w:t>
      </w:r>
    </w:p>
    <w:p>
      <w:r>
        <w:t>Get ETL job definitions with last-run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SystemAdmin</w:t>
            </w:r>
          </w:p>
        </w:tc>
      </w:tr>
    </w:tbl>
    <w:p/>
    <w:p>
      <w:pPr>
        <w:pStyle w:val="Heading3"/>
      </w:pPr>
      <w:r>
        <w:t>GET /api/v1/admin/users</w:t>
      </w:r>
    </w:p>
    <w:p>
      <w:r>
        <w:t>List users in the admin's organization.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AdminAccess</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page</w:t>
            </w:r>
          </w:p>
        </w:tc>
        <w:tc>
          <w:tcPr>
            <w:tcW w:type="dxa" w:w="2160"/>
          </w:tcPr>
          <w:p>
            <w:r>
              <w:rPr>
                <w:sz w:val="18"/>
              </w:rPr>
              <w:t>int</w:t>
            </w:r>
          </w:p>
        </w:tc>
        <w:tc>
          <w:tcPr>
            <w:tcW w:type="dxa" w:w="2160"/>
          </w:tcPr>
          <w:p>
            <w:r>
              <w:rPr>
                <w:sz w:val="18"/>
              </w:rPr>
              <w:t>No</w:t>
            </w:r>
          </w:p>
        </w:tc>
        <w:tc>
          <w:tcPr>
            <w:tcW w:type="dxa" w:w="2160"/>
          </w:tcPr>
          <w:p>
            <w:r>
              <w:rPr>
                <w:sz w:val="18"/>
              </w:rPr>
              <w:t>Page number (default: 1)</w:t>
            </w:r>
          </w:p>
        </w:tc>
      </w:tr>
      <w:tr>
        <w:tc>
          <w:tcPr>
            <w:tcW w:type="dxa" w:w="2160"/>
          </w:tcPr>
          <w:p>
            <w:r>
              <w:rPr>
                <w:sz w:val="18"/>
              </w:rPr>
              <w:t>pageSize</w:t>
            </w:r>
          </w:p>
        </w:tc>
        <w:tc>
          <w:tcPr>
            <w:tcW w:type="dxa" w:w="2160"/>
          </w:tcPr>
          <w:p>
            <w:r>
              <w:rPr>
                <w:sz w:val="18"/>
              </w:rPr>
              <w:t>int</w:t>
            </w:r>
          </w:p>
        </w:tc>
        <w:tc>
          <w:tcPr>
            <w:tcW w:type="dxa" w:w="2160"/>
          </w:tcPr>
          <w:p>
            <w:r>
              <w:rPr>
                <w:sz w:val="18"/>
              </w:rPr>
              <w:t>No</w:t>
            </w:r>
          </w:p>
        </w:tc>
        <w:tc>
          <w:tcPr>
            <w:tcW w:type="dxa" w:w="2160"/>
          </w:tcPr>
          <w:p>
            <w:r>
              <w:rPr>
                <w:sz w:val="18"/>
              </w:rPr>
              <w:t>Results per page (default: 25)</w:t>
            </w:r>
          </w:p>
        </w:tc>
      </w:tr>
    </w:tbl>
    <w:p/>
    <w:p>
      <w:pPr>
        <w:pStyle w:val="Heading3"/>
      </w:pPr>
      <w:r>
        <w:t>PATCH /api/v1/admin/users/{id}</w:t>
      </w:r>
    </w:p>
    <w:p>
      <w:r>
        <w:t>Update a user's role, admin status, or active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AdminAccess</w:t>
            </w:r>
          </w:p>
        </w:tc>
      </w:tr>
    </w:tbl>
    <w:p/>
    <w:p>
      <w:pPr>
        <w:pStyle w:val="ListBullet"/>
      </w:pPr>
      <w:r>
        <w:t>Request body:</w:t>
      </w:r>
    </w:p>
    <w:p>
      <w:pPr>
        <w:spacing w:before="80" w:after="80"/>
        <w:shd w:fill="F2F2F2" w:val="clear"/>
      </w:pPr>
      <w:r>
        <w:rPr>
          <w:rFonts w:ascii="Consolas" w:hAnsi="Consolas"/>
          <w:color w:val="1E1E1E"/>
          <w:sz w:val="18"/>
        </w:rPr>
        <w:t>{</w:t>
        <w:br/>
        <w:t xml:space="preserve">  "orgRole": "admin",</w:t>
        <w:br/>
        <w:t xml:space="preserve">  "isActive": true</w:t>
        <w:br/>
        <w:t>}</w:t>
      </w:r>
    </w:p>
    <w:p>
      <w:pPr>
        <w:pStyle w:val="Heading3"/>
      </w:pPr>
      <w:r>
        <w:t>POST /api/v1/admin/users/{id}/reset-password</w:t>
      </w:r>
    </w:p>
    <w:p>
      <w:r>
        <w:t>Force-reset a user's password and revoke all sessions.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AdminAccess</w:t>
            </w:r>
          </w:p>
        </w:tc>
      </w:tr>
    </w:tbl>
    <w:p/>
    <w:p>
      <w:pPr>
        <w:pStyle w:val="Heading3"/>
      </w:pPr>
      <w:r>
        <w:t>GET /api/v1/admin/organizations</w:t>
      </w:r>
    </w:p>
    <w:p>
      <w:r>
        <w:t>List all organizations.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SystemAdmin</w:t>
            </w:r>
          </w:p>
        </w:tc>
      </w:tr>
    </w:tbl>
    <w:p/>
    <w:p>
      <w:pPr>
        <w:pStyle w:val="Heading3"/>
      </w:pPr>
      <w:r>
        <w:t>POST /api/v1/admin/organizations</w:t>
      </w:r>
    </w:p>
    <w:p>
      <w:r>
        <w:t>Create a new organization.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SystemAdmin</w:t>
            </w:r>
          </w:p>
        </w:tc>
      </w:tr>
    </w:tbl>
    <w:p/>
    <w:p>
      <w:pPr>
        <w:pStyle w:val="ListBullet"/>
      </w:pPr>
      <w:r>
        <w:t>Request body:</w:t>
      </w:r>
    </w:p>
    <w:p>
      <w:pPr>
        <w:spacing w:before="80" w:after="80"/>
        <w:shd w:fill="F2F2F2" w:val="clear"/>
      </w:pPr>
      <w:r>
        <w:rPr>
          <w:rFonts w:ascii="Consolas" w:hAnsi="Consolas"/>
          <w:color w:val="1E1E1E"/>
          <w:sz w:val="18"/>
        </w:rPr>
        <w:t>{ "name": "Acme Corp", "slug": "acme" }</w:t>
      </w:r>
    </w:p>
    <w:p>
      <w:r>
        <w:t>Note: Returns 201 Created. Returns 409 if slug already exists.</w:t>
      </w:r>
    </w:p>
    <w:p>
      <w:pPr>
        <w:pStyle w:val="Heading3"/>
      </w:pPr>
      <w:r>
        <w:t>POST /api/v1/admin/organizations/{id}/owner</w:t>
      </w:r>
    </w:p>
    <w:p>
      <w:r>
        <w:t>Create the initial owner user for an organization.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 SystemAdmin</w:t>
            </w:r>
          </w:p>
        </w:tc>
      </w:tr>
    </w:tbl>
    <w:p/>
    <w:p>
      <w:pPr>
        <w:pStyle w:val="ListBullet"/>
      </w:pPr>
      <w:r>
        <w:t>Request body:</w:t>
      </w:r>
    </w:p>
    <w:p>
      <w:pPr>
        <w:spacing w:before="80" w:after="80"/>
        <w:shd w:fill="F2F2F2" w:val="clear"/>
      </w:pPr>
      <w:r>
        <w:rPr>
          <w:rFonts w:ascii="Consolas" w:hAnsi="Consolas"/>
          <w:color w:val="1E1E1E"/>
          <w:sz w:val="18"/>
        </w:rPr>
        <w:t>{</w:t>
        <w:br/>
        <w:t xml:space="preserve">  "email": "owner@acme.com",</w:t>
        <w:br/>
        <w:t xml:space="preserve">  "password": "InitialP@ss1",</w:t>
        <w:br/>
        <w:t xml:space="preserve">  "displayName": "Org Owner"</w:t>
        <w:br/>
        <w:t>}</w:t>
      </w:r>
    </w:p>
    <w:p>
      <w:r>
        <w:t>Note: Returns 201 Created.</w:t>
      </w:r>
    </w:p>
    <w:p>
      <w:pPr>
        <w:pStyle w:val="Heading2"/>
      </w:pPr>
      <w:r>
        <w:t>Reference Data</w:t>
      </w:r>
    </w:p>
    <w:p>
      <w:r>
        <w:t>Base path: /api/v1/reference. Read-only lookup data.</w:t>
      </w:r>
    </w:p>
    <w:p>
      <w:pPr>
        <w:pStyle w:val="Heading3"/>
      </w:pPr>
      <w:r>
        <w:t>GET /api/v1/reference/naics</w:t>
      </w:r>
    </w:p>
    <w:p>
      <w:r>
        <w:t>Search NAICS codes by code or description.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q</w:t>
            </w:r>
          </w:p>
        </w:tc>
        <w:tc>
          <w:tcPr>
            <w:tcW w:type="dxa" w:w="2160"/>
          </w:tcPr>
          <w:p>
            <w:r>
              <w:rPr>
                <w:sz w:val="18"/>
              </w:rPr>
              <w:t>string</w:t>
            </w:r>
          </w:p>
        </w:tc>
        <w:tc>
          <w:tcPr>
            <w:tcW w:type="dxa" w:w="2160"/>
          </w:tcPr>
          <w:p>
            <w:r>
              <w:rPr>
                <w:sz w:val="18"/>
              </w:rPr>
              <w:t>Yes</w:t>
            </w:r>
          </w:p>
        </w:tc>
        <w:tc>
          <w:tcPr>
            <w:tcW w:type="dxa" w:w="2160"/>
          </w:tcPr>
          <w:p>
            <w:r>
              <w:rPr>
                <w:sz w:val="18"/>
              </w:rPr>
              <w:t>Search query (min 2 chars)</w:t>
            </w:r>
          </w:p>
        </w:tc>
      </w:tr>
    </w:tbl>
    <w:p/>
    <w:p>
      <w:r>
        <w:t>Note: Returns up to 50 results.</w:t>
      </w:r>
    </w:p>
    <w:p>
      <w:pPr>
        <w:pStyle w:val="Heading3"/>
      </w:pPr>
      <w:r>
        <w:t>GET /api/v1/reference/naics/{code}</w:t>
      </w:r>
    </w:p>
    <w:p>
      <w:r>
        <w:t>Get NAICS code detail with SBA size standard.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Heading3"/>
      </w:pPr>
      <w:r>
        <w:t>GET /api/v1/reference/certifications</w:t>
      </w:r>
    </w:p>
    <w:p>
      <w:r>
        <w:t>Get the list of available certification types.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Heading2"/>
      </w:pPr>
      <w:r>
        <w:t>Saved Searches</w:t>
      </w:r>
    </w:p>
    <w:p>
      <w:r>
        <w:t>Base path: /api/v1/saved-searches. Per-user saved search management.</w:t>
      </w:r>
    </w:p>
    <w:p>
      <w:pPr>
        <w:pStyle w:val="Heading3"/>
      </w:pPr>
      <w:r>
        <w:t>GET /api/v1/saved-searches</w:t>
      </w:r>
    </w:p>
    <w:p>
      <w:r>
        <w:t>List all active saved searches for the current user.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Heading3"/>
      </w:pPr>
      <w:r>
        <w:t>GET /api/v1/saved-searches/{id}</w:t>
      </w:r>
    </w:p>
    <w:p>
      <w:r>
        <w:t>Get a saved search by ID.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Heading3"/>
      </w:pPr>
      <w:r>
        <w:t>POST /api/v1/saved-searches</w:t>
      </w:r>
    </w:p>
    <w:p>
      <w:r>
        <w:t>Create a new saved search.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Request body:</w:t>
      </w:r>
    </w:p>
    <w:p>
      <w:pPr>
        <w:spacing w:before="80" w:after="80"/>
        <w:shd w:fill="F2F2F2" w:val="clear"/>
      </w:pPr>
      <w:r>
        <w:rPr>
          <w:rFonts w:ascii="Consolas" w:hAnsi="Consolas"/>
          <w:color w:val="1E1E1E"/>
          <w:sz w:val="18"/>
        </w:rPr>
        <w:t>{</w:t>
        <w:br/>
        <w:t xml:space="preserve">  "name": "WOSB IT Opportunities",</w:t>
        <w:br/>
        <w:t xml:space="preserve">  "searchType": "opportunity",</w:t>
        <w:br/>
        <w:t xml:space="preserve">  "criteria": {</w:t>
        <w:br/>
        <w:t xml:space="preserve">    "setAside": "WOSB",</w:t>
        <w:br/>
        <w:t xml:space="preserve">    "naics": "541512",</w:t>
        <w:br/>
        <w:t xml:space="preserve">    "openOnly": true</w:t>
        <w:br/>
        <w:t xml:space="preserve">  },</w:t>
        <w:br/>
        <w:t xml:space="preserve">  "autoProspectEnabled": false</w:t>
        <w:br/>
        <w:t>}</w:t>
      </w:r>
    </w:p>
    <w:p>
      <w:r>
        <w:t>Note: Returns 201 Created with Location header.</w:t>
      </w:r>
    </w:p>
    <w:p>
      <w:pPr>
        <w:pStyle w:val="Heading3"/>
      </w:pPr>
      <w:r>
        <w:t>PATCH /api/v1/saved-searches/{id}</w:t>
      </w:r>
    </w:p>
    <w:p>
      <w:r>
        <w:t>Update a saved search.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Request body:</w:t>
      </w:r>
    </w:p>
    <w:p>
      <w:pPr>
        <w:spacing w:before="80" w:after="80"/>
        <w:shd w:fill="F2F2F2" w:val="clear"/>
      </w:pPr>
      <w:r>
        <w:rPr>
          <w:rFonts w:ascii="Consolas" w:hAnsi="Consolas"/>
          <w:color w:val="1E1E1E"/>
          <w:sz w:val="18"/>
        </w:rPr>
        <w:t>{</w:t>
        <w:br/>
        <w:t xml:space="preserve">  "name": "Updated Search Name",</w:t>
        <w:br/>
        <w:t xml:space="preserve">  "autoProspectEnabled": true</w:t>
        <w:br/>
        <w:t>}</w:t>
      </w:r>
    </w:p>
    <w:p>
      <w:pPr>
        <w:pStyle w:val="Heading3"/>
      </w:pPr>
      <w:r>
        <w:t>POST /api/v1/saved-searches/{id}/run</w:t>
      </w:r>
    </w:p>
    <w:p>
      <w:r>
        <w:t>Execute a saved search and return matching opportunities.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Heading3"/>
      </w:pPr>
      <w:r>
        <w:t>DELETE /api/v1/saved-searches/{id}</w:t>
      </w:r>
    </w:p>
    <w:p>
      <w:r>
        <w:t>Soft-delete a saved search.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r>
        <w:t>Note: Returns 204 No Content.</w:t>
      </w:r>
    </w:p>
    <w:p>
      <w:pPr>
        <w:pStyle w:val="Heading2"/>
      </w:pPr>
      <w:r>
        <w:t>Subawards</w:t>
      </w:r>
    </w:p>
    <w:p>
      <w:r>
        <w:t>Base path: /api/v1/subawards. Subaward data for teaming analysis.</w:t>
      </w:r>
    </w:p>
    <w:p>
      <w:pPr>
        <w:pStyle w:val="Heading3"/>
      </w:pPr>
      <w:r>
        <w:t>GET /api/v1/subawards/teaming-partners</w:t>
      </w:r>
    </w:p>
    <w:p>
      <w:r>
        <w:t>Search for potential teaming partners based on subaward history.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page</w:t>
            </w:r>
          </w:p>
        </w:tc>
        <w:tc>
          <w:tcPr>
            <w:tcW w:type="dxa" w:w="2160"/>
          </w:tcPr>
          <w:p>
            <w:r>
              <w:rPr>
                <w:sz w:val="18"/>
              </w:rPr>
              <w:t>int</w:t>
            </w:r>
          </w:p>
        </w:tc>
        <w:tc>
          <w:tcPr>
            <w:tcW w:type="dxa" w:w="2160"/>
          </w:tcPr>
          <w:p>
            <w:r>
              <w:rPr>
                <w:sz w:val="18"/>
              </w:rPr>
              <w:t>No</w:t>
            </w:r>
          </w:p>
        </w:tc>
        <w:tc>
          <w:tcPr>
            <w:tcW w:type="dxa" w:w="2160"/>
          </w:tcPr>
          <w:p>
            <w:r>
              <w:rPr>
                <w:sz w:val="18"/>
              </w:rPr>
              <w:t>Page number</w:t>
            </w:r>
          </w:p>
        </w:tc>
      </w:tr>
      <w:tr>
        <w:tc>
          <w:tcPr>
            <w:tcW w:type="dxa" w:w="2160"/>
          </w:tcPr>
          <w:p>
            <w:r>
              <w:rPr>
                <w:sz w:val="18"/>
              </w:rPr>
              <w:t>pageSize</w:t>
            </w:r>
          </w:p>
        </w:tc>
        <w:tc>
          <w:tcPr>
            <w:tcW w:type="dxa" w:w="2160"/>
          </w:tcPr>
          <w:p>
            <w:r>
              <w:rPr>
                <w:sz w:val="18"/>
              </w:rPr>
              <w:t>int</w:t>
            </w:r>
          </w:p>
        </w:tc>
        <w:tc>
          <w:tcPr>
            <w:tcW w:type="dxa" w:w="2160"/>
          </w:tcPr>
          <w:p>
            <w:r>
              <w:rPr>
                <w:sz w:val="18"/>
              </w:rPr>
              <w:t>No</w:t>
            </w:r>
          </w:p>
        </w:tc>
        <w:tc>
          <w:tcPr>
            <w:tcW w:type="dxa" w:w="2160"/>
          </w:tcPr>
          <w:p>
            <w:r>
              <w:rPr>
                <w:sz w:val="18"/>
              </w:rPr>
              <w:t>Results per page</w:t>
            </w:r>
          </w:p>
        </w:tc>
      </w:tr>
    </w:tbl>
    <w:p/>
    <w:p>
      <w:pPr>
        <w:pStyle w:val="Heading3"/>
      </w:pPr>
      <w:r>
        <w:t>GET /api/v1/subawards/by-prime/{primePiid}</w:t>
      </w:r>
    </w:p>
    <w:p>
      <w:r>
        <w:t>Get subawards for a specific prime contract.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Heading2"/>
      </w:pPr>
      <w:r>
        <w:t>Health Check</w:t>
      </w:r>
    </w:p>
    <w:p>
      <w:r>
        <w:t>Base path: /health. Public endpoint, no authentication required.</w:t>
      </w:r>
    </w:p>
    <w:p>
      <w:pPr>
        <w:pStyle w:val="Heading3"/>
      </w:pPr>
      <w:r>
        <w:t>GET /health</w:t>
      </w:r>
    </w:p>
    <w:p>
      <w:r>
        <w:t>Get system health status including database connectivity and ETL data freshness.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None (public)</w:t>
            </w:r>
          </w:p>
        </w:tc>
      </w:tr>
    </w:tbl>
    <w:p/>
    <w:p>
      <w:pPr>
        <w:pStyle w:val="ListBullet"/>
      </w:pPr>
      <w:r>
        <w:t>Response:</w:t>
      </w:r>
    </w:p>
    <w:p>
      <w:pPr>
        <w:spacing w:before="80" w:after="80"/>
        <w:shd w:fill="F2F2F2" w:val="clear"/>
      </w:pPr>
      <w:r>
        <w:rPr>
          <w:rFonts w:ascii="Consolas" w:hAnsi="Consolas"/>
          <w:color w:val="1E1E1E"/>
          <w:sz w:val="18"/>
        </w:rPr>
        <w:t>{</w:t>
        <w:br/>
        <w:t xml:space="preserve">  "status": "Healthy",</w:t>
        <w:br/>
        <w:t xml:space="preserve">  "database": {</w:t>
        <w:br/>
        <w:t xml:space="preserve">    "status": "Healthy",</w:t>
        <w:br/>
        <w:t xml:space="preserve">    "description": "Database connection successful"</w:t>
        <w:br/>
        <w:t xml:space="preserve">  },</w:t>
        <w:br/>
        <w:t xml:space="preserve">  "etlFreshness": {</w:t>
        <w:br/>
        <w:t xml:space="preserve">    "status": "Healthy",</w:t>
        <w:br/>
        <w:t xml:space="preserve">    "description": "6 data sources - most recent load 4h ago",</w:t>
        <w:br/>
        <w:t xml:space="preserve">    "data": {</w:t>
        <w:br/>
        <w:t xml:space="preserve">      "SAM_OPPORTUNITY_lastLoad": "2026-03-22 06:00",</w:t>
        <w:br/>
        <w:t xml:space="preserve">      "SAM_OPPORTUNITY_age": "4h",</w:t>
        <w:br/>
        <w:t xml:space="preserve">      "SAM_OPPORTUNITY_totalLoads": "142"</w:t>
        <w:br/>
        <w:t xml:space="preserve">    }</w:t>
        <w:br/>
        <w:t xml:space="preserve">  }</w:t>
        <w:br/>
        <w:t>}</w:t>
      </w:r>
    </w:p>
    <w:p>
      <w:r>
        <w:t>Note: Status values: Healthy, Degraded, Unhealthy. A source is considered stale after 168 hours (7 days).</w:t>
      </w:r>
    </w:p>
    <w:p>
      <w:pPr>
        <w:pStyle w:val="Heading1"/>
      </w:pPr>
      <w:r>
        <w:t>Chapter 12: Federal Hierarchy</w:t>
      </w:r>
    </w:p>
    <w:p>
      <w:r>
        <w:t>Federal hierarchy endpoints provide access to the government agency organization tree sourced from SAM.gov. Use these endpoints to browse departments, agencies, and offices, view parent chains, find related opportunities, and request data refreshes.</w:t>
      </w:r>
    </w:p>
    <w:p>
      <w:r>
        <w:t>Base path: /api/v1/hierarchy</w:t>
      </w:r>
    </w:p>
    <w:p>
      <w:pPr>
        <w:pStyle w:val="Heading3"/>
      </w:pPr>
      <w:r>
        <w:t>GET /api/v1/hierarchy</w:t>
      </w:r>
    </w:p>
    <w:p>
      <w:r>
        <w:t>Search or list federal organizations with filters and pagination.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keyword</w:t>
            </w:r>
          </w:p>
        </w:tc>
        <w:tc>
          <w:tcPr>
            <w:tcW w:type="dxa" w:w="2160"/>
          </w:tcPr>
          <w:p>
            <w:r>
              <w:rPr>
                <w:sz w:val="18"/>
              </w:rPr>
              <w:t>string</w:t>
            </w:r>
          </w:p>
        </w:tc>
        <w:tc>
          <w:tcPr>
            <w:tcW w:type="dxa" w:w="2160"/>
          </w:tcPr>
          <w:p>
            <w:r>
              <w:rPr>
                <w:sz w:val="18"/>
              </w:rPr>
              <w:t>No</w:t>
            </w:r>
          </w:p>
        </w:tc>
        <w:tc>
          <w:tcPr>
            <w:tcW w:type="dxa" w:w="2160"/>
          </w:tcPr>
          <w:p>
            <w:r>
              <w:rPr>
                <w:sz w:val="18"/>
              </w:rPr>
              <w:t>Search in organization name and agency code</w:t>
            </w:r>
          </w:p>
        </w:tc>
      </w:tr>
      <w:tr>
        <w:tc>
          <w:tcPr>
            <w:tcW w:type="dxa" w:w="2160"/>
          </w:tcPr>
          <w:p>
            <w:r>
              <w:rPr>
                <w:sz w:val="18"/>
              </w:rPr>
              <w:t>type</w:t>
            </w:r>
          </w:p>
        </w:tc>
        <w:tc>
          <w:tcPr>
            <w:tcW w:type="dxa" w:w="2160"/>
          </w:tcPr>
          <w:p>
            <w:r>
              <w:rPr>
                <w:sz w:val="18"/>
              </w:rPr>
              <w:t>string</w:t>
            </w:r>
          </w:p>
        </w:tc>
        <w:tc>
          <w:tcPr>
            <w:tcW w:type="dxa" w:w="2160"/>
          </w:tcPr>
          <w:p>
            <w:r>
              <w:rPr>
                <w:sz w:val="18"/>
              </w:rPr>
              <w:t>No</w:t>
            </w:r>
          </w:p>
        </w:tc>
        <w:tc>
          <w:tcPr>
            <w:tcW w:type="dxa" w:w="2160"/>
          </w:tcPr>
          <w:p>
            <w:r>
              <w:rPr>
                <w:sz w:val="18"/>
              </w:rPr>
              <w:t>Organization type filter (e.g., DEPARTMENT, AGENCY, OFFICE)</w:t>
            </w:r>
          </w:p>
        </w:tc>
      </w:tr>
      <w:tr>
        <w:tc>
          <w:tcPr>
            <w:tcW w:type="dxa" w:w="2160"/>
          </w:tcPr>
          <w:p>
            <w:r>
              <w:rPr>
                <w:sz w:val="18"/>
              </w:rPr>
              <w:t>status</w:t>
            </w:r>
          </w:p>
        </w:tc>
        <w:tc>
          <w:tcPr>
            <w:tcW w:type="dxa" w:w="2160"/>
          </w:tcPr>
          <w:p>
            <w:r>
              <w:rPr>
                <w:sz w:val="18"/>
              </w:rPr>
              <w:t>string</w:t>
            </w:r>
          </w:p>
        </w:tc>
        <w:tc>
          <w:tcPr>
            <w:tcW w:type="dxa" w:w="2160"/>
          </w:tcPr>
          <w:p>
            <w:r>
              <w:rPr>
                <w:sz w:val="18"/>
              </w:rPr>
              <w:t>No</w:t>
            </w:r>
          </w:p>
        </w:tc>
        <w:tc>
          <w:tcPr>
            <w:tcW w:type="dxa" w:w="2160"/>
          </w:tcPr>
          <w:p>
            <w:r>
              <w:rPr>
                <w:sz w:val="18"/>
              </w:rPr>
              <w:t>Status filter (e.g., ACTIVE, INACTIVE)</w:t>
            </w:r>
          </w:p>
        </w:tc>
      </w:tr>
      <w:tr>
        <w:tc>
          <w:tcPr>
            <w:tcW w:type="dxa" w:w="2160"/>
          </w:tcPr>
          <w:p>
            <w:r>
              <w:rPr>
                <w:sz w:val="18"/>
              </w:rPr>
              <w:t>agencyCode</w:t>
            </w:r>
          </w:p>
        </w:tc>
        <w:tc>
          <w:tcPr>
            <w:tcW w:type="dxa" w:w="2160"/>
          </w:tcPr>
          <w:p>
            <w:r>
              <w:rPr>
                <w:sz w:val="18"/>
              </w:rPr>
              <w:t>string</w:t>
            </w:r>
          </w:p>
        </w:tc>
        <w:tc>
          <w:tcPr>
            <w:tcW w:type="dxa" w:w="2160"/>
          </w:tcPr>
          <w:p>
            <w:r>
              <w:rPr>
                <w:sz w:val="18"/>
              </w:rPr>
              <w:t>No</w:t>
            </w:r>
          </w:p>
        </w:tc>
        <w:tc>
          <w:tcPr>
            <w:tcW w:type="dxa" w:w="2160"/>
          </w:tcPr>
          <w:p>
            <w:r>
              <w:rPr>
                <w:sz w:val="18"/>
              </w:rPr>
              <w:t>Agency code filter</w:t>
            </w:r>
          </w:p>
        </w:tc>
      </w:tr>
      <w:tr>
        <w:tc>
          <w:tcPr>
            <w:tcW w:type="dxa" w:w="2160"/>
          </w:tcPr>
          <w:p>
            <w:r>
              <w:rPr>
                <w:sz w:val="18"/>
              </w:rPr>
              <w:t>page</w:t>
            </w:r>
          </w:p>
        </w:tc>
        <w:tc>
          <w:tcPr>
            <w:tcW w:type="dxa" w:w="2160"/>
          </w:tcPr>
          <w:p>
            <w:r>
              <w:rPr>
                <w:sz w:val="18"/>
              </w:rPr>
              <w:t>int</w:t>
            </w:r>
          </w:p>
        </w:tc>
        <w:tc>
          <w:tcPr>
            <w:tcW w:type="dxa" w:w="2160"/>
          </w:tcPr>
          <w:p>
            <w:r>
              <w:rPr>
                <w:sz w:val="18"/>
              </w:rPr>
              <w:t>No</w:t>
            </w:r>
          </w:p>
        </w:tc>
        <w:tc>
          <w:tcPr>
            <w:tcW w:type="dxa" w:w="2160"/>
          </w:tcPr>
          <w:p>
            <w:r>
              <w:rPr>
                <w:sz w:val="18"/>
              </w:rPr>
              <w:t>Page number (default: 1)</w:t>
            </w:r>
          </w:p>
        </w:tc>
      </w:tr>
      <w:tr>
        <w:tc>
          <w:tcPr>
            <w:tcW w:type="dxa" w:w="2160"/>
          </w:tcPr>
          <w:p>
            <w:r>
              <w:rPr>
                <w:sz w:val="18"/>
              </w:rPr>
              <w:t>pageSize</w:t>
            </w:r>
          </w:p>
        </w:tc>
        <w:tc>
          <w:tcPr>
            <w:tcW w:type="dxa" w:w="2160"/>
          </w:tcPr>
          <w:p>
            <w:r>
              <w:rPr>
                <w:sz w:val="18"/>
              </w:rPr>
              <w:t>int</w:t>
            </w:r>
          </w:p>
        </w:tc>
        <w:tc>
          <w:tcPr>
            <w:tcW w:type="dxa" w:w="2160"/>
          </w:tcPr>
          <w:p>
            <w:r>
              <w:rPr>
                <w:sz w:val="18"/>
              </w:rPr>
              <w:t>No</w:t>
            </w:r>
          </w:p>
        </w:tc>
        <w:tc>
          <w:tcPr>
            <w:tcW w:type="dxa" w:w="2160"/>
          </w:tcPr>
          <w:p>
            <w:r>
              <w:rPr>
                <w:sz w:val="18"/>
              </w:rPr>
              <w:t>Results per page (default: 25, max: 100)</w:t>
            </w:r>
          </w:p>
        </w:tc>
      </w:tr>
      <w:tr>
        <w:tc>
          <w:tcPr>
            <w:tcW w:type="dxa" w:w="2160"/>
          </w:tcPr>
          <w:p>
            <w:r>
              <w:rPr>
                <w:sz w:val="18"/>
              </w:rPr>
              <w:t>sortBy</w:t>
            </w:r>
          </w:p>
        </w:tc>
        <w:tc>
          <w:tcPr>
            <w:tcW w:type="dxa" w:w="2160"/>
          </w:tcPr>
          <w:p>
            <w:r>
              <w:rPr>
                <w:sz w:val="18"/>
              </w:rPr>
              <w:t>string</w:t>
            </w:r>
          </w:p>
        </w:tc>
        <w:tc>
          <w:tcPr>
            <w:tcW w:type="dxa" w:w="2160"/>
          </w:tcPr>
          <w:p>
            <w:r>
              <w:rPr>
                <w:sz w:val="18"/>
              </w:rPr>
              <w:t>No</w:t>
            </w:r>
          </w:p>
        </w:tc>
        <w:tc>
          <w:tcPr>
            <w:tcW w:type="dxa" w:w="2160"/>
          </w:tcPr>
          <w:p>
            <w:r>
              <w:rPr>
                <w:sz w:val="18"/>
              </w:rPr>
              <w:t>Sort field</w:t>
            </w:r>
          </w:p>
        </w:tc>
      </w:tr>
      <w:tr>
        <w:tc>
          <w:tcPr>
            <w:tcW w:type="dxa" w:w="2160"/>
          </w:tcPr>
          <w:p>
            <w:r>
              <w:rPr>
                <w:sz w:val="18"/>
              </w:rPr>
              <w:t>sortDescending</w:t>
            </w:r>
          </w:p>
        </w:tc>
        <w:tc>
          <w:tcPr>
            <w:tcW w:type="dxa" w:w="2160"/>
          </w:tcPr>
          <w:p>
            <w:r>
              <w:rPr>
                <w:sz w:val="18"/>
              </w:rPr>
              <w:t>bool</w:t>
            </w:r>
          </w:p>
        </w:tc>
        <w:tc>
          <w:tcPr>
            <w:tcW w:type="dxa" w:w="2160"/>
          </w:tcPr>
          <w:p>
            <w:r>
              <w:rPr>
                <w:sz w:val="18"/>
              </w:rPr>
              <w:t>No</w:t>
            </w:r>
          </w:p>
        </w:tc>
        <w:tc>
          <w:tcPr>
            <w:tcW w:type="dxa" w:w="2160"/>
          </w:tcPr>
          <w:p>
            <w:r>
              <w:rPr>
                <w:sz w:val="18"/>
              </w:rPr>
              <w:t>Sort direction (default: false)</w:t>
            </w:r>
          </w:p>
        </w:tc>
      </w:tr>
    </w:tbl>
    <w:p/>
    <w:p>
      <w:pPr>
        <w:pStyle w:val="ListBullet"/>
      </w:pPr>
      <w:r>
        <w:t>Response:</w:t>
      </w:r>
    </w:p>
    <w:p>
      <w:pPr>
        <w:spacing w:before="80" w:after="80"/>
        <w:shd w:fill="F2F2F2" w:val="clear"/>
      </w:pPr>
      <w:r>
        <w:rPr>
          <w:rFonts w:ascii="Consolas" w:hAnsi="Consolas"/>
          <w:color w:val="1E1E1E"/>
          <w:sz w:val="18"/>
        </w:rPr>
        <w:t>{</w:t>
        <w:br/>
        <w:t xml:space="preserve">  "items": [</w:t>
        <w:br/>
        <w:t xml:space="preserve">    {</w:t>
        <w:br/>
        <w:t xml:space="preserve">      "fhOrgId": 100000000,</w:t>
        <w:br/>
        <w:t xml:space="preserve">      "name": "Department of Defense",</w:t>
        <w:br/>
        <w:t xml:space="preserve">      "agencyCode": "097",</w:t>
        <w:br/>
        <w:t xml:space="preserve">      "orgType": "DEPARTMENT",</w:t>
        <w:br/>
        <w:t xml:space="preserve">      "status": "ACTIVE",</w:t>
        <w:br/>
        <w:t xml:space="preserve">      "childCount": 42</w:t>
        <w:br/>
        <w:t xml:space="preserve">    }</w:t>
        <w:br/>
        <w:t xml:space="preserve">  ],</w:t>
        <w:br/>
        <w:t xml:space="preserve">  "page": 1,</w:t>
        <w:br/>
        <w:t xml:space="preserve">  "pageSize": 25,</w:t>
        <w:br/>
        <w:t xml:space="preserve">  "totalCount": 850,</w:t>
        <w:br/>
        <w:t xml:space="preserve">  "totalPages": 34</w:t>
        <w:br/>
        <w:t>}</w:t>
      </w:r>
    </w:p>
    <w:p>
      <w:pPr>
        <w:pStyle w:val="Heading3"/>
      </w:pPr>
      <w:r>
        <w:t>GET /api/v1/hierarchy/{fhOrgId}</w:t>
      </w:r>
    </w:p>
    <w:p>
      <w:r>
        <w:t>Get a single organization's detail including parent breadcrumb chain.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"fhOrgId": 100006688,</w:t>
        <w:br/>
        <w:t xml:space="preserve">  "name": "U.S. Army Contracting Command",</w:t>
        <w:br/>
        <w:t xml:space="preserve">  "agencyCode": "021",</w:t>
        <w:br/>
        <w:t xml:space="preserve">  "orgType": "AGENCY",</w:t>
        <w:br/>
        <w:t xml:space="preserve">  "status": "ACTIVE",</w:t>
        <w:br/>
        <w:t xml:space="preserve">  "parentChain": [</w:t>
        <w:br/>
        <w:t xml:space="preserve">    { "fhOrgId": 100000000, "name": "Department of Defense" },</w:t>
        <w:br/>
        <w:t xml:space="preserve">    { "fhOrgId": 100000200, "name": "Department of the Army" }</w:t>
        <w:br/>
        <w:t xml:space="preserve">  ]</w:t>
        <w:br/>
        <w:t>}</w:t>
      </w:r>
    </w:p>
    <w:p>
      <w:r>
        <w:t>Note: Returns 404 if the organization ID does not exist.</w:t>
      </w:r>
    </w:p>
    <w:p>
      <w:pPr>
        <w:pStyle w:val="Heading3"/>
      </w:pPr>
      <w:r>
        <w:t>GET /api/v1/hierarchy/{fhOrgId}/children</w:t>
      </w:r>
    </w:p>
    <w:p>
      <w:r>
        <w:t>Get direct children of an organization for tree expansion.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status</w:t>
            </w:r>
          </w:p>
        </w:tc>
        <w:tc>
          <w:tcPr>
            <w:tcW w:type="dxa" w:w="2160"/>
          </w:tcPr>
          <w:p>
            <w:r>
              <w:rPr>
                <w:sz w:val="18"/>
              </w:rPr>
              <w:t>string</w:t>
            </w:r>
          </w:p>
        </w:tc>
        <w:tc>
          <w:tcPr>
            <w:tcW w:type="dxa" w:w="2160"/>
          </w:tcPr>
          <w:p>
            <w:r>
              <w:rPr>
                <w:sz w:val="18"/>
              </w:rPr>
              <w:t>No</w:t>
            </w:r>
          </w:p>
        </w:tc>
        <w:tc>
          <w:tcPr>
            <w:tcW w:type="dxa" w:w="2160"/>
          </w:tcPr>
          <w:p>
            <w:r>
              <w:rPr>
                <w:sz w:val="18"/>
              </w:rPr>
              <w:t>Filter children by status (e.g., ACTIVE)</w:t>
            </w:r>
          </w:p>
        </w:tc>
      </w:tr>
      <w:tr>
        <w:tc>
          <w:tcPr>
            <w:tcW w:type="dxa" w:w="2160"/>
          </w:tcPr>
          <w:p>
            <w:r>
              <w:rPr>
                <w:sz w:val="18"/>
              </w:rPr>
              <w:t>keyword</w:t>
            </w:r>
          </w:p>
        </w:tc>
        <w:tc>
          <w:tcPr>
            <w:tcW w:type="dxa" w:w="2160"/>
          </w:tcPr>
          <w:p>
            <w:r>
              <w:rPr>
                <w:sz w:val="18"/>
              </w:rPr>
              <w:t>string</w:t>
            </w:r>
          </w:p>
        </w:tc>
        <w:tc>
          <w:tcPr>
            <w:tcW w:type="dxa" w:w="2160"/>
          </w:tcPr>
          <w:p>
            <w:r>
              <w:rPr>
                <w:sz w:val="18"/>
              </w:rPr>
              <w:t>No</w:t>
            </w:r>
          </w:p>
        </w:tc>
        <w:tc>
          <w:tcPr>
            <w:tcW w:type="dxa" w:w="2160"/>
          </w:tcPr>
          <w:p>
            <w:r>
              <w:rPr>
                <w:sz w:val="18"/>
              </w:rPr>
              <w:t>Filter children by name keyword</w:t>
            </w:r>
          </w:p>
        </w:tc>
      </w:tr>
    </w:tbl>
    <w:p/>
    <w:p>
      <w:pPr>
        <w:pStyle w:val="ListBullet"/>
      </w:pPr>
      <w:r>
        <w:t>Response:</w:t>
      </w:r>
    </w:p>
    <w:p>
      <w:pPr>
        <w:spacing w:before="80" w:after="80"/>
        <w:shd w:fill="F2F2F2" w:val="clear"/>
      </w:pPr>
      <w:r>
        <w:rPr>
          <w:rFonts w:ascii="Consolas" w:hAnsi="Consolas"/>
          <w:color w:val="1E1E1E"/>
          <w:sz w:val="18"/>
        </w:rPr>
        <w:t>[</w:t>
        <w:br/>
        <w:t xml:space="preserve">  {</w:t>
        <w:br/>
        <w:t xml:space="preserve">    "fhOrgId": 100006690,</w:t>
        <w:br/>
        <w:t xml:space="preserve">    "name": "ACC-APG",</w:t>
        <w:br/>
        <w:t xml:space="preserve">    "orgType": "OFFICE",</w:t>
        <w:br/>
        <w:t xml:space="preserve">    "status": "ACTIVE",</w:t>
        <w:br/>
        <w:t xml:space="preserve">    "childCount": 5</w:t>
        <w:br/>
        <w:t xml:space="preserve">  }</w:t>
        <w:br/>
        <w:t>]</w:t>
      </w:r>
    </w:p>
    <w:p>
      <w:pPr>
        <w:pStyle w:val="Heading3"/>
      </w:pPr>
      <w:r>
        <w:t>GET /api/v1/hierarchy/tree</w:t>
      </w:r>
    </w:p>
    <w:p>
      <w:r>
        <w:t>Get top-level departments with child and descendant counts for the tree root.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keyword</w:t>
            </w:r>
          </w:p>
        </w:tc>
        <w:tc>
          <w:tcPr>
            <w:tcW w:type="dxa" w:w="2160"/>
          </w:tcPr>
          <w:p>
            <w:r>
              <w:rPr>
                <w:sz w:val="18"/>
              </w:rPr>
              <w:t>string</w:t>
            </w:r>
          </w:p>
        </w:tc>
        <w:tc>
          <w:tcPr>
            <w:tcW w:type="dxa" w:w="2160"/>
          </w:tcPr>
          <w:p>
            <w:r>
              <w:rPr>
                <w:sz w:val="18"/>
              </w:rPr>
              <w:t>No</w:t>
            </w:r>
          </w:p>
        </w:tc>
        <w:tc>
          <w:tcPr>
            <w:tcW w:type="dxa" w:w="2160"/>
          </w:tcPr>
          <w:p>
            <w:r>
              <w:rPr>
                <w:sz w:val="18"/>
              </w:rPr>
              <w:t>Filter departments by name keyword</w:t>
            </w:r>
          </w:p>
        </w:tc>
      </w:tr>
    </w:tbl>
    <w:p/>
    <w:p>
      <w:pPr>
        <w:pStyle w:val="ListBullet"/>
      </w:pPr>
      <w:r>
        <w:t>Response:</w:t>
      </w:r>
    </w:p>
    <w:p>
      <w:pPr>
        <w:spacing w:before="80" w:after="80"/>
        <w:shd w:fill="F2F2F2" w:val="clear"/>
      </w:pPr>
      <w:r>
        <w:rPr>
          <w:rFonts w:ascii="Consolas" w:hAnsi="Consolas"/>
          <w:color w:val="1E1E1E"/>
          <w:sz w:val="18"/>
        </w:rPr>
        <w:t>[</w:t>
        <w:br/>
        <w:t xml:space="preserve">  {</w:t>
        <w:br/>
        <w:t xml:space="preserve">    "fhOrgId": 100000000,</w:t>
        <w:br/>
        <w:t xml:space="preserve">    "name": "Department of Defense",</w:t>
        <w:br/>
        <w:t xml:space="preserve">    "childCount": 42,</w:t>
        <w:br/>
        <w:t xml:space="preserve">    "descendantCount": 1250</w:t>
        <w:br/>
        <w:t xml:space="preserve">  },</w:t>
        <w:br/>
        <w:t xml:space="preserve">  {</w:t>
        <w:br/>
        <w:t xml:space="preserve">    "fhOrgId": 100000100,</w:t>
        <w:br/>
        <w:t xml:space="preserve">    "name": "Department of Homeland Security",</w:t>
        <w:br/>
        <w:t xml:space="preserve">    "childCount": 18,</w:t>
        <w:br/>
        <w:t xml:space="preserve">    "descendantCount": 320</w:t>
        <w:br/>
        <w:t xml:space="preserve">  }</w:t>
        <w:br/>
        <w:t>]</w:t>
      </w:r>
    </w:p>
    <w:p>
      <w:pPr>
        <w:pStyle w:val="Heading3"/>
      </w:pPr>
      <w:r>
        <w:t>GET /api/v1/hierarchy/{fhOrgId}/opportunities</w:t>
      </w:r>
    </w:p>
    <w:p>
      <w:r>
        <w:t>Get opportunities linked to this organization and its descendants with pagination.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Required</w:t>
            </w:r>
          </w:p>
        </w:tc>
        <w:tc>
          <w:tcPr>
            <w:tcW w:type="dxa" w:w="2160"/>
          </w:tcPr>
          <w:p>
            <w:r>
              <w:rPr>
                <w:b/>
                <w:sz w:val="18"/>
              </w:rPr>
              <w:t>Description</w:t>
            </w:r>
          </w:p>
        </w:tc>
      </w:tr>
      <w:tr>
        <w:tc>
          <w:tcPr>
            <w:tcW w:type="dxa" w:w="2160"/>
          </w:tcPr>
          <w:p>
            <w:r>
              <w:rPr>
                <w:sz w:val="18"/>
              </w:rPr>
              <w:t>page</w:t>
            </w:r>
          </w:p>
        </w:tc>
        <w:tc>
          <w:tcPr>
            <w:tcW w:type="dxa" w:w="2160"/>
          </w:tcPr>
          <w:p>
            <w:r>
              <w:rPr>
                <w:sz w:val="18"/>
              </w:rPr>
              <w:t>int</w:t>
            </w:r>
          </w:p>
        </w:tc>
        <w:tc>
          <w:tcPr>
            <w:tcW w:type="dxa" w:w="2160"/>
          </w:tcPr>
          <w:p>
            <w:r>
              <w:rPr>
                <w:sz w:val="18"/>
              </w:rPr>
              <w:t>No</w:t>
            </w:r>
          </w:p>
        </w:tc>
        <w:tc>
          <w:tcPr>
            <w:tcW w:type="dxa" w:w="2160"/>
          </w:tcPr>
          <w:p>
            <w:r>
              <w:rPr>
                <w:sz w:val="18"/>
              </w:rPr>
              <w:t>Page number (default: 1)</w:t>
            </w:r>
          </w:p>
        </w:tc>
      </w:tr>
      <w:tr>
        <w:tc>
          <w:tcPr>
            <w:tcW w:type="dxa" w:w="2160"/>
          </w:tcPr>
          <w:p>
            <w:r>
              <w:rPr>
                <w:sz w:val="18"/>
              </w:rPr>
              <w:t>pageSize</w:t>
            </w:r>
          </w:p>
        </w:tc>
        <w:tc>
          <w:tcPr>
            <w:tcW w:type="dxa" w:w="2160"/>
          </w:tcPr>
          <w:p>
            <w:r>
              <w:rPr>
                <w:sz w:val="18"/>
              </w:rPr>
              <w:t>int</w:t>
            </w:r>
          </w:p>
        </w:tc>
        <w:tc>
          <w:tcPr>
            <w:tcW w:type="dxa" w:w="2160"/>
          </w:tcPr>
          <w:p>
            <w:r>
              <w:rPr>
                <w:sz w:val="18"/>
              </w:rPr>
              <w:t>No</w:t>
            </w:r>
          </w:p>
        </w:tc>
        <w:tc>
          <w:tcPr>
            <w:tcW w:type="dxa" w:w="2160"/>
          </w:tcPr>
          <w:p>
            <w:r>
              <w:rPr>
                <w:sz w:val="18"/>
              </w:rPr>
              <w:t>Results per page (default: 25, max: 100)</w:t>
            </w:r>
          </w:p>
        </w:tc>
      </w:tr>
      <w:tr>
        <w:tc>
          <w:tcPr>
            <w:tcW w:type="dxa" w:w="2160"/>
          </w:tcPr>
          <w:p>
            <w:r>
              <w:rPr>
                <w:sz w:val="18"/>
              </w:rPr>
              <w:t>active</w:t>
            </w:r>
          </w:p>
        </w:tc>
        <w:tc>
          <w:tcPr>
            <w:tcW w:type="dxa" w:w="2160"/>
          </w:tcPr>
          <w:p>
            <w:r>
              <w:rPr>
                <w:sz w:val="18"/>
              </w:rPr>
              <w:t>string</w:t>
            </w:r>
          </w:p>
        </w:tc>
        <w:tc>
          <w:tcPr>
            <w:tcW w:type="dxa" w:w="2160"/>
          </w:tcPr>
          <w:p>
            <w:r>
              <w:rPr>
                <w:sz w:val="18"/>
              </w:rPr>
              <w:t>No</w:t>
            </w:r>
          </w:p>
        </w:tc>
        <w:tc>
          <w:tcPr>
            <w:tcW w:type="dxa" w:w="2160"/>
          </w:tcPr>
          <w:p>
            <w:r>
              <w:rPr>
                <w:sz w:val="18"/>
              </w:rPr>
              <w:t>Filter by active status</w:t>
            </w:r>
          </w:p>
        </w:tc>
      </w:tr>
      <w:tr>
        <w:tc>
          <w:tcPr>
            <w:tcW w:type="dxa" w:w="2160"/>
          </w:tcPr>
          <w:p>
            <w:r>
              <w:rPr>
                <w:sz w:val="18"/>
              </w:rPr>
              <w:t>type</w:t>
            </w:r>
          </w:p>
        </w:tc>
        <w:tc>
          <w:tcPr>
            <w:tcW w:type="dxa" w:w="2160"/>
          </w:tcPr>
          <w:p>
            <w:r>
              <w:rPr>
                <w:sz w:val="18"/>
              </w:rPr>
              <w:t>string</w:t>
            </w:r>
          </w:p>
        </w:tc>
        <w:tc>
          <w:tcPr>
            <w:tcW w:type="dxa" w:w="2160"/>
          </w:tcPr>
          <w:p>
            <w:r>
              <w:rPr>
                <w:sz w:val="18"/>
              </w:rPr>
              <w:t>No</w:t>
            </w:r>
          </w:p>
        </w:tc>
        <w:tc>
          <w:tcPr>
            <w:tcW w:type="dxa" w:w="2160"/>
          </w:tcPr>
          <w:p>
            <w:r>
              <w:rPr>
                <w:sz w:val="18"/>
              </w:rPr>
              <w:t>Opportunity type filter</w:t>
            </w:r>
          </w:p>
        </w:tc>
      </w:tr>
      <w:tr>
        <w:tc>
          <w:tcPr>
            <w:tcW w:type="dxa" w:w="2160"/>
          </w:tcPr>
          <w:p>
            <w:r>
              <w:rPr>
                <w:sz w:val="18"/>
              </w:rPr>
              <w:t>setAsideCode</w:t>
            </w:r>
          </w:p>
        </w:tc>
        <w:tc>
          <w:tcPr>
            <w:tcW w:type="dxa" w:w="2160"/>
          </w:tcPr>
          <w:p>
            <w:r>
              <w:rPr>
                <w:sz w:val="18"/>
              </w:rPr>
              <w:t>string</w:t>
            </w:r>
          </w:p>
        </w:tc>
        <w:tc>
          <w:tcPr>
            <w:tcW w:type="dxa" w:w="2160"/>
          </w:tcPr>
          <w:p>
            <w:r>
              <w:rPr>
                <w:sz w:val="18"/>
              </w:rPr>
              <w:t>No</w:t>
            </w:r>
          </w:p>
        </w:tc>
        <w:tc>
          <w:tcPr>
            <w:tcW w:type="dxa" w:w="2160"/>
          </w:tcPr>
          <w:p>
            <w:r>
              <w:rPr>
                <w:sz w:val="18"/>
              </w:rPr>
              <w:t>Set-aside code filter</w:t>
            </w:r>
          </w:p>
        </w:tc>
      </w:tr>
    </w:tbl>
    <w:p/>
    <w:p>
      <w:pPr>
        <w:pStyle w:val="ListBullet"/>
      </w:pPr>
      <w:r>
        <w:t>Response:</w:t>
      </w:r>
    </w:p>
    <w:p>
      <w:pPr>
        <w:spacing w:before="80" w:after="80"/>
        <w:shd w:fill="F2F2F2" w:val="clear"/>
      </w:pPr>
      <w:r>
        <w:rPr>
          <w:rFonts w:ascii="Consolas" w:hAnsi="Consolas"/>
          <w:color w:val="1E1E1E"/>
          <w:sz w:val="18"/>
        </w:rPr>
        <w:t>{</w:t>
        <w:br/>
        <w:t xml:space="preserve">  "items": [</w:t>
        <w:br/>
        <w:t xml:space="preserve">    {</w:t>
        <w:br/>
        <w:t xml:space="preserve">      "noticeId": "abc123",</w:t>
        <w:br/>
        <w:t xml:space="preserve">      "title": "IT Support Services",</w:t>
        <w:br/>
        <w:t xml:space="preserve">      "postedDate": "2026-03-01",</w:t>
        <w:br/>
        <w:t xml:space="preserve">      "responseDeadLine": "2026-04-15",</w:t>
        <w:br/>
        <w:t xml:space="preserve">      "setAsideDescription": "WOSB"</w:t>
        <w:br/>
        <w:t xml:space="preserve">    }</w:t>
        <w:br/>
        <w:t xml:space="preserve">  ],</w:t>
        <w:br/>
        <w:t xml:space="preserve">  "page": 1,</w:t>
        <w:br/>
        <w:t xml:space="preserve">  "pageSize": 25,</w:t>
        <w:br/>
        <w:t xml:space="preserve">  "totalCount": 28</w:t>
        <w:br/>
        <w:t>}</w:t>
      </w:r>
    </w:p>
    <w:p>
      <w:pPr>
        <w:pStyle w:val="Heading3"/>
      </w:pPr>
      <w:r>
        <w:t>POST /api/v1/hierarchy/{fhOrgId}/refresh</w:t>
      </w:r>
    </w:p>
    <w:p>
      <w:r>
        <w:t>Queue a refresh request for a single organization via the data load poller. Triggers a re-fetch of the organization's data from SAM.gov.</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"requestId": 42,</w:t>
        <w:br/>
        <w:t xml:space="preserve">  "message": "Refresh request queued. The poller will process it shortly."</w:t>
        <w:br/>
        <w:t>}</w:t>
      </w:r>
    </w:p>
    <w:p>
      <w:r>
        <w:t>Note: Requires authentication. Returns 401 if the user is not logged in.</w:t>
      </w:r>
    </w:p>
    <w:p>
      <w:pPr>
        <w:pStyle w:val="Heading3"/>
      </w:pPr>
      <w:r>
        <w:t>GET /api/v1/hierarchy/refresh/status</w:t>
      </w:r>
    </w:p>
    <w:p>
      <w:r>
        <w:t>Check the status of the last hierarchy refresh job.</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Attribute</w:t>
            </w:r>
          </w:p>
        </w:tc>
        <w:tc>
          <w:tcPr>
            <w:tcW w:type="dxa" w:w="4320"/>
          </w:tcPr>
          <w:p>
            <w:r>
              <w:rPr>
                <w:b/>
                <w:sz w:val="18"/>
              </w:rPr>
              <w:t>Value</w:t>
            </w:r>
          </w:p>
        </w:tc>
      </w:tr>
      <w:tr>
        <w:tc>
          <w:tcPr>
            <w:tcW w:type="dxa" w:w="4320"/>
          </w:tcPr>
          <w:p>
            <w:r>
              <w:rPr>
                <w:sz w:val="18"/>
              </w:rPr>
              <w:t>Auth</w:t>
            </w:r>
          </w:p>
        </w:tc>
        <w:tc>
          <w:tcPr>
            <w:tcW w:type="dxa" w:w="4320"/>
          </w:tcPr>
          <w:p>
            <w:r>
              <w:rPr>
                <w:sz w:val="18"/>
              </w:rPr>
              <w:t>JWT (cookie or Bearer header)</w:t>
            </w:r>
          </w:p>
        </w:tc>
      </w:tr>
    </w:tbl>
    <w:p/>
    <w:p>
      <w:pPr>
        <w:pStyle w:val="ListBullet"/>
      </w:pPr>
      <w:r>
        <w:t>Response:</w:t>
      </w:r>
    </w:p>
    <w:p>
      <w:pPr>
        <w:spacing w:before="80" w:after="80"/>
        <w:shd w:fill="F2F2F2" w:val="clear"/>
      </w:pPr>
      <w:r>
        <w:rPr>
          <w:rFonts w:ascii="Consolas" w:hAnsi="Consolas"/>
          <w:color w:val="1E1E1E"/>
          <w:sz w:val="18"/>
        </w:rPr>
        <w:t>{</w:t>
        <w:br/>
        <w:t xml:space="preserve">  "lastRefresh": "2026-03-22T06:00:00Z",</w:t>
        <w:br/>
        <w:t xml:space="preserve">  "status": "COMPLETE",</w:t>
        <w:br/>
        <w:t xml:space="preserve">  "recordsUpdated": 4500,</w:t>
        <w:br/>
        <w:t xml:space="preserve">  "errors": 0</w:t>
        <w:br/>
        <w:t>}</w:t>
      </w:r>
    </w:p>
    <w:p>
      <w:pPr>
        <w:pStyle w:val="Heading1"/>
      </w:pPr>
      <w:r>
        <w:t>Chapter 13: Error Handling</w:t>
      </w:r>
    </w:p>
    <w:p>
      <w:pPr>
        <w:pStyle w:val="Heading2"/>
      </w:pPr>
      <w:r>
        <w:t>Standard Error Response</w:t>
      </w:r>
    </w:p>
    <w:p>
      <w:r>
        <w:t>All error responses follow a consistent JSON structure defined by ApiErrorResponse:</w:t>
      </w:r>
    </w:p>
    <w:p>
      <w:pPr>
        <w:spacing w:before="80" w:after="80"/>
        <w:shd w:fill="F2F2F2" w:val="clear"/>
      </w:pPr>
      <w:r>
        <w:rPr>
          <w:rFonts w:ascii="Consolas" w:hAnsi="Consolas"/>
          <w:color w:val="1E1E1E"/>
          <w:sz w:val="18"/>
        </w:rPr>
        <w:t>{</w:t>
        <w:br/>
        <w:t xml:space="preserve">  "statusCode": 400,</w:t>
        <w:br/>
        <w:t xml:space="preserve">  "message": "Human-readable error message",</w:t>
        <w:br/>
        <w:t xml:space="preserve">  "detail": "Optional technical detail for debugging",</w:t>
        <w:br/>
        <w:t xml:space="preserve">  "errors": {</w:t>
        <w:br/>
        <w:t xml:space="preserve">    "fieldName": ["Validation error 1", "Validation error 2"]</w:t>
        <w:br/>
        <w:t xml:space="preserve">  },</w:t>
        <w:br/>
        <w:t xml:space="preserve">  "traceId": "0HN1234ABCD:00000001"</w:t>
        <w:br/>
        <w:t>}</w:t>
      </w:r>
    </w:p>
    <w:p>
      <w:pPr>
        <w:pStyle w:val="Heading2"/>
      </w:pPr>
      <w:r>
        <w:t>HTTP Status Codes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18"/>
              </w:rPr>
              <w:t>Code</w:t>
            </w:r>
          </w:p>
        </w:tc>
        <w:tc>
          <w:tcPr>
            <w:tcW w:type="dxa" w:w="2880"/>
          </w:tcPr>
          <w:p>
            <w:r>
              <w:rPr>
                <w:b/>
                <w:sz w:val="18"/>
              </w:rPr>
              <w:t>Meaning</w:t>
            </w:r>
          </w:p>
        </w:tc>
        <w:tc>
          <w:tcPr>
            <w:tcW w:type="dxa" w:w="2880"/>
          </w:tcPr>
          <w:p>
            <w:r>
              <w:rPr>
                <w:b/>
                <w:sz w:val="18"/>
              </w:rPr>
              <w:t>When Used</w:t>
            </w:r>
          </w:p>
        </w:tc>
      </w:tr>
      <w:tr>
        <w:tc>
          <w:tcPr>
            <w:tcW w:type="dxa" w:w="2880"/>
          </w:tcPr>
          <w:p>
            <w:r>
              <w:rPr>
                <w:sz w:val="18"/>
              </w:rPr>
              <w:t>200</w:t>
            </w:r>
          </w:p>
        </w:tc>
        <w:tc>
          <w:tcPr>
            <w:tcW w:type="dxa" w:w="2880"/>
          </w:tcPr>
          <w:p>
            <w:r>
              <w:rPr>
                <w:sz w:val="18"/>
              </w:rPr>
              <w:t>OK</w:t>
            </w:r>
          </w:p>
        </w:tc>
        <w:tc>
          <w:tcPr>
            <w:tcW w:type="dxa" w:w="2880"/>
          </w:tcPr>
          <w:p>
            <w:r>
              <w:rPr>
                <w:sz w:val="18"/>
              </w:rPr>
              <w:t>Successful GET, PATCH, or POST that returns data</w:t>
            </w:r>
          </w:p>
        </w:tc>
      </w:tr>
      <w:tr>
        <w:tc>
          <w:tcPr>
            <w:tcW w:type="dxa" w:w="2880"/>
          </w:tcPr>
          <w:p>
            <w:r>
              <w:rPr>
                <w:sz w:val="18"/>
              </w:rPr>
              <w:t>201</w:t>
            </w:r>
          </w:p>
        </w:tc>
        <w:tc>
          <w:tcPr>
            <w:tcW w:type="dxa" w:w="2880"/>
          </w:tcPr>
          <w:p>
            <w:r>
              <w:rPr>
                <w:sz w:val="18"/>
              </w:rPr>
              <w:t>Created</w:t>
            </w:r>
          </w:p>
        </w:tc>
        <w:tc>
          <w:tcPr>
            <w:tcW w:type="dxa" w:w="2880"/>
          </w:tcPr>
          <w:p>
            <w:r>
              <w:rPr>
                <w:sz w:val="18"/>
              </w:rPr>
              <w:t>Successful POST that creates a resource (prospects, notes, invites)</w:t>
            </w:r>
          </w:p>
        </w:tc>
      </w:tr>
      <w:tr>
        <w:tc>
          <w:tcPr>
            <w:tcW w:type="dxa" w:w="2880"/>
          </w:tcPr>
          <w:p>
            <w:r>
              <w:rPr>
                <w:sz w:val="18"/>
              </w:rPr>
              <w:t>204</w:t>
            </w:r>
          </w:p>
        </w:tc>
        <w:tc>
          <w:tcPr>
            <w:tcW w:type="dxa" w:w="2880"/>
          </w:tcPr>
          <w:p>
            <w:r>
              <w:rPr>
                <w:sz w:val="18"/>
              </w:rPr>
              <w:t>No Content</w:t>
            </w:r>
          </w:p>
        </w:tc>
        <w:tc>
          <w:tcPr>
            <w:tcW w:type="dxa" w:w="2880"/>
          </w:tcPr>
          <w:p>
            <w:r>
              <w:rPr>
                <w:sz w:val="18"/>
              </w:rPr>
              <w:t>Successful DELETE</w:t>
            </w:r>
          </w:p>
        </w:tc>
      </w:tr>
      <w:tr>
        <w:tc>
          <w:tcPr>
            <w:tcW w:type="dxa" w:w="2880"/>
          </w:tcPr>
          <w:p>
            <w:r>
              <w:rPr>
                <w:sz w:val="18"/>
              </w:rPr>
              <w:t>400</w:t>
            </w:r>
          </w:p>
        </w:tc>
        <w:tc>
          <w:tcPr>
            <w:tcW w:type="dxa" w:w="2880"/>
          </w:tcPr>
          <w:p>
            <w:r>
              <w:rPr>
                <w:sz w:val="18"/>
              </w:rPr>
              <w:t>Bad Request</w:t>
            </w:r>
          </w:p>
        </w:tc>
        <w:tc>
          <w:tcPr>
            <w:tcW w:type="dxa" w:w="2880"/>
          </w:tcPr>
          <w:p>
            <w:r>
              <w:rPr>
                <w:sz w:val="18"/>
              </w:rPr>
              <w:t>Validation errors, invalid state transitions, malformed input</w:t>
            </w:r>
          </w:p>
        </w:tc>
      </w:tr>
      <w:tr>
        <w:tc>
          <w:tcPr>
            <w:tcW w:type="dxa" w:w="2880"/>
          </w:tcPr>
          <w:p>
            <w:r>
              <w:rPr>
                <w:sz w:val="18"/>
              </w:rPr>
              <w:t>401</w:t>
            </w:r>
          </w:p>
        </w:tc>
        <w:tc>
          <w:tcPr>
            <w:tcW w:type="dxa" w:w="2880"/>
          </w:tcPr>
          <w:p>
            <w:r>
              <w:rPr>
                <w:sz w:val="18"/>
              </w:rPr>
              <w:t>Unauthorized</w:t>
            </w:r>
          </w:p>
        </w:tc>
        <w:tc>
          <w:tcPr>
            <w:tcW w:type="dxa" w:w="2880"/>
          </w:tcPr>
          <w:p>
            <w:r>
              <w:rPr>
                <w:sz w:val="18"/>
              </w:rPr>
              <w:t>Missing or invalid JWT, revoked session, missing org context</w:t>
            </w:r>
          </w:p>
        </w:tc>
      </w:tr>
      <w:tr>
        <w:tc>
          <w:tcPr>
            <w:tcW w:type="dxa" w:w="2880"/>
          </w:tcPr>
          <w:p>
            <w:r>
              <w:rPr>
                <w:sz w:val="18"/>
              </w:rPr>
              <w:t>403</w:t>
            </w:r>
          </w:p>
        </w:tc>
        <w:tc>
          <w:tcPr>
            <w:tcW w:type="dxa" w:w="2880"/>
          </w:tcPr>
          <w:p>
            <w:r>
              <w:rPr>
                <w:sz w:val="18"/>
              </w:rPr>
              <w:t>Forbidden</w:t>
            </w:r>
          </w:p>
        </w:tc>
        <w:tc>
          <w:tcPr>
            <w:tcW w:type="dxa" w:w="2880"/>
          </w:tcPr>
          <w:p>
            <w:r>
              <w:rPr>
                <w:sz w:val="18"/>
              </w:rPr>
              <w:t>Insufficient role/policy (e.g., non-admin accessing admin endpoints)</w:t>
            </w:r>
          </w:p>
        </w:tc>
      </w:tr>
      <w:tr>
        <w:tc>
          <w:tcPr>
            <w:tcW w:type="dxa" w:w="2880"/>
          </w:tcPr>
          <w:p>
            <w:r>
              <w:rPr>
                <w:sz w:val="18"/>
              </w:rPr>
              <w:t>404</w:t>
            </w:r>
          </w:p>
        </w:tc>
        <w:tc>
          <w:tcPr>
            <w:tcW w:type="dxa" w:w="2880"/>
          </w:tcPr>
          <w:p>
            <w:r>
              <w:rPr>
                <w:sz w:val="18"/>
              </w:rPr>
              <w:t>Not Found</w:t>
            </w:r>
          </w:p>
        </w:tc>
        <w:tc>
          <w:tcPr>
            <w:tcW w:type="dxa" w:w="2880"/>
          </w:tcPr>
          <w:p>
            <w:r>
              <w:rPr>
                <w:sz w:val="18"/>
              </w:rPr>
              <w:t>Resource does not exist or is not accessible to the current org</w:t>
            </w:r>
          </w:p>
        </w:tc>
      </w:tr>
      <w:tr>
        <w:tc>
          <w:tcPr>
            <w:tcW w:type="dxa" w:w="2880"/>
          </w:tcPr>
          <w:p>
            <w:r>
              <w:rPr>
                <w:sz w:val="18"/>
              </w:rPr>
              <w:t>409</w:t>
            </w:r>
          </w:p>
        </w:tc>
        <w:tc>
          <w:tcPr>
            <w:tcW w:type="dxa" w:w="2880"/>
          </w:tcPr>
          <w:p>
            <w:r>
              <w:rPr>
                <w:sz w:val="18"/>
              </w:rPr>
              <w:t>Conflict</w:t>
            </w:r>
          </w:p>
        </w:tc>
        <w:tc>
          <w:tcPr>
            <w:tcW w:type="dxa" w:w="2880"/>
          </w:tcPr>
          <w:p>
            <w:r>
              <w:rPr>
                <w:sz w:val="18"/>
              </w:rPr>
              <w:t>Duplicate resource (org slug), optimistic concurrency failure</w:t>
            </w:r>
          </w:p>
        </w:tc>
      </w:tr>
      <w:tr>
        <w:tc>
          <w:tcPr>
            <w:tcW w:type="dxa" w:w="2880"/>
          </w:tcPr>
          <w:p>
            <w:r>
              <w:rPr>
                <w:sz w:val="18"/>
              </w:rPr>
              <w:t>429</w:t>
            </w:r>
          </w:p>
        </w:tc>
        <w:tc>
          <w:tcPr>
            <w:tcW w:type="dxa" w:w="2880"/>
          </w:tcPr>
          <w:p>
            <w:r>
              <w:rPr>
                <w:sz w:val="18"/>
              </w:rPr>
              <w:t>Too Many Requests</w:t>
            </w:r>
          </w:p>
        </w:tc>
        <w:tc>
          <w:tcPr>
            <w:tcW w:type="dxa" w:w="2880"/>
          </w:tcPr>
          <w:p>
            <w:r>
              <w:rPr>
                <w:sz w:val="18"/>
              </w:rPr>
              <w:t>Rate limit exceeded. Check Retry-After header.</w:t>
            </w:r>
          </w:p>
        </w:tc>
      </w:tr>
      <w:tr>
        <w:tc>
          <w:tcPr>
            <w:tcW w:type="dxa" w:w="2880"/>
          </w:tcPr>
          <w:p>
            <w:r>
              <w:rPr>
                <w:sz w:val="18"/>
              </w:rPr>
              <w:t>500</w:t>
            </w:r>
          </w:p>
        </w:tc>
        <w:tc>
          <w:tcPr>
            <w:tcW w:type="dxa" w:w="2880"/>
          </w:tcPr>
          <w:p>
            <w:r>
              <w:rPr>
                <w:sz w:val="18"/>
              </w:rPr>
              <w:t>Internal Server Error</w:t>
            </w:r>
          </w:p>
        </w:tc>
        <w:tc>
          <w:tcPr>
            <w:tcW w:type="dxa" w:w="2880"/>
          </w:tcPr>
          <w:p>
            <w:r>
              <w:rPr>
                <w:sz w:val="18"/>
              </w:rPr>
              <w:t>Unhandled exception (caught by ExceptionHandlerMiddleware)</w:t>
            </w:r>
          </w:p>
        </w:tc>
      </w:tr>
    </w:tbl>
    <w:p/>
    <w:p>
      <w:pPr>
        <w:pStyle w:val="Heading2"/>
      </w:pPr>
      <w:r>
        <w:t>Validation Errors</w:t>
      </w:r>
    </w:p>
    <w:p>
      <w:r>
        <w:t>FluentValidation errors are caught by the FluentValidationFilter and returned as 400 responses with the errors dictionary populated by field name:</w:t>
      </w:r>
    </w:p>
    <w:p>
      <w:pPr>
        <w:spacing w:before="80" w:after="80"/>
        <w:shd w:fill="F2F2F2" w:val="clear"/>
      </w:pPr>
      <w:r>
        <w:rPr>
          <w:rFonts w:ascii="Consolas" w:hAnsi="Consolas"/>
          <w:color w:val="1E1E1E"/>
          <w:sz w:val="18"/>
        </w:rPr>
        <w:t>{</w:t>
        <w:br/>
        <w:t xml:space="preserve">  "statusCode": 400,</w:t>
        <w:br/>
        <w:t xml:space="preserve">  "message": "Validation failed",</w:t>
        <w:br/>
        <w:t xml:space="preserve">  "errors": {</w:t>
        <w:br/>
        <w:t xml:space="preserve">    "email": ["Email is required", "Email must be a valid email address"],</w:t>
        <w:br/>
        <w:t xml:space="preserve">    "password": ["Password must be at least 8 characters"]</w:t>
        <w:br/>
        <w:t xml:space="preserve">  },</w:t>
        <w:br/>
        <w:t xml:space="preserve">  "traceId": "0HN1234ABCD:00000002"</w:t>
        <w:br/>
        <w:t>}</w:t>
      </w:r>
    </w:p>
    <w:p>
      <w:pPr>
        <w:pStyle w:val="Heading2"/>
      </w:pPr>
      <w:r>
        <w:t>Rate Limit Response</w:t>
      </w:r>
    </w:p>
    <w:p>
      <w:r>
        <w:t>When rate limited, the response includes a Retry-After header:</w:t>
      </w:r>
    </w:p>
    <w:p>
      <w:pPr>
        <w:spacing w:before="80" w:after="80"/>
        <w:shd w:fill="F2F2F2" w:val="clear"/>
      </w:pPr>
      <w:r>
        <w:rPr>
          <w:rFonts w:ascii="Consolas" w:hAnsi="Consolas"/>
          <w:color w:val="1E1E1E"/>
          <w:sz w:val="18"/>
        </w:rPr>
        <w:t>HTTP/1.1 429 Too Many Requests</w:t>
        <w:br/>
        <w:t>Retry-After: 60</w:t>
        <w:br/>
        <w:t>Content-Type: application/json</w:t>
        <w:br/>
        <w:br/>
        <w:t>{</w:t>
        <w:br/>
        <w:t xml:space="preserve">  "statusCode": 429,</w:t>
        <w:br/>
        <w:t xml:space="preserve">  "message": "Too many requests. Please try again later.",</w:t>
        <w:br/>
        <w:t xml:space="preserve">  "retryAfterSeconds": 60</w:t>
        <w:br/>
        <w:t>}</w:t>
      </w:r>
    </w:p>
    <w:p>
      <w:pPr>
        <w:pStyle w:val="Heading1"/>
      </w:pPr>
      <w:r>
        <w:t>Chapter 14: Pagination</w:t>
      </w:r>
    </w:p>
    <w:p>
      <w:pPr>
        <w:pStyle w:val="Heading2"/>
      </w:pPr>
      <w:r>
        <w:t>Offset-Based Pagination</w:t>
      </w:r>
    </w:p>
    <w:p>
      <w:r>
        <w:t>FedProspect uses offset-based pagination with page and pageSize query parameters. All paginated endpoints return a PagedResponse wrapper.</w:t>
      </w:r>
    </w:p>
    <w:p>
      <w:pPr>
        <w:pStyle w:val="Heading2"/>
      </w:pPr>
      <w:r>
        <w:t>Request Parameters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Default</w:t>
            </w:r>
          </w:p>
        </w:tc>
        <w:tc>
          <w:tcPr>
            <w:tcW w:type="dxa" w:w="2160"/>
          </w:tcPr>
          <w:p>
            <w:r>
              <w:rPr>
                <w:b/>
                <w:sz w:val="18"/>
              </w:rPr>
              <w:t>Constraints</w:t>
            </w:r>
          </w:p>
        </w:tc>
      </w:tr>
      <w:tr>
        <w:tc>
          <w:tcPr>
            <w:tcW w:type="dxa" w:w="2160"/>
          </w:tcPr>
          <w:p>
            <w:r>
              <w:rPr>
                <w:sz w:val="18"/>
              </w:rPr>
              <w:t>page</w:t>
            </w:r>
          </w:p>
        </w:tc>
        <w:tc>
          <w:tcPr>
            <w:tcW w:type="dxa" w:w="2160"/>
          </w:tcPr>
          <w:p>
            <w:r>
              <w:rPr>
                <w:sz w:val="18"/>
              </w:rPr>
              <w:t>int</w:t>
            </w:r>
          </w:p>
        </w:tc>
        <w:tc>
          <w:tcPr>
            <w:tcW w:type="dxa" w:w="2160"/>
          </w:tcPr>
          <w:p>
            <w:r>
              <w:rPr>
                <w:sz w:val="18"/>
              </w:rPr>
              <w:t>1</w:t>
            </w:r>
          </w:p>
        </w:tc>
        <w:tc>
          <w:tcPr>
            <w:tcW w:type="dxa" w:w="2160"/>
          </w:tcPr>
          <w:p>
            <w:r>
              <w:rPr>
                <w:sz w:val="18"/>
              </w:rPr>
              <w:t>Minimum 1</w:t>
            </w:r>
          </w:p>
        </w:tc>
      </w:tr>
      <w:tr>
        <w:tc>
          <w:tcPr>
            <w:tcW w:type="dxa" w:w="2160"/>
          </w:tcPr>
          <w:p>
            <w:r>
              <w:rPr>
                <w:sz w:val="18"/>
              </w:rPr>
              <w:t>pageSize</w:t>
            </w:r>
          </w:p>
        </w:tc>
        <w:tc>
          <w:tcPr>
            <w:tcW w:type="dxa" w:w="2160"/>
          </w:tcPr>
          <w:p>
            <w:r>
              <w:rPr>
                <w:sz w:val="18"/>
              </w:rPr>
              <w:t>int</w:t>
            </w:r>
          </w:p>
        </w:tc>
        <w:tc>
          <w:tcPr>
            <w:tcW w:type="dxa" w:w="2160"/>
          </w:tcPr>
          <w:p>
            <w:r>
              <w:rPr>
                <w:sz w:val="18"/>
              </w:rPr>
              <w:t>25</w:t>
            </w:r>
          </w:p>
        </w:tc>
        <w:tc>
          <w:tcPr>
            <w:tcW w:type="dxa" w:w="2160"/>
          </w:tcPr>
          <w:p>
            <w:r>
              <w:rPr>
                <w:sz w:val="18"/>
              </w:rPr>
              <w:t>Minimum 1, maximum 100</w:t>
            </w:r>
          </w:p>
        </w:tc>
      </w:tr>
      <w:tr>
        <w:tc>
          <w:tcPr>
            <w:tcW w:type="dxa" w:w="2160"/>
          </w:tcPr>
          <w:p>
            <w:r>
              <w:rPr>
                <w:sz w:val="18"/>
              </w:rPr>
              <w:t>sortBy</w:t>
            </w:r>
          </w:p>
        </w:tc>
        <w:tc>
          <w:tcPr>
            <w:tcW w:type="dxa" w:w="2160"/>
          </w:tcPr>
          <w:p>
            <w:r>
              <w:rPr>
                <w:sz w:val="18"/>
              </w:rPr>
              <w:t>string</w:t>
            </w:r>
          </w:p>
        </w:tc>
        <w:tc>
          <w:tcPr>
            <w:tcW w:type="dxa" w:w="2160"/>
          </w:tcPr>
          <w:p>
            <w:r>
              <w:rPr>
                <w:sz w:val="18"/>
              </w:rPr>
              <w:t>null</w:t>
            </w:r>
          </w:p>
        </w:tc>
        <w:tc>
          <w:tcPr>
            <w:tcW w:type="dxa" w:w="2160"/>
          </w:tcPr>
          <w:p>
            <w:r>
              <w:rPr>
                <w:sz w:val="18"/>
              </w:rPr>
              <w:t>Field name for sorting (endpoint-specific)</w:t>
            </w:r>
          </w:p>
        </w:tc>
      </w:tr>
      <w:tr>
        <w:tc>
          <w:tcPr>
            <w:tcW w:type="dxa" w:w="2160"/>
          </w:tcPr>
          <w:p>
            <w:r>
              <w:rPr>
                <w:sz w:val="18"/>
              </w:rPr>
              <w:t>sortDescending</w:t>
            </w:r>
          </w:p>
        </w:tc>
        <w:tc>
          <w:tcPr>
            <w:tcW w:type="dxa" w:w="2160"/>
          </w:tcPr>
          <w:p>
            <w:r>
              <w:rPr>
                <w:sz w:val="18"/>
              </w:rPr>
              <w:t>bool</w:t>
            </w:r>
          </w:p>
        </w:tc>
        <w:tc>
          <w:tcPr>
            <w:tcW w:type="dxa" w:w="2160"/>
          </w:tcPr>
          <w:p>
            <w:r>
              <w:rPr>
                <w:sz w:val="18"/>
              </w:rPr>
              <w:t>false</w:t>
            </w:r>
          </w:p>
        </w:tc>
        <w:tc>
          <w:tcPr>
            <w:tcW w:type="dxa" w:w="2160"/>
          </w:tcPr>
          <w:p>
            <w:r>
              <w:rPr>
                <w:sz w:val="18"/>
              </w:rPr>
              <w:t>true for descending order</w:t>
            </w:r>
          </w:p>
        </w:tc>
      </w:tr>
    </w:tbl>
    <w:p/>
    <w:p>
      <w:pPr>
        <w:pStyle w:val="Heading2"/>
      </w:pPr>
      <w:r>
        <w:t>Response Envelope</w:t>
      </w:r>
    </w:p>
    <w:p>
      <w:pPr>
        <w:spacing w:before="80" w:after="80"/>
        <w:shd w:fill="F2F2F2" w:val="clear"/>
      </w:pPr>
      <w:r>
        <w:rPr>
          <w:rFonts w:ascii="Consolas" w:hAnsi="Consolas"/>
          <w:color w:val="1E1E1E"/>
          <w:sz w:val="18"/>
        </w:rPr>
        <w:t>{</w:t>
        <w:br/>
        <w:t xml:space="preserve">  "items": [ ... ],</w:t>
        <w:br/>
        <w:t xml:space="preserve">  "page": 2,</w:t>
        <w:br/>
        <w:t xml:space="preserve">  "pageSize": 25,</w:t>
        <w:br/>
        <w:t xml:space="preserve">  "totalCount": 142,</w:t>
        <w:br/>
        <w:t xml:space="preserve">  "totalPages": 6,</w:t>
        <w:br/>
        <w:t xml:space="preserve">  "hasPreviousPage": true,</w:t>
        <w:br/>
        <w:t xml:space="preserve">  "hasNextPage": true</w:t>
        <w:br/>
        <w:t>}</w:t>
      </w:r>
    </w:p>
    <w:p>
      <w:pPr>
        <w:pStyle w:val="Heading2"/>
      </w:pPr>
      <w:r>
        <w:t>Rate Limits by Endpoint Category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Category</w:t>
            </w:r>
          </w:p>
        </w:tc>
        <w:tc>
          <w:tcPr>
            <w:tcW w:type="dxa" w:w="2160"/>
          </w:tcPr>
          <w:p>
            <w:r>
              <w:rPr>
                <w:b/>
                <w:sz w:val="18"/>
              </w:rPr>
              <w:t>Rate Limit</w:t>
            </w:r>
          </w:p>
        </w:tc>
        <w:tc>
          <w:tcPr>
            <w:tcW w:type="dxa" w:w="2160"/>
          </w:tcPr>
          <w:p>
            <w:r>
              <w:rPr>
                <w:b/>
                <w:sz w:val="18"/>
              </w:rPr>
              <w:t>Partitioned By</w:t>
            </w:r>
          </w:p>
        </w:tc>
        <w:tc>
          <w:tcPr>
            <w:tcW w:type="dxa" w:w="2160"/>
          </w:tcPr>
          <w:p>
            <w:r>
              <w:rPr>
                <w:b/>
                <w:sz w:val="18"/>
              </w:rPr>
              <w:t>Endpoints</w:t>
            </w:r>
          </w:p>
        </w:tc>
      </w:tr>
      <w:tr>
        <w:tc>
          <w:tcPr>
            <w:tcW w:type="dxa" w:w="2160"/>
          </w:tcPr>
          <w:p>
            <w:r>
              <w:rPr>
                <w:sz w:val="18"/>
              </w:rPr>
              <w:t>auth</w:t>
            </w:r>
          </w:p>
        </w:tc>
        <w:tc>
          <w:tcPr>
            <w:tcW w:type="dxa" w:w="2160"/>
          </w:tcPr>
          <w:p>
            <w:r>
              <w:rPr>
                <w:sz w:val="18"/>
              </w:rPr>
              <w:t>10/min</w:t>
            </w:r>
          </w:p>
        </w:tc>
        <w:tc>
          <w:tcPr>
            <w:tcW w:type="dxa" w:w="2160"/>
          </w:tcPr>
          <w:p>
            <w:r>
              <w:rPr>
                <w:sz w:val="18"/>
              </w:rPr>
              <w:t>IP address</w:t>
            </w:r>
          </w:p>
        </w:tc>
        <w:tc>
          <w:tcPr>
            <w:tcW w:type="dxa" w:w="2160"/>
          </w:tcPr>
          <w:p>
            <w:r>
              <w:rPr>
                <w:sz w:val="18"/>
              </w:rPr>
              <w:t>Login, register, refresh</w:t>
            </w:r>
          </w:p>
        </w:tc>
      </w:tr>
      <w:tr>
        <w:tc>
          <w:tcPr>
            <w:tcW w:type="dxa" w:w="2160"/>
          </w:tcPr>
          <w:p>
            <w:r>
              <w:rPr>
                <w:sz w:val="18"/>
              </w:rPr>
              <w:t>login_global</w:t>
            </w:r>
          </w:p>
        </w:tc>
        <w:tc>
          <w:tcPr>
            <w:tcW w:type="dxa" w:w="2160"/>
          </w:tcPr>
          <w:p>
            <w:r>
              <w:rPr>
                <w:sz w:val="18"/>
              </w:rPr>
              <w:t>100/min</w:t>
            </w:r>
          </w:p>
        </w:tc>
        <w:tc>
          <w:tcPr>
            <w:tcW w:type="dxa" w:w="2160"/>
          </w:tcPr>
          <w:p>
            <w:r>
              <w:rPr>
                <w:sz w:val="18"/>
              </w:rPr>
              <w:t>Global (all IPs)</w:t>
            </w:r>
          </w:p>
        </w:tc>
        <w:tc>
          <w:tcPr>
            <w:tcW w:type="dxa" w:w="2160"/>
          </w:tcPr>
          <w:p>
            <w:r>
              <w:rPr>
                <w:sz w:val="18"/>
              </w:rPr>
              <w:t>Login only</w:t>
            </w:r>
          </w:p>
        </w:tc>
      </w:tr>
      <w:tr>
        <w:tc>
          <w:tcPr>
            <w:tcW w:type="dxa" w:w="2160"/>
          </w:tcPr>
          <w:p>
            <w:r>
              <w:rPr>
                <w:sz w:val="18"/>
              </w:rPr>
              <w:t>search</w:t>
            </w:r>
          </w:p>
        </w:tc>
        <w:tc>
          <w:tcPr>
            <w:tcW w:type="dxa" w:w="2160"/>
          </w:tcPr>
          <w:p>
            <w:r>
              <w:rPr>
                <w:sz w:val="18"/>
              </w:rPr>
              <w:t>60/min</w:t>
            </w:r>
          </w:p>
        </w:tc>
        <w:tc>
          <w:tcPr>
            <w:tcW w:type="dxa" w:w="2160"/>
          </w:tcPr>
          <w:p>
            <w:r>
              <w:rPr>
                <w:sz w:val="18"/>
              </w:rPr>
              <w:t>User ID (or IP)</w:t>
            </w:r>
          </w:p>
        </w:tc>
        <w:tc>
          <w:tcPr>
            <w:tcW w:type="dxa" w:w="2160"/>
          </w:tcPr>
          <w:p>
            <w:r>
              <w:rPr>
                <w:sz w:val="18"/>
              </w:rPr>
              <w:t>All GET/read endpoints</w:t>
            </w:r>
          </w:p>
        </w:tc>
      </w:tr>
      <w:tr>
        <w:tc>
          <w:tcPr>
            <w:tcW w:type="dxa" w:w="2160"/>
          </w:tcPr>
          <w:p>
            <w:r>
              <w:rPr>
                <w:sz w:val="18"/>
              </w:rPr>
              <w:t>write</w:t>
            </w:r>
          </w:p>
        </w:tc>
        <w:tc>
          <w:tcPr>
            <w:tcW w:type="dxa" w:w="2160"/>
          </w:tcPr>
          <w:p>
            <w:r>
              <w:rPr>
                <w:sz w:val="18"/>
              </w:rPr>
              <w:t>30/min</w:t>
            </w:r>
          </w:p>
        </w:tc>
        <w:tc>
          <w:tcPr>
            <w:tcW w:type="dxa" w:w="2160"/>
          </w:tcPr>
          <w:p>
            <w:r>
              <w:rPr>
                <w:sz w:val="18"/>
              </w:rPr>
              <w:t>User ID (or IP)</w:t>
            </w:r>
          </w:p>
        </w:tc>
        <w:tc>
          <w:tcPr>
            <w:tcW w:type="dxa" w:w="2160"/>
          </w:tcPr>
          <w:p>
            <w:r>
              <w:rPr>
                <w:sz w:val="18"/>
              </w:rPr>
              <w:t>POST, PATCH, DELETE mutations</w:t>
            </w:r>
          </w:p>
        </w:tc>
      </w:tr>
      <w:tr>
        <w:tc>
          <w:tcPr>
            <w:tcW w:type="dxa" w:w="2160"/>
          </w:tcPr>
          <w:p>
            <w:r>
              <w:rPr>
                <w:sz w:val="18"/>
              </w:rPr>
              <w:t>admin</w:t>
            </w:r>
          </w:p>
        </w:tc>
        <w:tc>
          <w:tcPr>
            <w:tcW w:type="dxa" w:w="2160"/>
          </w:tcPr>
          <w:p>
            <w:r>
              <w:rPr>
                <w:sz w:val="18"/>
              </w:rPr>
              <w:t>30/min</w:t>
            </w:r>
          </w:p>
        </w:tc>
        <w:tc>
          <w:tcPr>
            <w:tcW w:type="dxa" w:w="2160"/>
          </w:tcPr>
          <w:p>
            <w:r>
              <w:rPr>
                <w:sz w:val="18"/>
              </w:rPr>
              <w:t>User ID (or IP)</w:t>
            </w:r>
          </w:p>
        </w:tc>
        <w:tc>
          <w:tcPr>
            <w:tcW w:type="dxa" w:w="2160"/>
          </w:tcPr>
          <w:p>
            <w:r>
              <w:rPr>
                <w:sz w:val="18"/>
              </w:rPr>
              <w:t>Admin-only endpoints</w:t>
            </w:r>
          </w:p>
        </w:tc>
      </w:tr>
    </w:tbl>
    <w:p/>
    <w:p>
      <w:pPr>
        <w:pStyle w:val="Heading2"/>
      </w:pPr>
      <w:r>
        <w:t>Expiring Contracts (Legacy Pagination)</w:t>
      </w:r>
    </w:p>
    <w:p>
      <w:r>
        <w:t>The GET /api/v1/awards/expiring endpoint uses limit/offset pagination instead of page/pageSize. This is a legacy pattern; new endpoints should use PagedRequest.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Type</w:t>
            </w:r>
          </w:p>
        </w:tc>
        <w:tc>
          <w:tcPr>
            <w:tcW w:type="dxa" w:w="2160"/>
          </w:tcPr>
          <w:p>
            <w:r>
              <w:rPr>
                <w:b/>
                <w:sz w:val="18"/>
              </w:rPr>
              <w:t>Default</w:t>
            </w:r>
          </w:p>
        </w:tc>
        <w:tc>
          <w:tcPr>
            <w:tcW w:type="dxa" w:w="2160"/>
          </w:tcPr>
          <w:p>
            <w:r>
              <w:rPr>
                <w:b/>
                <w:sz w:val="18"/>
              </w:rPr>
              <w:t>Constraints</w:t>
            </w:r>
          </w:p>
        </w:tc>
      </w:tr>
      <w:tr>
        <w:tc>
          <w:tcPr>
            <w:tcW w:type="dxa" w:w="2160"/>
          </w:tcPr>
          <w:p>
            <w:r>
              <w:rPr>
                <w:sz w:val="18"/>
              </w:rPr>
              <w:t>limit</w:t>
            </w:r>
          </w:p>
        </w:tc>
        <w:tc>
          <w:tcPr>
            <w:tcW w:type="dxa" w:w="2160"/>
          </w:tcPr>
          <w:p>
            <w:r>
              <w:rPr>
                <w:sz w:val="18"/>
              </w:rPr>
              <w:t>int</w:t>
            </w:r>
          </w:p>
        </w:tc>
        <w:tc>
          <w:tcPr>
            <w:tcW w:type="dxa" w:w="2160"/>
          </w:tcPr>
          <w:p>
            <w:r>
              <w:rPr>
                <w:sz w:val="18"/>
              </w:rPr>
              <w:t>20</w:t>
            </w:r>
          </w:p>
        </w:tc>
        <w:tc>
          <w:tcPr>
            <w:tcW w:type="dxa" w:w="2160"/>
          </w:tcPr>
          <w:p>
            <w:r>
              <w:rPr>
                <w:sz w:val="18"/>
              </w:rPr>
              <w:t>1-100</w:t>
            </w:r>
          </w:p>
        </w:tc>
      </w:tr>
      <w:tr>
        <w:tc>
          <w:tcPr>
            <w:tcW w:type="dxa" w:w="2160"/>
          </w:tcPr>
          <w:p>
            <w:r>
              <w:rPr>
                <w:sz w:val="18"/>
              </w:rPr>
              <w:t>offset</w:t>
            </w:r>
          </w:p>
        </w:tc>
        <w:tc>
          <w:tcPr>
            <w:tcW w:type="dxa" w:w="2160"/>
          </w:tcPr>
          <w:p>
            <w:r>
              <w:rPr>
                <w:sz w:val="18"/>
              </w:rPr>
              <w:t>int</w:t>
            </w:r>
          </w:p>
        </w:tc>
        <w:tc>
          <w:tcPr>
            <w:tcW w:type="dxa" w:w="2160"/>
          </w:tcPr>
          <w:p>
            <w:r>
              <w:rPr>
                <w:sz w:val="18"/>
              </w:rPr>
              <w:t>0</w:t>
            </w:r>
          </w:p>
        </w:tc>
        <w:tc>
          <w:tcPr>
            <w:tcW w:type="dxa" w:w="2160"/>
          </w:tcPr>
          <w:p>
            <w:r>
              <w:rPr>
                <w:sz w:val="18"/>
              </w:rPr>
              <w:t>0-10000</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3C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3C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