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C153F">
      <w:pPr>
        <w:spacing w:line="240" w:lineRule="auto"/>
        <w:jc w:val="center"/>
        <w:rPr>
          <w:rFonts w:hint="eastAsia" w:eastAsia="黑体"/>
          <w:sz w:val="32"/>
          <w:szCs w:val="32"/>
        </w:rPr>
      </w:pPr>
      <w:r>
        <w:rPr>
          <w:rFonts w:hint="eastAsia" w:eastAsia="黑体"/>
          <w:sz w:val="32"/>
          <w:szCs w:val="32"/>
        </w:rPr>
        <w:t>上海商学院毕业论文（设计）任务书</w:t>
      </w:r>
    </w:p>
    <w:p w14:paraId="03644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eastAsia="黑体"/>
          <w:sz w:val="32"/>
          <w:szCs w:val="32"/>
        </w:rPr>
      </w:pPr>
    </w:p>
    <w:tbl>
      <w:tblPr>
        <w:tblStyle w:val="2"/>
        <w:tblW w:w="8856" w:type="dxa"/>
        <w:tblInd w:w="108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917"/>
        <w:gridCol w:w="1415"/>
        <w:gridCol w:w="2157"/>
        <w:gridCol w:w="997"/>
        <w:gridCol w:w="1536"/>
      </w:tblGrid>
      <w:tr w14:paraId="5958801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865" w:type="dxa"/>
            <w:vAlign w:val="center"/>
          </w:tcPr>
          <w:p w14:paraId="7D2394E2"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学生姓名</w:t>
            </w:r>
          </w:p>
        </w:tc>
        <w:tc>
          <w:tcPr>
            <w:tcW w:w="927" w:type="dxa"/>
            <w:vAlign w:val="center"/>
          </w:tcPr>
          <w:p w14:paraId="4893C4D6">
            <w:pPr>
              <w:jc w:val="center"/>
              <w:outlineLvl w:val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胡毅潞</w:t>
            </w:r>
          </w:p>
        </w:tc>
        <w:tc>
          <w:tcPr>
            <w:tcW w:w="1437" w:type="dxa"/>
            <w:vAlign w:val="center"/>
          </w:tcPr>
          <w:p w14:paraId="60C7FD9D"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专业班级</w:t>
            </w:r>
          </w:p>
        </w:tc>
        <w:tc>
          <w:tcPr>
            <w:tcW w:w="2193" w:type="dxa"/>
            <w:vAlign w:val="center"/>
          </w:tcPr>
          <w:p w14:paraId="0621EC10">
            <w:pPr>
              <w:jc w:val="center"/>
              <w:outlineLvl w:val="0"/>
              <w:rPr>
                <w:rFonts w:hint="default" w:ascii="楷体_GB2312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大数据管理与应用222班</w:t>
            </w:r>
          </w:p>
        </w:tc>
        <w:tc>
          <w:tcPr>
            <w:tcW w:w="1009" w:type="dxa"/>
            <w:vAlign w:val="center"/>
          </w:tcPr>
          <w:p w14:paraId="0816117C"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学号</w:t>
            </w:r>
          </w:p>
        </w:tc>
        <w:tc>
          <w:tcPr>
            <w:tcW w:w="1425" w:type="dxa"/>
            <w:vAlign w:val="center"/>
          </w:tcPr>
          <w:p w14:paraId="376BD8F5">
            <w:pPr>
              <w:jc w:val="center"/>
              <w:outlineLvl w:val="0"/>
              <w:rPr>
                <w:rFonts w:hint="default" w:ascii="楷体_GB2312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22105040209</w:t>
            </w:r>
          </w:p>
        </w:tc>
      </w:tr>
      <w:tr w14:paraId="36CA023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865" w:type="dxa"/>
            <w:vAlign w:val="center"/>
          </w:tcPr>
          <w:p w14:paraId="4E97FF0C"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主指导教师</w:t>
            </w:r>
          </w:p>
          <w:p w14:paraId="42E04173"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姓名及职称</w:t>
            </w:r>
          </w:p>
        </w:tc>
        <w:tc>
          <w:tcPr>
            <w:tcW w:w="2364" w:type="dxa"/>
            <w:gridSpan w:val="2"/>
            <w:vAlign w:val="center"/>
          </w:tcPr>
          <w:p w14:paraId="4B6458F9">
            <w:pPr>
              <w:jc w:val="center"/>
              <w:outlineLvl w:val="0"/>
              <w:rPr>
                <w:rFonts w:hint="default" w:ascii="楷体_GB2312" w:eastAsia="楷体_GB2312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张倩 讲师</w:t>
            </w:r>
          </w:p>
        </w:tc>
        <w:tc>
          <w:tcPr>
            <w:tcW w:w="2193" w:type="dxa"/>
            <w:vAlign w:val="center"/>
          </w:tcPr>
          <w:p w14:paraId="7F4C294D"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辅助指导教师</w:t>
            </w:r>
          </w:p>
          <w:p w14:paraId="72A1B4E4"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姓名及职称</w:t>
            </w:r>
          </w:p>
        </w:tc>
        <w:tc>
          <w:tcPr>
            <w:tcW w:w="2434" w:type="dxa"/>
            <w:gridSpan w:val="2"/>
            <w:vAlign w:val="center"/>
          </w:tcPr>
          <w:p w14:paraId="789C3755"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  <w:tr w14:paraId="2E17707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1865" w:type="dxa"/>
            <w:vAlign w:val="center"/>
          </w:tcPr>
          <w:p w14:paraId="3B87302A">
            <w:pPr>
              <w:jc w:val="center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题    目</w:t>
            </w:r>
          </w:p>
        </w:tc>
        <w:tc>
          <w:tcPr>
            <w:tcW w:w="6991" w:type="dxa"/>
            <w:gridSpan w:val="5"/>
            <w:vAlign w:val="center"/>
          </w:tcPr>
          <w:p w14:paraId="1BE5D739">
            <w:pPr>
              <w:jc w:val="center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基于标签与语义融合的毕设系统实现</w:t>
            </w:r>
          </w:p>
        </w:tc>
      </w:tr>
      <w:tr w14:paraId="30A3FFA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8856" w:type="dxa"/>
            <w:gridSpan w:val="6"/>
          </w:tcPr>
          <w:p w14:paraId="723E6834">
            <w:pPr>
              <w:spacing w:line="460" w:lineRule="exact"/>
              <w:ind w:firstLine="361" w:firstLineChars="150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根据《上海商学院本科毕业论文（设计）工作管理办法》，毕业论文（设计）的主要任务与具体要求如下</w:t>
            </w:r>
            <w:r>
              <w:rPr>
                <w:rFonts w:ascii="楷体_GB2312" w:eastAsia="楷体_GB2312"/>
                <w:b/>
                <w:sz w:val="24"/>
                <w:szCs w:val="24"/>
              </w:rPr>
              <w:t>：</w:t>
            </w:r>
          </w:p>
          <w:p w14:paraId="13F6B1CF">
            <w:pPr>
              <w:spacing w:line="460" w:lineRule="exact"/>
              <w:ind w:firstLine="361" w:firstLineChars="150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1．主要任务</w:t>
            </w:r>
          </w:p>
          <w:p w14:paraId="22A9DE65"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围绕基于标签与语义融合的毕设系统实现开展系统研究与工程实现，完成需求分析、架构设计、功能开发、算法实现、系统测试与论文撰写；毕业论文（设计）正文字数不少于12000字，确保研究内容完整、技术实现可行、学术规范达标。。</w:t>
            </w:r>
          </w:p>
          <w:p w14:paraId="5FB7456E">
            <w:pPr>
              <w:spacing w:line="460" w:lineRule="exact"/>
              <w:ind w:firstLine="361" w:firstLineChars="150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2．具体要求</w:t>
            </w:r>
          </w:p>
          <w:p w14:paraId="66501E45"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（1）查找</w:t>
            </w:r>
            <w:r>
              <w:rPr>
                <w:rFonts w:hint="eastAsia" w:ascii="楷体_GB2312" w:hAnsi="宋体" w:eastAsia="楷体_GB2312"/>
                <w:kern w:val="44"/>
                <w:sz w:val="24"/>
                <w:szCs w:val="28"/>
                <w:lang w:val="en-GB"/>
              </w:rPr>
              <w:t>并“占有”与毕业论文（设计）主题或</w:t>
            </w:r>
            <w:r>
              <w:rPr>
                <w:rFonts w:ascii="楷体_GB2312" w:hAnsi="宋体" w:eastAsia="楷体_GB2312"/>
                <w:kern w:val="44"/>
                <w:sz w:val="24"/>
                <w:szCs w:val="28"/>
                <w:lang w:val="en-GB"/>
              </w:rPr>
              <w:t>题目</w:t>
            </w:r>
            <w:r>
              <w:rPr>
                <w:rFonts w:hint="eastAsia" w:ascii="楷体_GB2312" w:hAnsi="宋体" w:eastAsia="楷体_GB2312"/>
                <w:kern w:val="44"/>
                <w:sz w:val="24"/>
                <w:szCs w:val="28"/>
                <w:lang w:val="en-GB"/>
              </w:rPr>
              <w:t>密切相关的</w:t>
            </w:r>
            <w:r>
              <w:rPr>
                <w:rFonts w:hint="eastAsia" w:ascii="楷体_GB2312" w:eastAsia="楷体_GB2312"/>
                <w:sz w:val="24"/>
                <w:szCs w:val="24"/>
              </w:rPr>
              <w:t>理论文献至少20篇。其中</w:t>
            </w:r>
            <w:r>
              <w:rPr>
                <w:rFonts w:ascii="楷体_GB2312" w:eastAsia="楷体_GB2312"/>
                <w:sz w:val="24"/>
                <w:szCs w:val="24"/>
              </w:rPr>
              <w:t>，</w:t>
            </w:r>
            <w:r>
              <w:rPr>
                <w:rFonts w:hint="eastAsia" w:ascii="楷体_GB2312" w:eastAsia="楷体_GB2312"/>
                <w:sz w:val="24"/>
                <w:szCs w:val="24"/>
              </w:rPr>
              <w:t>近3年</w:t>
            </w:r>
            <w:r>
              <w:rPr>
                <w:rFonts w:ascii="楷体_GB2312" w:eastAsia="楷体_GB2312"/>
                <w:sz w:val="24"/>
                <w:szCs w:val="24"/>
              </w:rPr>
              <w:t>的文献</w:t>
            </w:r>
            <w:r>
              <w:rPr>
                <w:rFonts w:hint="eastAsia" w:ascii="楷体_GB2312" w:eastAsia="楷体_GB2312"/>
                <w:sz w:val="24"/>
                <w:szCs w:val="24"/>
              </w:rPr>
              <w:t>原则上</w:t>
            </w:r>
            <w:r>
              <w:rPr>
                <w:rFonts w:ascii="楷体_GB2312" w:eastAsia="楷体_GB2312"/>
                <w:sz w:val="24"/>
                <w:szCs w:val="24"/>
              </w:rPr>
              <w:t>不少于三分之一；近5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ascii="楷体_GB2312" w:eastAsia="楷体_GB2312"/>
                <w:sz w:val="24"/>
                <w:szCs w:val="24"/>
              </w:rPr>
              <w:t>的文献</w:t>
            </w:r>
            <w:r>
              <w:rPr>
                <w:rFonts w:hint="eastAsia" w:ascii="楷体_GB2312" w:eastAsia="楷体_GB2312"/>
                <w:sz w:val="24"/>
                <w:szCs w:val="24"/>
              </w:rPr>
              <w:t>应该</w:t>
            </w:r>
            <w:r>
              <w:rPr>
                <w:rFonts w:ascii="楷体_GB2312" w:eastAsia="楷体_GB2312"/>
                <w:sz w:val="24"/>
                <w:szCs w:val="24"/>
              </w:rPr>
              <w:t>具有</w:t>
            </w:r>
            <w:r>
              <w:rPr>
                <w:rFonts w:hint="eastAsia" w:ascii="楷体_GB2312" w:eastAsia="楷体_GB2312"/>
                <w:sz w:val="24"/>
                <w:szCs w:val="24"/>
              </w:rPr>
              <w:t>相当</w:t>
            </w:r>
            <w:r>
              <w:rPr>
                <w:rFonts w:ascii="楷体_GB2312" w:eastAsia="楷体_GB2312"/>
                <w:sz w:val="24"/>
                <w:szCs w:val="24"/>
              </w:rPr>
              <w:t>数量</w:t>
            </w:r>
            <w:r>
              <w:rPr>
                <w:rFonts w:hint="eastAsia" w:ascii="楷体_GB2312" w:eastAsia="楷体_GB2312"/>
                <w:sz w:val="24"/>
                <w:szCs w:val="24"/>
              </w:rPr>
              <w:t>；</w:t>
            </w:r>
            <w:r>
              <w:rPr>
                <w:rFonts w:ascii="楷体_GB2312" w:eastAsia="楷体_GB2312"/>
                <w:sz w:val="24"/>
                <w:szCs w:val="24"/>
              </w:rPr>
              <w:t>要有</w:t>
            </w:r>
            <w:r>
              <w:rPr>
                <w:rFonts w:hint="eastAsia" w:ascii="楷体_GB2312" w:eastAsia="楷体_GB2312"/>
                <w:sz w:val="24"/>
                <w:szCs w:val="24"/>
              </w:rPr>
              <w:t>不少于2篇</w:t>
            </w:r>
            <w:r>
              <w:rPr>
                <w:rFonts w:ascii="楷体_GB2312" w:eastAsia="楷体_GB2312"/>
                <w:sz w:val="24"/>
                <w:szCs w:val="24"/>
              </w:rPr>
              <w:t>的外文文献。</w:t>
            </w:r>
          </w:p>
          <w:p w14:paraId="4E8E29E5"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在开题</w:t>
            </w:r>
            <w:r>
              <w:rPr>
                <w:rFonts w:ascii="楷体_GB2312" w:eastAsia="楷体_GB2312"/>
                <w:sz w:val="24"/>
                <w:szCs w:val="24"/>
              </w:rPr>
              <w:t>报告</w:t>
            </w:r>
            <w:r>
              <w:rPr>
                <w:rFonts w:hint="eastAsia" w:ascii="楷体_GB2312" w:eastAsia="楷体_GB2312"/>
                <w:sz w:val="24"/>
                <w:szCs w:val="24"/>
              </w:rPr>
              <w:t>的</w:t>
            </w:r>
            <w:r>
              <w:rPr>
                <w:rFonts w:ascii="楷体_GB2312" w:eastAsia="楷体_GB2312"/>
                <w:sz w:val="24"/>
                <w:szCs w:val="24"/>
              </w:rPr>
              <w:t>综述部分</w:t>
            </w:r>
            <w:r>
              <w:rPr>
                <w:rFonts w:hint="eastAsia" w:ascii="楷体_GB2312" w:eastAsia="楷体_GB2312"/>
                <w:sz w:val="24"/>
                <w:szCs w:val="24"/>
              </w:rPr>
              <w:t>原则</w:t>
            </w:r>
            <w:r>
              <w:rPr>
                <w:rFonts w:ascii="楷体_GB2312" w:eastAsia="楷体_GB2312"/>
                <w:sz w:val="24"/>
                <w:szCs w:val="24"/>
              </w:rPr>
              <w:t>上应该</w:t>
            </w:r>
            <w:r>
              <w:rPr>
                <w:rFonts w:hint="eastAsia" w:ascii="楷体_GB2312" w:eastAsia="楷体_GB2312"/>
                <w:sz w:val="24"/>
                <w:szCs w:val="24"/>
              </w:rPr>
              <w:t>涉及</w:t>
            </w:r>
            <w:r>
              <w:rPr>
                <w:rFonts w:ascii="楷体_GB2312" w:eastAsia="楷体_GB2312"/>
                <w:sz w:val="24"/>
                <w:szCs w:val="24"/>
              </w:rPr>
              <w:t>不少于</w:t>
            </w:r>
            <w:r>
              <w:rPr>
                <w:rFonts w:hint="eastAsia" w:ascii="楷体_GB2312" w:eastAsia="楷体_GB2312"/>
                <w:sz w:val="24"/>
                <w:szCs w:val="24"/>
              </w:rPr>
              <w:t>10篇的</w:t>
            </w:r>
            <w:r>
              <w:rPr>
                <w:rFonts w:ascii="楷体_GB2312" w:eastAsia="楷体_GB2312"/>
                <w:sz w:val="24"/>
                <w:szCs w:val="24"/>
              </w:rPr>
              <w:t>相关文献。</w:t>
            </w:r>
          </w:p>
          <w:p w14:paraId="5F931312">
            <w:pPr>
              <w:spacing w:line="460" w:lineRule="exact"/>
              <w:ind w:left="48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阅读并深入研究理论文献，</w:t>
            </w:r>
            <w:r>
              <w:rPr>
                <w:rFonts w:hint="eastAsia" w:ascii="楷体_GB2312" w:hAnsi="宋体" w:eastAsia="楷体_GB2312"/>
                <w:kern w:val="44"/>
                <w:sz w:val="24"/>
                <w:szCs w:val="28"/>
                <w:lang w:val="en-GB"/>
              </w:rPr>
              <w:t>提交相关文献的阅读摘录（WORD文档一份），以便为文献综述的写作做准备。</w:t>
            </w:r>
            <w:r>
              <w:rPr>
                <w:rFonts w:ascii="楷体_GB2312" w:eastAsia="楷体_GB2312"/>
                <w:sz w:val="24"/>
                <w:szCs w:val="24"/>
              </w:rPr>
              <w:t>完成</w:t>
            </w:r>
            <w:r>
              <w:rPr>
                <w:rFonts w:hint="eastAsia" w:ascii="楷体_GB2312" w:eastAsia="楷体_GB2312"/>
                <w:sz w:val="24"/>
                <w:szCs w:val="24"/>
              </w:rPr>
              <w:t>一篇</w:t>
            </w:r>
            <w:r>
              <w:rPr>
                <w:rFonts w:ascii="楷体_GB2312" w:eastAsia="楷体_GB2312"/>
                <w:sz w:val="24"/>
                <w:szCs w:val="24"/>
              </w:rPr>
              <w:t>不少于3000字的文献综述</w:t>
            </w:r>
            <w:r>
              <w:rPr>
                <w:rFonts w:hint="eastAsia" w:ascii="楷体_GB2312" w:eastAsia="楷体_GB2312"/>
                <w:sz w:val="24"/>
                <w:szCs w:val="24"/>
              </w:rPr>
              <w:t>，并将文献</w:t>
            </w:r>
            <w:r>
              <w:rPr>
                <w:rFonts w:ascii="楷体_GB2312" w:eastAsia="楷体_GB2312"/>
                <w:sz w:val="24"/>
                <w:szCs w:val="24"/>
              </w:rPr>
              <w:t>综述</w:t>
            </w:r>
            <w:r>
              <w:rPr>
                <w:rFonts w:hint="eastAsia" w:ascii="楷体_GB2312" w:eastAsia="楷体_GB2312"/>
                <w:sz w:val="24"/>
                <w:szCs w:val="24"/>
              </w:rPr>
              <w:t>有机纳入毕业论文（设计）之中。</w:t>
            </w:r>
          </w:p>
          <w:p w14:paraId="4E48EDC8"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努力把四年大学期间所学的相关专业理论知识应用于毕业论文（设计）的写作之中，力求学以致用。</w:t>
            </w:r>
          </w:p>
          <w:p w14:paraId="2A01C726">
            <w:pPr>
              <w:spacing w:line="460" w:lineRule="exact"/>
              <w:ind w:left="48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（</w:t>
            </w:r>
            <w:r>
              <w:rPr>
                <w:rFonts w:ascii="楷体_GB2312" w:eastAsia="楷体_GB2312"/>
                <w:sz w:val="24"/>
                <w:szCs w:val="24"/>
              </w:rPr>
              <w:t>2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）查找并“占有”支撑论证的统计数据，并合理运用这些数据进行佐证。在论文写作过程中，原则上应该使用至少</w:t>
            </w:r>
            <w:r>
              <w:rPr>
                <w:rFonts w:ascii="楷体_GB2312" w:eastAsia="楷体_GB2312"/>
                <w:sz w:val="24"/>
                <w:szCs w:val="24"/>
              </w:rPr>
              <w:t>****</w:t>
            </w:r>
            <w:r>
              <w:rPr>
                <w:rFonts w:hint="eastAsia" w:ascii="楷体_GB2312" w:eastAsia="楷体_GB2312"/>
                <w:sz w:val="24"/>
                <w:szCs w:val="24"/>
              </w:rPr>
              <w:t>个机制图</w:t>
            </w:r>
            <w:r>
              <w:rPr>
                <w:rFonts w:ascii="楷体_GB2312" w:eastAsia="楷体_GB2312"/>
                <w:sz w:val="24"/>
                <w:szCs w:val="24"/>
              </w:rPr>
              <w:t>、</w:t>
            </w:r>
            <w:r>
              <w:rPr>
                <w:rFonts w:hint="eastAsia" w:ascii="楷体_GB2312" w:eastAsia="楷体_GB2312"/>
                <w:sz w:val="24"/>
                <w:szCs w:val="24"/>
              </w:rPr>
              <w:t>数据图或数据表格。</w:t>
            </w:r>
          </w:p>
          <w:p w14:paraId="0DDD7538">
            <w:pPr>
              <w:spacing w:line="460" w:lineRule="exact"/>
              <w:ind w:firstLine="480" w:firstLineChars="20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（</w:t>
            </w:r>
            <w:r>
              <w:rPr>
                <w:rFonts w:ascii="楷体_GB2312" w:eastAsia="楷体_GB2312"/>
                <w:sz w:val="24"/>
                <w:szCs w:val="24"/>
              </w:rPr>
              <w:t>3</w:t>
            </w:r>
            <w:r>
              <w:rPr>
                <w:rFonts w:hint="eastAsia" w:ascii="楷体_GB2312" w:eastAsia="楷体_GB2312"/>
                <w:sz w:val="24"/>
                <w:szCs w:val="24"/>
              </w:rPr>
              <w:t>）尽量提出所研究主题的新观点。严禁抄袭或</w:t>
            </w:r>
            <w:r>
              <w:rPr>
                <w:rFonts w:ascii="楷体_GB2312" w:eastAsia="楷体_GB2312"/>
                <w:sz w:val="24"/>
                <w:szCs w:val="24"/>
              </w:rPr>
              <w:t>代写</w:t>
            </w:r>
            <w:r>
              <w:rPr>
                <w:rFonts w:hint="eastAsia" w:ascii="楷体_GB2312" w:eastAsia="楷体_GB2312"/>
                <w:sz w:val="24"/>
                <w:szCs w:val="24"/>
              </w:rPr>
              <w:t>。</w:t>
            </w:r>
          </w:p>
          <w:p w14:paraId="3F1EF742">
            <w:pPr>
              <w:spacing w:line="460" w:lineRule="exact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……（</w:t>
            </w:r>
            <w:r>
              <w:rPr>
                <w:rFonts w:hint="eastAsia" w:ascii="楷体_GB2312" w:eastAsia="楷体_GB2312"/>
                <w:b/>
                <w:sz w:val="24"/>
                <w:szCs w:val="24"/>
              </w:rPr>
              <w:t>有实验或设计环节的，还应提出主要技术指标要求）……</w:t>
            </w:r>
          </w:p>
        </w:tc>
      </w:tr>
      <w:tr w14:paraId="48BA31D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856" w:type="dxa"/>
            <w:gridSpan w:val="6"/>
          </w:tcPr>
          <w:p w14:paraId="6B8B228B">
            <w:pPr>
              <w:spacing w:line="460" w:lineRule="exact"/>
              <w:ind w:firstLine="482" w:firstLineChars="200"/>
              <w:outlineLvl w:val="0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hint="eastAsia" w:ascii="楷体_GB2312" w:eastAsia="楷体_GB2312"/>
                <w:b/>
                <w:sz w:val="24"/>
                <w:szCs w:val="24"/>
              </w:rPr>
              <w:t>根据学院的毕业论文工作安排进度，合理设计学生</w:t>
            </w:r>
            <w:r>
              <w:rPr>
                <w:rFonts w:ascii="楷体_GB2312" w:eastAsia="楷体_GB2312"/>
                <w:b/>
                <w:sz w:val="24"/>
                <w:szCs w:val="24"/>
              </w:rPr>
              <w:t>的</w:t>
            </w:r>
            <w:r>
              <w:rPr>
                <w:rFonts w:hint="eastAsia" w:ascii="楷体_GB2312" w:eastAsia="楷体_GB2312"/>
                <w:b/>
                <w:sz w:val="24"/>
                <w:szCs w:val="24"/>
              </w:rPr>
              <w:t>毕业论文（设计）写作进度安排（包括时间划分和各阶段主要工作内容）。</w:t>
            </w:r>
          </w:p>
          <w:p w14:paraId="650922B6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kern w:val="44"/>
                <w:sz w:val="24"/>
                <w:szCs w:val="24"/>
                <w:lang w:val="en-GB"/>
              </w:rPr>
              <w:t xml:space="preserve">    </w:t>
            </w:r>
            <w:r>
              <w:rPr>
                <w:rFonts w:ascii="楷体_GB2312" w:eastAsia="楷体_GB2312"/>
                <w:sz w:val="24"/>
                <w:szCs w:val="24"/>
              </w:rPr>
              <w:t>1.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</w:t>
            </w:r>
            <w:r>
              <w:rPr>
                <w:rFonts w:ascii="楷体_GB2312" w:eastAsia="楷体_GB2312"/>
                <w:sz w:val="24"/>
                <w:szCs w:val="24"/>
              </w:rPr>
              <w:t>一阶段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11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 w14:paraId="2B49626F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</w:rPr>
              <w:t>完成选题确认、资料搜集与文献阅读，梳理标签融合、语义匹配、毕设管理系统相关研究现状；撰写文献综述与开题报告，完成开题答辩；确定系统整体方案与技术栈。</w:t>
            </w:r>
          </w:p>
          <w:p w14:paraId="4F92D425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0603A8B9">
            <w:pPr>
              <w:spacing w:line="460" w:lineRule="exact"/>
              <w:ind w:firstLine="600" w:firstLineChars="25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ascii="楷体_GB2312" w:eastAsia="楷体_GB2312"/>
                <w:sz w:val="24"/>
                <w:szCs w:val="24"/>
              </w:rPr>
              <w:t>2.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第二</w:t>
            </w:r>
            <w:r>
              <w:rPr>
                <w:rFonts w:ascii="楷体_GB2312" w:eastAsia="楷体_GB2312"/>
                <w:sz w:val="24"/>
                <w:szCs w:val="24"/>
              </w:rPr>
              <w:t>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1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 w14:paraId="630DA4BC">
            <w:pPr>
              <w:spacing w:line="460" w:lineRule="exact"/>
              <w:ind w:firstLine="480"/>
              <w:outlineLvl w:val="0"/>
              <w:rPr>
                <w:rFonts w:hint="eastAsia" w:ascii="楷体_GB2312" w:hAnsi="楷体_GB2312" w:eastAsia="楷体_GB2312" w:cs="楷体_GB2312"/>
                <w:sz w:val="24"/>
                <w:szCs w:val="24"/>
              </w:rPr>
            </w:pPr>
            <w:r>
              <w:rPr>
                <w:rFonts w:hint="eastAsia" w:ascii="楷体_GB2312" w:hAnsi="楷体_GB2312" w:eastAsia="楷体_GB2312" w:cs="楷体_GB2312"/>
                <w:sz w:val="24"/>
                <w:szCs w:val="24"/>
              </w:rPr>
              <w:t>完成需求分析、系统框架设计、数据库设计与 ER 图构建；完成标签体系、匹配算法、AI 命题、去重机制的详细设计；开展后端接口开发与前端页面搭建。</w:t>
            </w:r>
          </w:p>
          <w:p w14:paraId="309D484B">
            <w:pPr>
              <w:spacing w:line="460" w:lineRule="exact"/>
              <w:ind w:firstLine="480"/>
              <w:outlineLvl w:val="0"/>
              <w:rPr>
                <w:rFonts w:hint="eastAsia" w:ascii="楷体_GB2312" w:hAnsi="楷体_GB2312" w:eastAsia="楷体_GB2312" w:cs="楷体_GB2312"/>
                <w:sz w:val="24"/>
                <w:szCs w:val="24"/>
              </w:rPr>
            </w:pPr>
          </w:p>
          <w:p w14:paraId="539E9548">
            <w:pPr>
              <w:spacing w:line="460" w:lineRule="exact"/>
              <w:ind w:firstLine="600" w:firstLineChars="25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ascii="楷体_GB2312" w:eastAsia="楷体_GB2312"/>
                <w:sz w:val="24"/>
                <w:szCs w:val="24"/>
              </w:rPr>
              <w:t>3.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第三</w:t>
            </w:r>
            <w:r>
              <w:rPr>
                <w:rFonts w:ascii="楷体_GB2312" w:eastAsia="楷体_GB2312"/>
                <w:sz w:val="24"/>
                <w:szCs w:val="24"/>
              </w:rPr>
              <w:t>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1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3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 w14:paraId="78B99F1D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</w:rPr>
              <w:t>完成系统核心功能实现、算法编码与联调；开展系统测试；整理测试数据与效果图；完成论文初稿撰写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lang w:val="en-US" w:eastAsia="zh-CN"/>
              </w:rPr>
              <w:t>并提交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</w:rPr>
              <w:t>。</w:t>
            </w:r>
          </w:p>
          <w:p w14:paraId="77D632AB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664F705B">
            <w:pPr>
              <w:spacing w:line="460" w:lineRule="exact"/>
              <w:ind w:firstLine="600" w:firstLineChars="250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ascii="楷体_GB2312" w:eastAsia="楷体_GB2312"/>
                <w:sz w:val="24"/>
                <w:szCs w:val="24"/>
              </w:rPr>
              <w:t>4.</w:t>
            </w:r>
            <w:r>
              <w:rPr>
                <w:rFonts w:hint="eastAsia" w:ascii="楷体_GB2312" w:eastAsia="楷体_GB2312"/>
                <w:sz w:val="24"/>
                <w:szCs w:val="24"/>
              </w:rPr>
              <w:t>第四</w:t>
            </w:r>
            <w:r>
              <w:rPr>
                <w:rFonts w:ascii="楷体_GB2312" w:eastAsia="楷体_GB2312"/>
                <w:sz w:val="24"/>
                <w:szCs w:val="24"/>
              </w:rPr>
              <w:t>阶段</w:t>
            </w:r>
            <w:r>
              <w:rPr>
                <w:rFonts w:hint="eastAsia" w:ascii="楷体_GB2312" w:eastAsia="楷体_GB2312"/>
                <w:sz w:val="24"/>
                <w:szCs w:val="24"/>
              </w:rPr>
              <w:t>：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4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  <w:r>
              <w:rPr>
                <w:rFonts w:hint="eastAsia" w:ascii="楷体_GB2312" w:eastAsia="楷体_GB2312"/>
                <w:sz w:val="24"/>
                <w:szCs w:val="24"/>
              </w:rPr>
              <w:t>-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楷体_GB2312" w:eastAsia="楷体_GB2312"/>
                <w:sz w:val="24"/>
                <w:szCs w:val="24"/>
              </w:rPr>
              <w:t>年</w:t>
            </w:r>
            <w:r>
              <w:rPr>
                <w:rFonts w:hint="eastAsia" w:ascii="楷体_GB2312" w:eastAsia="楷体_GB2312"/>
                <w:sz w:val="24"/>
                <w:szCs w:val="24"/>
                <w:lang w:val="en-US" w:eastAsia="zh-CN"/>
              </w:rPr>
              <w:t>4</w:t>
            </w:r>
            <w:r>
              <w:rPr>
                <w:rFonts w:ascii="楷体_GB2312" w:eastAsia="楷体_GB2312"/>
                <w:sz w:val="24"/>
                <w:szCs w:val="24"/>
              </w:rPr>
              <w:t>月</w:t>
            </w:r>
          </w:p>
          <w:p w14:paraId="78A73ABF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</w:rPr>
              <w:t xml:space="preserve"> 修改完善论文，达到格式与内容要求；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lang w:val="en-US" w:eastAsia="zh-CN"/>
              </w:rPr>
              <w:t>根据盲审结果修改论文，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</w:rPr>
              <w:t>准备答辩 PPT 与系统演示；完成毕业论文定稿、查重与答辩；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  <w:lang w:val="en-US" w:eastAsia="zh-CN"/>
              </w:rPr>
              <w:t>准备</w:t>
            </w:r>
            <w:r>
              <w:rPr>
                <w:rFonts w:hint="eastAsia" w:ascii="楷体_GB2312" w:hAnsi="楷体_GB2312" w:eastAsia="楷体_GB2312" w:cs="楷体_GB2312"/>
                <w:sz w:val="24"/>
                <w:szCs w:val="24"/>
              </w:rPr>
              <w:t>全部毕业设计材料。</w:t>
            </w:r>
          </w:p>
          <w:p w14:paraId="60CCFDDF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75A669EA">
            <w:pPr>
              <w:spacing w:line="460" w:lineRule="exact"/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  <w:tr w14:paraId="341E866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856" w:type="dxa"/>
            <w:gridSpan w:val="6"/>
          </w:tcPr>
          <w:p w14:paraId="18499076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院（系）审核意见</w:t>
            </w:r>
          </w:p>
          <w:p w14:paraId="519CB5DD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3C8B1585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455DE8A9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77B9AD7F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76B24A88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5D0B3C6F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61645591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5BA94200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5DDD82DC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059F068C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0E754534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  <w:p w14:paraId="136C050E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  <w:r>
              <w:rPr>
                <w:rFonts w:hint="eastAsia" w:ascii="楷体_GB2312" w:eastAsia="楷体_GB2312"/>
                <w:sz w:val="24"/>
                <w:szCs w:val="24"/>
              </w:rPr>
              <w:t>　　　　　　　　审核人签名及院（系）公章：             年   月   日</w:t>
            </w:r>
          </w:p>
          <w:tbl>
            <w:tblPr>
              <w:tblStyle w:val="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45"/>
              <w:gridCol w:w="2046"/>
              <w:gridCol w:w="2175"/>
              <w:gridCol w:w="1917"/>
            </w:tblGrid>
            <w:tr w14:paraId="6FD8DA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07" w:hRule="atLeast"/>
              </w:trPr>
              <w:tc>
                <w:tcPr>
                  <w:tcW w:w="2045" w:type="dxa"/>
                </w:tcPr>
                <w:p w14:paraId="3FE90410">
                  <w:pPr>
                    <w:jc w:val="center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任务下达人</w:t>
                  </w:r>
                </w:p>
                <w:p w14:paraId="1D5A01A5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（指导教师签字）</w:t>
                  </w:r>
                </w:p>
              </w:tc>
              <w:tc>
                <w:tcPr>
                  <w:tcW w:w="2046" w:type="dxa"/>
                </w:tcPr>
                <w:p w14:paraId="639BEF4F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 w14:paraId="7CA241C6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 w14:paraId="175641EF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 w14:paraId="2687F58D">
                  <w:pPr>
                    <w:ind w:firstLine="480" w:firstLineChars="200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年  月   日</w:t>
                  </w:r>
                </w:p>
              </w:tc>
              <w:tc>
                <w:tcPr>
                  <w:tcW w:w="2175" w:type="dxa"/>
                </w:tcPr>
                <w:p w14:paraId="1E8B7E47">
                  <w:pPr>
                    <w:jc w:val="center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任务接受人</w:t>
                  </w:r>
                </w:p>
                <w:p w14:paraId="57D49C35">
                  <w:pPr>
                    <w:jc w:val="center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（学生签字）</w:t>
                  </w:r>
                </w:p>
                <w:p w14:paraId="3FD1C5D4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</w:tc>
              <w:tc>
                <w:tcPr>
                  <w:tcW w:w="1917" w:type="dxa"/>
                </w:tcPr>
                <w:p w14:paraId="51723A98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 w14:paraId="0441CD74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 w14:paraId="7F62ED78">
                  <w:pPr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</w:p>
                <w:p w14:paraId="172ACCAD">
                  <w:pPr>
                    <w:ind w:firstLine="480" w:firstLineChars="200"/>
                    <w:outlineLvl w:val="0"/>
                    <w:rPr>
                      <w:rFonts w:ascii="楷体_GB2312" w:eastAsia="楷体_GB2312"/>
                      <w:sz w:val="24"/>
                      <w:szCs w:val="24"/>
                    </w:rPr>
                  </w:pPr>
                  <w:r>
                    <w:rPr>
                      <w:rFonts w:hint="eastAsia" w:ascii="楷体_GB2312" w:eastAsia="楷体_GB2312"/>
                      <w:sz w:val="24"/>
                      <w:szCs w:val="24"/>
                    </w:rPr>
                    <w:t>年  月  日</w:t>
                  </w:r>
                </w:p>
              </w:tc>
            </w:tr>
          </w:tbl>
          <w:p w14:paraId="45FDFFC3">
            <w:pPr>
              <w:outlineLvl w:val="0"/>
              <w:rPr>
                <w:rFonts w:ascii="楷体_GB2312" w:eastAsia="楷体_GB2312"/>
                <w:sz w:val="24"/>
                <w:szCs w:val="24"/>
              </w:rPr>
            </w:pPr>
          </w:p>
        </w:tc>
      </w:tr>
    </w:tbl>
    <w:p w14:paraId="3D51311C">
      <w:r>
        <w:rPr>
          <w:rFonts w:hint="eastAsia" w:ascii="黑体" w:hAnsi="黑体" w:eastAsia="黑体"/>
          <w:b/>
          <w:sz w:val="18"/>
          <w:szCs w:val="18"/>
        </w:rPr>
        <w:t>注</w:t>
      </w:r>
      <w:r>
        <w:rPr>
          <w:rFonts w:ascii="黑体" w:hAnsi="黑体" w:eastAsia="黑体"/>
          <w:b/>
          <w:sz w:val="18"/>
          <w:szCs w:val="18"/>
        </w:rPr>
        <w:t>：</w:t>
      </w:r>
      <w:r>
        <w:rPr>
          <w:rFonts w:hint="eastAsia"/>
          <w:b/>
          <w:sz w:val="18"/>
          <w:szCs w:val="18"/>
        </w:rPr>
        <w:t>除院系</w:t>
      </w:r>
      <w:r>
        <w:rPr>
          <w:b/>
          <w:sz w:val="18"/>
          <w:szCs w:val="18"/>
        </w:rPr>
        <w:t>审核意见和学生签字外，</w:t>
      </w:r>
      <w:r>
        <w:rPr>
          <w:rFonts w:hint="eastAsia"/>
          <w:b/>
          <w:sz w:val="18"/>
          <w:szCs w:val="18"/>
        </w:rPr>
        <w:t>该</w:t>
      </w:r>
      <w:r>
        <w:rPr>
          <w:b/>
          <w:sz w:val="18"/>
          <w:szCs w:val="18"/>
        </w:rPr>
        <w:t>表由</w:t>
      </w:r>
      <w:r>
        <w:rPr>
          <w:rFonts w:hint="eastAsia"/>
          <w:b/>
          <w:sz w:val="18"/>
          <w:szCs w:val="18"/>
        </w:rPr>
        <w:t>指导</w:t>
      </w:r>
      <w:r>
        <w:rPr>
          <w:b/>
          <w:sz w:val="18"/>
          <w:szCs w:val="18"/>
        </w:rPr>
        <w:t>教师填写</w:t>
      </w:r>
      <w:r>
        <w:rPr>
          <w:rFonts w:hint="eastAsia"/>
          <w:b/>
          <w:sz w:val="18"/>
          <w:szCs w:val="18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D51FA"/>
    <w:rsid w:val="1E3B5097"/>
    <w:rsid w:val="2FEF82C8"/>
    <w:rsid w:val="4CE27E6D"/>
    <w:rsid w:val="4CFEC516"/>
    <w:rsid w:val="4D4158B4"/>
    <w:rsid w:val="5BEA7D0D"/>
    <w:rsid w:val="66C52EF2"/>
    <w:rsid w:val="74FC11FA"/>
    <w:rsid w:val="7B22150C"/>
    <w:rsid w:val="7B7D51FA"/>
    <w:rsid w:val="9DF25C35"/>
    <w:rsid w:val="B85796CA"/>
    <w:rsid w:val="FAF77990"/>
    <w:rsid w:val="FB55B23D"/>
    <w:rsid w:val="FB7C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1052</Words>
  <Characters>1118</Characters>
  <Lines>0</Lines>
  <Paragraphs>0</Paragraphs>
  <TotalTime>0</TotalTime>
  <ScaleCrop>false</ScaleCrop>
  <LinksUpToDate>false</LinksUpToDate>
  <CharactersWithSpaces>1184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2024-11-16T15:28:00Z</dcterms:created>
  <dc:creator>User</dc:creator>
  <cp:lastModifiedBy>hyl</cp:lastModifiedBy>
  <dcterms:modified xsi:type="dcterms:W3CDTF">2026-04-27T10:50:44Z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707173DE5FFF471589EEC6A9D2964D28_11</vt:lpwstr>
  </property>
  <property fmtid="{D5CDD505-2E9C-101B-9397-08002B2CF9AE}" pid="4" name="KSOTemplateDocerSaveRecord">
    <vt:lpwstr>eyJoZGlkIjoiNGI3NzBlZjc2NmMzYTM5NDA1MWM1ZTdlYzA1YjQwNjAiLCJ1c2VySWQiOiI1NjUwMDQ4NzAifQ==</vt:lpwstr>
  </property>
</Properties>
</file>