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99FC7" w14:textId="77777777" w:rsidR="00DF6CE2" w:rsidRDefault="00DF6CE2" w:rsidP="00DF6CE2">
      <w:pPr>
        <w:pStyle w:val="BodyText"/>
        <w:ind w:left="3584"/>
        <w:rPr>
          <w:rFonts w:ascii="Times New Roman"/>
          <w:sz w:val="20"/>
        </w:rPr>
      </w:pPr>
      <w:r>
        <w:rPr>
          <w:rFonts w:ascii="Times New Roman"/>
          <w:noProof/>
          <w:sz w:val="20"/>
        </w:rPr>
        <w:drawing>
          <wp:inline distT="0" distB="0" distL="0" distR="0" wp14:anchorId="00A22331" wp14:editId="672CB337">
            <wp:extent cx="1326114" cy="134950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26114" cy="1349502"/>
                    </a:xfrm>
                    <a:prstGeom prst="rect">
                      <a:avLst/>
                    </a:prstGeom>
                  </pic:spPr>
                </pic:pic>
              </a:graphicData>
            </a:graphic>
          </wp:inline>
        </w:drawing>
      </w:r>
    </w:p>
    <w:p w14:paraId="29035FB3" w14:textId="77777777" w:rsidR="00DF6CE2" w:rsidRDefault="00DF6CE2" w:rsidP="00DF6CE2">
      <w:pPr>
        <w:pStyle w:val="BodyText"/>
        <w:spacing w:before="11"/>
        <w:rPr>
          <w:rFonts w:ascii="Times New Roman"/>
          <w:sz w:val="12"/>
        </w:rPr>
      </w:pPr>
    </w:p>
    <w:p w14:paraId="61B91A5E" w14:textId="3C47B2E3" w:rsidR="00AC114B"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University of Nairobi</w:t>
      </w:r>
    </w:p>
    <w:p w14:paraId="25A6956B" w14:textId="7322E429" w:rsidR="00DF6CE2" w:rsidRDefault="00FA4AAC"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B.Sc.</w:t>
      </w:r>
      <w:r w:rsidR="00DF6CE2">
        <w:rPr>
          <w:rFonts w:ascii="Times New Roman" w:hAnsi="Times New Roman" w:cs="Times New Roman"/>
          <w:w w:val="110"/>
          <w:sz w:val="40"/>
          <w:szCs w:val="40"/>
        </w:rPr>
        <w:t xml:space="preserve"> Computer Science</w:t>
      </w:r>
    </w:p>
    <w:p w14:paraId="7EF8D954" w14:textId="5ADB2D6F"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Year 2 Sem 2 Project proposal</w:t>
      </w:r>
    </w:p>
    <w:p w14:paraId="256ADE4E" w14:textId="77777777" w:rsidR="00597C4B" w:rsidRDefault="00597C4B" w:rsidP="00DF6CE2">
      <w:pPr>
        <w:spacing w:line="360" w:lineRule="auto"/>
        <w:jc w:val="center"/>
        <w:rPr>
          <w:rFonts w:ascii="Times New Roman" w:hAnsi="Times New Roman" w:cs="Times New Roman"/>
          <w:w w:val="110"/>
          <w:sz w:val="40"/>
          <w:szCs w:val="40"/>
        </w:rPr>
      </w:pPr>
    </w:p>
    <w:p w14:paraId="354B3C88" w14:textId="0FDF2E28" w:rsidR="00DF6CE2" w:rsidRPr="00597C4B" w:rsidRDefault="00597C4B" w:rsidP="00DF6CE2">
      <w:pPr>
        <w:spacing w:line="360" w:lineRule="auto"/>
        <w:jc w:val="center"/>
        <w:rPr>
          <w:rFonts w:ascii="Times New Roman" w:hAnsi="Times New Roman" w:cs="Times New Roman"/>
          <w:b/>
          <w:bCs/>
          <w:w w:val="110"/>
          <w:sz w:val="48"/>
          <w:szCs w:val="48"/>
          <w:u w:val="single"/>
        </w:rPr>
      </w:pPr>
      <w:r w:rsidRPr="00597C4B">
        <w:rPr>
          <w:rFonts w:ascii="Times New Roman" w:hAnsi="Times New Roman" w:cs="Times New Roman"/>
          <w:b/>
          <w:bCs/>
          <w:w w:val="110"/>
          <w:sz w:val="48"/>
          <w:szCs w:val="48"/>
          <w:u w:val="single"/>
        </w:rPr>
        <w:t>SMART HEALTH</w:t>
      </w:r>
    </w:p>
    <w:p w14:paraId="7B36DF27" w14:textId="77777777" w:rsidR="00597C4B" w:rsidRDefault="00597C4B" w:rsidP="00597C4B">
      <w:pPr>
        <w:spacing w:line="360" w:lineRule="auto"/>
        <w:rPr>
          <w:rFonts w:ascii="Times New Roman" w:hAnsi="Times New Roman" w:cs="Times New Roman"/>
          <w:w w:val="110"/>
          <w:sz w:val="40"/>
          <w:szCs w:val="40"/>
        </w:rPr>
      </w:pPr>
    </w:p>
    <w:p w14:paraId="0A0147D1" w14:textId="0E3EBA31" w:rsidR="00DF6CE2" w:rsidRDefault="00FA4AAC"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NAME:</w:t>
      </w:r>
      <w:r w:rsidR="00DF6CE2">
        <w:rPr>
          <w:rFonts w:ascii="Times New Roman" w:hAnsi="Times New Roman" w:cs="Times New Roman"/>
          <w:w w:val="110"/>
          <w:sz w:val="40"/>
          <w:szCs w:val="40"/>
        </w:rPr>
        <w:t xml:space="preserve"> Mwangangi Neville </w:t>
      </w:r>
      <w:proofErr w:type="spellStart"/>
      <w:r w:rsidR="00DF6CE2">
        <w:rPr>
          <w:rFonts w:ascii="Times New Roman" w:hAnsi="Times New Roman" w:cs="Times New Roman"/>
          <w:w w:val="110"/>
          <w:sz w:val="40"/>
          <w:szCs w:val="40"/>
        </w:rPr>
        <w:t>Kalunda</w:t>
      </w:r>
      <w:proofErr w:type="spellEnd"/>
    </w:p>
    <w:p w14:paraId="5C530DF9" w14:textId="0EC6E564" w:rsidR="00DF6CE2" w:rsidRDefault="00DF6CE2" w:rsidP="00DF6CE2">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REG NO: P15/142647/2021</w:t>
      </w:r>
    </w:p>
    <w:p w14:paraId="7F5AEF69" w14:textId="51C460B2" w:rsidR="00DF6CE2" w:rsidRDefault="00DF6CE2" w:rsidP="00DF6CE2">
      <w:pPr>
        <w:spacing w:line="360" w:lineRule="auto"/>
        <w:jc w:val="center"/>
        <w:rPr>
          <w:rFonts w:ascii="Times New Roman" w:hAnsi="Times New Roman" w:cs="Times New Roman"/>
          <w:w w:val="110"/>
          <w:sz w:val="40"/>
          <w:szCs w:val="40"/>
        </w:rPr>
      </w:pPr>
    </w:p>
    <w:p w14:paraId="25102D4B" w14:textId="77777777" w:rsidR="00597C4B" w:rsidRDefault="00597C4B" w:rsidP="00597C4B">
      <w:pPr>
        <w:spacing w:line="360" w:lineRule="auto"/>
        <w:jc w:val="center"/>
        <w:rPr>
          <w:rFonts w:ascii="Times New Roman" w:hAnsi="Times New Roman" w:cs="Times New Roman"/>
          <w:w w:val="110"/>
          <w:sz w:val="40"/>
          <w:szCs w:val="40"/>
        </w:rPr>
      </w:pPr>
      <w:r>
        <w:rPr>
          <w:rFonts w:ascii="Times New Roman" w:hAnsi="Times New Roman" w:cs="Times New Roman"/>
          <w:w w:val="110"/>
          <w:sz w:val="40"/>
          <w:szCs w:val="40"/>
        </w:rPr>
        <w:t xml:space="preserve">Project supervisor: Prof. Peter </w:t>
      </w:r>
      <w:proofErr w:type="spellStart"/>
      <w:r>
        <w:rPr>
          <w:rFonts w:ascii="Times New Roman" w:hAnsi="Times New Roman" w:cs="Times New Roman"/>
          <w:w w:val="110"/>
          <w:sz w:val="40"/>
          <w:szCs w:val="40"/>
        </w:rPr>
        <w:t>Waiganjo</w:t>
      </w:r>
      <w:proofErr w:type="spellEnd"/>
      <w:r>
        <w:rPr>
          <w:rFonts w:ascii="Times New Roman" w:hAnsi="Times New Roman" w:cs="Times New Roman"/>
          <w:w w:val="110"/>
          <w:sz w:val="40"/>
          <w:szCs w:val="40"/>
        </w:rPr>
        <w:t xml:space="preserve"> </w:t>
      </w:r>
      <w:proofErr w:type="spellStart"/>
      <w:r>
        <w:rPr>
          <w:rFonts w:ascii="Times New Roman" w:hAnsi="Times New Roman" w:cs="Times New Roman"/>
          <w:w w:val="110"/>
          <w:sz w:val="40"/>
          <w:szCs w:val="40"/>
        </w:rPr>
        <w:t>Wagacha</w:t>
      </w:r>
      <w:proofErr w:type="spellEnd"/>
    </w:p>
    <w:p w14:paraId="78A66F2F" w14:textId="77777777" w:rsidR="00597C4B" w:rsidRDefault="00597C4B" w:rsidP="00597C4B">
      <w:pPr>
        <w:spacing w:line="360" w:lineRule="auto"/>
        <w:jc w:val="center"/>
        <w:rPr>
          <w:rFonts w:ascii="Times New Roman" w:hAnsi="Times New Roman" w:cs="Times New Roman"/>
          <w:w w:val="110"/>
          <w:sz w:val="40"/>
          <w:szCs w:val="40"/>
        </w:rPr>
      </w:pPr>
    </w:p>
    <w:p w14:paraId="75BE6AB2" w14:textId="77777777" w:rsidR="00597C4B" w:rsidRDefault="00597C4B" w:rsidP="00DF6CE2">
      <w:pPr>
        <w:spacing w:line="360" w:lineRule="auto"/>
        <w:jc w:val="center"/>
        <w:rPr>
          <w:rFonts w:ascii="Times New Roman" w:hAnsi="Times New Roman" w:cs="Times New Roman"/>
          <w:w w:val="110"/>
          <w:sz w:val="40"/>
          <w:szCs w:val="40"/>
        </w:rPr>
      </w:pPr>
    </w:p>
    <w:p w14:paraId="048FC2B0" w14:textId="2F3D35F2" w:rsidR="00DF6CE2" w:rsidRDefault="00DF6CE2" w:rsidP="00DF6CE2">
      <w:pPr>
        <w:spacing w:line="360" w:lineRule="auto"/>
        <w:rPr>
          <w:rFonts w:ascii="Times New Roman" w:hAnsi="Times New Roman" w:cs="Times New Roman"/>
          <w:sz w:val="28"/>
          <w:szCs w:val="28"/>
        </w:rPr>
      </w:pPr>
    </w:p>
    <w:p w14:paraId="5A4B63FF" w14:textId="77777777" w:rsidR="00DF6CE2" w:rsidRDefault="00DF6CE2">
      <w:pPr>
        <w:widowControl/>
        <w:autoSpaceDE/>
        <w:autoSpaceDN/>
        <w:spacing w:after="160" w:line="259" w:lineRule="auto"/>
        <w:rPr>
          <w:rFonts w:ascii="Times New Roman" w:hAnsi="Times New Roman" w:cs="Times New Roman"/>
          <w:sz w:val="28"/>
          <w:szCs w:val="28"/>
        </w:rPr>
      </w:pPr>
      <w:r>
        <w:rPr>
          <w:rFonts w:ascii="Times New Roman" w:hAnsi="Times New Roman" w:cs="Times New Roman"/>
          <w:sz w:val="28"/>
          <w:szCs w:val="28"/>
        </w:rPr>
        <w:br w:type="page"/>
      </w:r>
    </w:p>
    <w:p w14:paraId="5A41EDDD" w14:textId="77777777" w:rsidR="0060510E" w:rsidRPr="00750D7C" w:rsidRDefault="00DF6CE2" w:rsidP="0060510E">
      <w:pPr>
        <w:pStyle w:val="ListParagraph"/>
        <w:numPr>
          <w:ilvl w:val="0"/>
          <w:numId w:val="2"/>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lastRenderedPageBreak/>
        <w:t>Introduction.</w:t>
      </w:r>
    </w:p>
    <w:p w14:paraId="4D1A1D8E" w14:textId="6BFCBF40" w:rsidR="00DF6CE2" w:rsidRPr="0060510E" w:rsidRDefault="0060510E" w:rsidP="0060510E">
      <w:pPr>
        <w:pStyle w:val="ListParagraph"/>
        <w:numPr>
          <w:ilvl w:val="1"/>
          <w:numId w:val="2"/>
        </w:numPr>
        <w:spacing w:line="360" w:lineRule="auto"/>
        <w:rPr>
          <w:rFonts w:ascii="Times New Roman" w:hAnsi="Times New Roman" w:cs="Times New Roman"/>
          <w:sz w:val="28"/>
          <w:szCs w:val="28"/>
        </w:rPr>
      </w:pPr>
      <w:r w:rsidRPr="00750D7C">
        <w:rPr>
          <w:rFonts w:ascii="Times New Roman" w:hAnsi="Times New Roman" w:cs="Times New Roman"/>
          <w:b/>
          <w:bCs/>
          <w:sz w:val="28"/>
          <w:szCs w:val="28"/>
        </w:rPr>
        <w:t>Background</w:t>
      </w:r>
      <w:r w:rsidRPr="0060510E">
        <w:rPr>
          <w:rFonts w:ascii="Times New Roman" w:hAnsi="Times New Roman" w:cs="Times New Roman"/>
          <w:sz w:val="28"/>
          <w:szCs w:val="28"/>
        </w:rPr>
        <w:t>.</w:t>
      </w:r>
    </w:p>
    <w:p w14:paraId="3C1E95DF" w14:textId="7E87A8C5" w:rsidR="00A3675D" w:rsidRDefault="0060510E"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Health care is an essential need to humans and it should be administered as a right as according to the constitution. It is vital for </w:t>
      </w:r>
      <w:r w:rsidR="00A3675D">
        <w:rPr>
          <w:rFonts w:ascii="Times New Roman" w:hAnsi="Times New Roman" w:cs="Times New Roman"/>
          <w:sz w:val="28"/>
          <w:szCs w:val="28"/>
        </w:rPr>
        <w:t>a</w:t>
      </w:r>
      <w:r>
        <w:rPr>
          <w:rFonts w:ascii="Times New Roman" w:hAnsi="Times New Roman" w:cs="Times New Roman"/>
          <w:sz w:val="28"/>
          <w:szCs w:val="28"/>
        </w:rPr>
        <w:t xml:space="preserve"> government to set up quality health centers that offer quality services to all.</w:t>
      </w:r>
      <w:r w:rsidR="00A3675D">
        <w:rPr>
          <w:rFonts w:ascii="Times New Roman" w:hAnsi="Times New Roman" w:cs="Times New Roman"/>
          <w:sz w:val="28"/>
          <w:szCs w:val="28"/>
        </w:rPr>
        <w:t xml:space="preserve"> </w:t>
      </w:r>
    </w:p>
    <w:p w14:paraId="08CD930D" w14:textId="349C8585" w:rsidR="00A3675D" w:rsidRDefault="008F0A27" w:rsidP="0060510E">
      <w:pPr>
        <w:spacing w:line="360" w:lineRule="auto"/>
        <w:rPr>
          <w:rFonts w:ascii="Times New Roman" w:hAnsi="Times New Roman" w:cs="Times New Roman"/>
          <w:sz w:val="28"/>
          <w:szCs w:val="28"/>
        </w:rPr>
      </w:pPr>
      <w:r>
        <w:rPr>
          <w:rFonts w:ascii="Times New Roman" w:hAnsi="Times New Roman" w:cs="Times New Roman"/>
          <w:sz w:val="28"/>
          <w:szCs w:val="28"/>
        </w:rPr>
        <w:t>The National Government of Kenya has been very instrumental in the construction of public health centers in urban centers spread across the country. These health facilities act independently where each has its own head</w:t>
      </w:r>
      <w:r w:rsidR="00516B18">
        <w:rPr>
          <w:rFonts w:ascii="Times New Roman" w:hAnsi="Times New Roman" w:cs="Times New Roman"/>
          <w:sz w:val="28"/>
          <w:szCs w:val="28"/>
        </w:rPr>
        <w:t xml:space="preserve">/director. It is only in private hospitals with wide spread branches that have interconnection of data and personnel. </w:t>
      </w:r>
    </w:p>
    <w:p w14:paraId="77321060" w14:textId="5556C580" w:rsidR="00442B55" w:rsidRDefault="00442B55"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The Ministry of Health takes control of management of these public facilities through those heads and </w:t>
      </w:r>
      <w:r w:rsidR="00A2706D">
        <w:rPr>
          <w:rFonts w:ascii="Times New Roman" w:hAnsi="Times New Roman" w:cs="Times New Roman"/>
          <w:sz w:val="28"/>
          <w:szCs w:val="28"/>
        </w:rPr>
        <w:t xml:space="preserve">gives directives on issues pertaining personnel, equipment, maintenance etc. but the general decision making in this institution rely on the heads. </w:t>
      </w:r>
    </w:p>
    <w:p w14:paraId="39698FEB" w14:textId="77777777" w:rsidR="00750D7C" w:rsidRDefault="00A2706D" w:rsidP="0060510E">
      <w:pPr>
        <w:spacing w:line="360" w:lineRule="auto"/>
        <w:rPr>
          <w:rFonts w:ascii="Times New Roman" w:hAnsi="Times New Roman" w:cs="Times New Roman"/>
          <w:sz w:val="28"/>
          <w:szCs w:val="28"/>
        </w:rPr>
      </w:pPr>
      <w:r>
        <w:rPr>
          <w:rFonts w:ascii="Times New Roman" w:hAnsi="Times New Roman" w:cs="Times New Roman"/>
          <w:sz w:val="28"/>
          <w:szCs w:val="28"/>
        </w:rPr>
        <w:t xml:space="preserve">The management of these public health facilities and all health facilities in general </w:t>
      </w:r>
      <w:r w:rsidR="00750D7C">
        <w:rPr>
          <w:rFonts w:ascii="Times New Roman" w:hAnsi="Times New Roman" w:cs="Times New Roman"/>
          <w:sz w:val="28"/>
          <w:szCs w:val="28"/>
        </w:rPr>
        <w:t>is very</w:t>
      </w:r>
      <w:r>
        <w:rPr>
          <w:rFonts w:ascii="Times New Roman" w:hAnsi="Times New Roman" w:cs="Times New Roman"/>
          <w:sz w:val="28"/>
          <w:szCs w:val="28"/>
        </w:rPr>
        <w:t xml:space="preserve"> importan</w:t>
      </w:r>
      <w:r w:rsidR="00750D7C">
        <w:rPr>
          <w:rFonts w:ascii="Times New Roman" w:hAnsi="Times New Roman" w:cs="Times New Roman"/>
          <w:sz w:val="28"/>
          <w:szCs w:val="28"/>
        </w:rPr>
        <w:t xml:space="preserve">t </w:t>
      </w:r>
      <w:r>
        <w:rPr>
          <w:rFonts w:ascii="Times New Roman" w:hAnsi="Times New Roman" w:cs="Times New Roman"/>
          <w:sz w:val="28"/>
          <w:szCs w:val="28"/>
        </w:rPr>
        <w:t>in the development of the health sector.</w:t>
      </w:r>
      <w:r w:rsidR="00750D7C">
        <w:rPr>
          <w:rFonts w:ascii="Times New Roman" w:hAnsi="Times New Roman" w:cs="Times New Roman"/>
          <w:sz w:val="28"/>
          <w:szCs w:val="28"/>
        </w:rPr>
        <w:t xml:space="preserve"> This will improve operations and aid in effective decision making.</w:t>
      </w:r>
    </w:p>
    <w:p w14:paraId="50910848" w14:textId="77777777" w:rsidR="00750D7C" w:rsidRDefault="00750D7C" w:rsidP="0060510E">
      <w:pPr>
        <w:spacing w:line="360" w:lineRule="auto"/>
        <w:rPr>
          <w:rFonts w:ascii="Times New Roman" w:hAnsi="Times New Roman" w:cs="Times New Roman"/>
          <w:sz w:val="28"/>
          <w:szCs w:val="28"/>
        </w:rPr>
      </w:pPr>
    </w:p>
    <w:p w14:paraId="5F778AA7" w14:textId="77777777" w:rsidR="00750D7C" w:rsidRPr="00750D7C" w:rsidRDefault="00750D7C" w:rsidP="00750D7C">
      <w:pPr>
        <w:pStyle w:val="ListParagraph"/>
        <w:numPr>
          <w:ilvl w:val="1"/>
          <w:numId w:val="2"/>
        </w:numPr>
        <w:spacing w:line="360" w:lineRule="auto"/>
        <w:rPr>
          <w:rFonts w:ascii="Times New Roman" w:hAnsi="Times New Roman" w:cs="Times New Roman"/>
          <w:b/>
          <w:bCs/>
          <w:sz w:val="28"/>
          <w:szCs w:val="28"/>
        </w:rPr>
      </w:pPr>
      <w:r w:rsidRPr="00750D7C">
        <w:rPr>
          <w:rFonts w:ascii="Times New Roman" w:hAnsi="Times New Roman" w:cs="Times New Roman"/>
          <w:b/>
          <w:bCs/>
          <w:sz w:val="28"/>
          <w:szCs w:val="28"/>
        </w:rPr>
        <w:t>Problem statement</w:t>
      </w:r>
    </w:p>
    <w:p w14:paraId="613DD76D" w14:textId="77777777" w:rsidR="00750D7C" w:rsidRDefault="00750D7C" w:rsidP="00750D7C">
      <w:pPr>
        <w:spacing w:line="360" w:lineRule="auto"/>
        <w:rPr>
          <w:rFonts w:ascii="Times New Roman" w:hAnsi="Times New Roman" w:cs="Times New Roman"/>
          <w:sz w:val="28"/>
          <w:szCs w:val="28"/>
        </w:rPr>
      </w:pPr>
    </w:p>
    <w:p w14:paraId="59B7A6E4" w14:textId="0A9E7919" w:rsidR="00750D7C" w:rsidRPr="00750D7C" w:rsidRDefault="00750D7C" w:rsidP="00750D7C">
      <w:pPr>
        <w:spacing w:line="360" w:lineRule="auto"/>
        <w:rPr>
          <w:rFonts w:ascii="Times New Roman" w:hAnsi="Times New Roman" w:cs="Times New Roman"/>
          <w:sz w:val="28"/>
          <w:szCs w:val="28"/>
        </w:rPr>
      </w:pPr>
      <w:r>
        <w:rPr>
          <w:rFonts w:ascii="Times New Roman" w:hAnsi="Times New Roman" w:cs="Times New Roman"/>
          <w:sz w:val="28"/>
          <w:szCs w:val="28"/>
        </w:rPr>
        <w:t>A</w:t>
      </w:r>
      <w:r w:rsidRPr="00750D7C">
        <w:rPr>
          <w:rFonts w:ascii="Times New Roman" w:hAnsi="Times New Roman" w:cs="Times New Roman"/>
          <w:sz w:val="28"/>
          <w:szCs w:val="28"/>
        </w:rPr>
        <w:t xml:space="preserve">n integrated health management system which integrates all health sub systems with a health portal is yet to be developed. The Kenya Master Health Facility List has done part of the task by keeping the available and licensed (by the government) names of the health facilities in its database and an ability to see the distribution. But there is one missing piece, the interconnectivity between the medical facilities and the ministry of health. The lack of this connection has brought about: </w:t>
      </w:r>
    </w:p>
    <w:p w14:paraId="758A68C5"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Lack of a digitized form of data storage.</w:t>
      </w:r>
    </w:p>
    <w:p w14:paraId="59E235A4"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lastRenderedPageBreak/>
        <w:t>Poor interconnection between medical institutes.</w:t>
      </w:r>
    </w:p>
    <w:p w14:paraId="5630B9F4"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Poor tracking of medical practitioners.</w:t>
      </w:r>
    </w:p>
    <w:p w14:paraId="265ABCA1"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Lack of a proper data recording of patient data and case.</w:t>
      </w:r>
    </w:p>
    <w:p w14:paraId="0203310D" w14:textId="77777777" w:rsidR="00750D7C" w:rsidRP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Poor handling of medicine in institutions.</w:t>
      </w:r>
    </w:p>
    <w:p w14:paraId="4F7D7AEA" w14:textId="494E7720" w:rsidR="00750D7C" w:rsidRDefault="00750D7C" w:rsidP="00750D7C">
      <w:pPr>
        <w:pStyle w:val="ListParagraph"/>
        <w:widowControl/>
        <w:numPr>
          <w:ilvl w:val="0"/>
          <w:numId w:val="3"/>
        </w:numPr>
        <w:autoSpaceDE/>
        <w:autoSpaceDN/>
        <w:spacing w:after="160" w:line="360" w:lineRule="auto"/>
        <w:rPr>
          <w:rFonts w:ascii="Times New Roman" w:hAnsi="Times New Roman" w:cs="Times New Roman"/>
          <w:sz w:val="28"/>
          <w:szCs w:val="28"/>
        </w:rPr>
      </w:pPr>
      <w:r w:rsidRPr="00750D7C">
        <w:rPr>
          <w:rFonts w:ascii="Times New Roman" w:hAnsi="Times New Roman" w:cs="Times New Roman"/>
          <w:sz w:val="28"/>
          <w:szCs w:val="28"/>
        </w:rPr>
        <w:t>The ministry cannot access information from all major hospitals and clinics.</w:t>
      </w:r>
    </w:p>
    <w:p w14:paraId="4B2577F9" w14:textId="77785F99" w:rsidR="003406E9" w:rsidRDefault="003406E9" w:rsidP="003406E9">
      <w:pPr>
        <w:pStyle w:val="ListParagraph"/>
        <w:widowControl/>
        <w:autoSpaceDE/>
        <w:autoSpaceDN/>
        <w:spacing w:after="160" w:line="360" w:lineRule="auto"/>
        <w:rPr>
          <w:rFonts w:ascii="Times New Roman" w:hAnsi="Times New Roman" w:cs="Times New Roman"/>
          <w:sz w:val="28"/>
          <w:szCs w:val="28"/>
        </w:rPr>
      </w:pPr>
    </w:p>
    <w:p w14:paraId="5FF8701C" w14:textId="19857BB3" w:rsidR="003406E9" w:rsidRPr="00597C4B" w:rsidRDefault="003406E9" w:rsidP="003406E9">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597C4B">
        <w:rPr>
          <w:rFonts w:ascii="Times New Roman" w:hAnsi="Times New Roman" w:cs="Times New Roman"/>
          <w:b/>
          <w:bCs/>
          <w:sz w:val="28"/>
          <w:szCs w:val="28"/>
        </w:rPr>
        <w:t>Objectives.</w:t>
      </w:r>
    </w:p>
    <w:p w14:paraId="7C4EDCED" w14:textId="77777777" w:rsidR="003406E9" w:rsidRDefault="003406E9" w:rsidP="003406E9">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project aims to design a system that could:</w:t>
      </w:r>
    </w:p>
    <w:p w14:paraId="1C4EF6A9" w14:textId="77777777" w:rsidR="003406E9" w:rsidRPr="003406E9" w:rsidRDefault="003406E9" w:rsidP="003406E9">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Have a digital storage of patient, nurse and doctor data.</w:t>
      </w:r>
    </w:p>
    <w:p w14:paraId="1C598012" w14:textId="77777777" w:rsidR="003406E9" w:rsidRPr="003406E9" w:rsidRDefault="003406E9" w:rsidP="003406E9">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Manage the staff organization in hospitals.</w:t>
      </w:r>
    </w:p>
    <w:p w14:paraId="710A489C" w14:textId="08CCCFE3" w:rsidR="00CD7C62" w:rsidRDefault="003406E9" w:rsidP="00CD7C62">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Keep stock of medicine.</w:t>
      </w:r>
    </w:p>
    <w:p w14:paraId="344FE7DF" w14:textId="77777777" w:rsidR="00FA4AAC" w:rsidRPr="00FA4AAC" w:rsidRDefault="00FA4AAC" w:rsidP="00FA4AAC">
      <w:pPr>
        <w:pStyle w:val="ListParagraph"/>
        <w:widowControl/>
        <w:autoSpaceDE/>
        <w:autoSpaceDN/>
        <w:spacing w:after="160" w:line="360" w:lineRule="auto"/>
        <w:ind w:left="792"/>
        <w:rPr>
          <w:rFonts w:ascii="Times New Roman" w:hAnsi="Times New Roman" w:cs="Times New Roman"/>
          <w:sz w:val="28"/>
          <w:szCs w:val="28"/>
        </w:rPr>
      </w:pPr>
    </w:p>
    <w:p w14:paraId="35842C29" w14:textId="4DFFE1ED" w:rsidR="00CD7C62" w:rsidRPr="0061657F" w:rsidRDefault="00CD7C62" w:rsidP="00CD7C62">
      <w:pPr>
        <w:pStyle w:val="ListParagraph"/>
        <w:widowControl/>
        <w:numPr>
          <w:ilvl w:val="0"/>
          <w:numId w:val="2"/>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Literature Review.</w:t>
      </w:r>
    </w:p>
    <w:p w14:paraId="6C8B0CD9" w14:textId="32763D3B" w:rsidR="00CD7C62" w:rsidRPr="0061657F" w:rsidRDefault="00FA4AAC" w:rsidP="00CD7C62">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61657F">
        <w:rPr>
          <w:rFonts w:ascii="Times New Roman" w:hAnsi="Times New Roman" w:cs="Times New Roman"/>
          <w:b/>
          <w:bCs/>
          <w:sz w:val="28"/>
          <w:szCs w:val="28"/>
        </w:rPr>
        <w:t>Current</w:t>
      </w:r>
      <w:r w:rsidR="0061657F" w:rsidRPr="0061657F">
        <w:rPr>
          <w:rFonts w:ascii="Times New Roman" w:hAnsi="Times New Roman" w:cs="Times New Roman"/>
          <w:b/>
          <w:bCs/>
          <w:sz w:val="28"/>
          <w:szCs w:val="28"/>
        </w:rPr>
        <w:t xml:space="preserve"> situation</w:t>
      </w:r>
    </w:p>
    <w:p w14:paraId="38CEA91B" w14:textId="0DD40EA9" w:rsidR="0061657F" w:rsidRPr="0061657F" w:rsidRDefault="0061657F" w:rsidP="0061657F">
      <w:pPr>
        <w:spacing w:line="360" w:lineRule="auto"/>
        <w:rPr>
          <w:rFonts w:ascii="Times New Roman" w:hAnsi="Times New Roman" w:cs="Times New Roman"/>
          <w:sz w:val="28"/>
          <w:szCs w:val="28"/>
        </w:rPr>
      </w:pPr>
      <w:r>
        <w:rPr>
          <w:rFonts w:ascii="Times New Roman" w:hAnsi="Times New Roman" w:cs="Times New Roman"/>
          <w:sz w:val="28"/>
          <w:szCs w:val="28"/>
        </w:rPr>
        <w:t xml:space="preserve">Currently the government has given licensing to 14193 medical facilities that are widespread all over the country (According to the Kenya Master Health Facility List). </w:t>
      </w:r>
      <w:r w:rsidRPr="0061657F">
        <w:rPr>
          <w:rFonts w:ascii="Times New Roman" w:hAnsi="Times New Roman" w:cs="Times New Roman"/>
          <w:sz w:val="28"/>
          <w:szCs w:val="28"/>
        </w:rPr>
        <w:t>The following data shows the medical distribution in the country</w:t>
      </w:r>
      <w:r>
        <w:rPr>
          <w:rFonts w:ascii="Times New Roman" w:hAnsi="Times New Roman" w:cs="Times New Roman"/>
          <w:sz w:val="28"/>
          <w:szCs w:val="28"/>
        </w:rPr>
        <w:t xml:space="preserve"> per county</w:t>
      </w:r>
      <w:r w:rsidRPr="0061657F">
        <w:rPr>
          <w:rFonts w:ascii="Times New Roman" w:hAnsi="Times New Roman" w:cs="Times New Roman"/>
          <w:sz w:val="28"/>
          <w:szCs w:val="28"/>
        </w:rPr>
        <w:t>:</w:t>
      </w:r>
    </w:p>
    <w:p w14:paraId="6B3A4DC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Baringo 292</w:t>
      </w:r>
    </w:p>
    <w:p w14:paraId="36C74E8C"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Bomet</w:t>
      </w:r>
      <w:proofErr w:type="spellEnd"/>
      <w:r w:rsidRPr="00E23F68">
        <w:rPr>
          <w:rFonts w:ascii="Times New Roman" w:hAnsi="Times New Roman" w:cs="Times New Roman"/>
        </w:rPr>
        <w:t xml:space="preserve"> 204</w:t>
      </w:r>
    </w:p>
    <w:p w14:paraId="171D169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Bungoma 279</w:t>
      </w:r>
    </w:p>
    <w:p w14:paraId="51F9895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Busia 188</w:t>
      </w:r>
    </w:p>
    <w:p w14:paraId="6D175FB7"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Elgeyo</w:t>
      </w:r>
      <w:proofErr w:type="spellEnd"/>
      <w:r w:rsidRPr="00E23F68">
        <w:rPr>
          <w:rFonts w:ascii="Times New Roman" w:hAnsi="Times New Roman" w:cs="Times New Roman"/>
        </w:rPr>
        <w:t xml:space="preserve"> Marakwet 146</w:t>
      </w:r>
    </w:p>
    <w:p w14:paraId="34BFF2C1"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Embu 207</w:t>
      </w:r>
    </w:p>
    <w:p w14:paraId="42D0B8F2"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Garissa 206</w:t>
      </w:r>
    </w:p>
    <w:p w14:paraId="5C53E5C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Homa Bay 307</w:t>
      </w:r>
    </w:p>
    <w:p w14:paraId="19A37A56"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Isiolo</w:t>
      </w:r>
      <w:proofErr w:type="spellEnd"/>
      <w:r w:rsidRPr="00E23F68">
        <w:rPr>
          <w:rFonts w:ascii="Times New Roman" w:hAnsi="Times New Roman" w:cs="Times New Roman"/>
        </w:rPr>
        <w:t xml:space="preserve"> 79</w:t>
      </w:r>
    </w:p>
    <w:p w14:paraId="2F98E3B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Kajiado 390</w:t>
      </w:r>
    </w:p>
    <w:p w14:paraId="1764152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Kakamega 358</w:t>
      </w:r>
    </w:p>
    <w:p w14:paraId="758D66AA"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lastRenderedPageBreak/>
        <w:t>Kericho 277</w:t>
      </w:r>
    </w:p>
    <w:p w14:paraId="4CA8899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Kiambu 744</w:t>
      </w:r>
    </w:p>
    <w:p w14:paraId="78B3F744"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Kilifi 395</w:t>
      </w:r>
    </w:p>
    <w:p w14:paraId="2B21E47D"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Kirinyaga 231</w:t>
      </w:r>
    </w:p>
    <w:p w14:paraId="4E4761C1"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Kisii 284</w:t>
      </w:r>
    </w:p>
    <w:p w14:paraId="237E1AD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Kisumu 360</w:t>
      </w:r>
    </w:p>
    <w:p w14:paraId="37D9130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Kitui 443</w:t>
      </w:r>
    </w:p>
    <w:p w14:paraId="1DBCF59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Kwale 222</w:t>
      </w:r>
    </w:p>
    <w:p w14:paraId="7525DB0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Laikipia 219</w:t>
      </w:r>
    </w:p>
    <w:p w14:paraId="4851429C"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Lamu 68</w:t>
      </w:r>
    </w:p>
    <w:p w14:paraId="70754032"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Machakos 483</w:t>
      </w:r>
    </w:p>
    <w:p w14:paraId="5D2CC316"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Makueni 353</w:t>
      </w:r>
    </w:p>
    <w:p w14:paraId="194505D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Mandera 216</w:t>
      </w:r>
    </w:p>
    <w:p w14:paraId="07FD3989"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Marsabit</w:t>
      </w:r>
      <w:proofErr w:type="spellEnd"/>
      <w:r w:rsidRPr="00E23F68">
        <w:rPr>
          <w:rFonts w:ascii="Times New Roman" w:hAnsi="Times New Roman" w:cs="Times New Roman"/>
        </w:rPr>
        <w:t xml:space="preserve"> 144</w:t>
      </w:r>
    </w:p>
    <w:p w14:paraId="1894F3FF"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Meru 583</w:t>
      </w:r>
    </w:p>
    <w:p w14:paraId="25612C18"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Migori 329</w:t>
      </w:r>
    </w:p>
    <w:p w14:paraId="1BE55FE0"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Mombasa 373</w:t>
      </w:r>
    </w:p>
    <w:p w14:paraId="499BCEF8"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Muranga</w:t>
      </w:r>
      <w:proofErr w:type="spellEnd"/>
      <w:r w:rsidRPr="00E23F68">
        <w:rPr>
          <w:rFonts w:ascii="Times New Roman" w:hAnsi="Times New Roman" w:cs="Times New Roman"/>
        </w:rPr>
        <w:t xml:space="preserve"> 382</w:t>
      </w:r>
    </w:p>
    <w:p w14:paraId="795FDB94"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Nairobi 1292</w:t>
      </w:r>
    </w:p>
    <w:p w14:paraId="6D77B4A6"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Nakuru 641</w:t>
      </w:r>
    </w:p>
    <w:p w14:paraId="245A361F" w14:textId="138E4A1A" w:rsidR="0061657F" w:rsidRPr="00E23F68" w:rsidRDefault="00FA4AAC" w:rsidP="00E23F68">
      <w:pPr>
        <w:spacing w:line="360" w:lineRule="auto"/>
        <w:jc w:val="both"/>
        <w:rPr>
          <w:rFonts w:ascii="Times New Roman" w:hAnsi="Times New Roman" w:cs="Times New Roman"/>
        </w:rPr>
      </w:pPr>
      <w:r w:rsidRPr="00E23F68">
        <w:rPr>
          <w:rFonts w:ascii="Times New Roman" w:hAnsi="Times New Roman" w:cs="Times New Roman"/>
        </w:rPr>
        <w:t>Nandi 253</w:t>
      </w:r>
    </w:p>
    <w:p w14:paraId="33DB19CE"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Narok 222</w:t>
      </w:r>
    </w:p>
    <w:p w14:paraId="7779C5CE"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Nyamira</w:t>
      </w:r>
      <w:proofErr w:type="spellEnd"/>
      <w:r w:rsidRPr="00E23F68">
        <w:rPr>
          <w:rFonts w:ascii="Times New Roman" w:hAnsi="Times New Roman" w:cs="Times New Roman"/>
        </w:rPr>
        <w:t xml:space="preserve"> 202</w:t>
      </w:r>
    </w:p>
    <w:p w14:paraId="15A6651A"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Nyandarua</w:t>
      </w:r>
      <w:proofErr w:type="spellEnd"/>
      <w:r w:rsidRPr="00E23F68">
        <w:rPr>
          <w:rFonts w:ascii="Times New Roman" w:hAnsi="Times New Roman" w:cs="Times New Roman"/>
        </w:rPr>
        <w:t xml:space="preserve"> 189</w:t>
      </w:r>
    </w:p>
    <w:p w14:paraId="2B815443"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Nyeri 449</w:t>
      </w:r>
    </w:p>
    <w:p w14:paraId="1B8A6290"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Samburu 142</w:t>
      </w:r>
    </w:p>
    <w:p w14:paraId="26F3E816"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Siaya 290</w:t>
      </w:r>
    </w:p>
    <w:p w14:paraId="761B4930"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Taita Taveta 133</w:t>
      </w:r>
    </w:p>
    <w:p w14:paraId="0FD3B54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Tana River 87</w:t>
      </w:r>
    </w:p>
    <w:p w14:paraId="47DEC5A7"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Tharaka Nithi 201</w:t>
      </w:r>
    </w:p>
    <w:p w14:paraId="4851757A"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 xml:space="preserve">Trans </w:t>
      </w:r>
      <w:proofErr w:type="spellStart"/>
      <w:r w:rsidRPr="00E23F68">
        <w:rPr>
          <w:rFonts w:ascii="Times New Roman" w:hAnsi="Times New Roman" w:cs="Times New Roman"/>
        </w:rPr>
        <w:t>Nzoia</w:t>
      </w:r>
      <w:proofErr w:type="spellEnd"/>
      <w:r w:rsidRPr="00E23F68">
        <w:rPr>
          <w:rFonts w:ascii="Times New Roman" w:hAnsi="Times New Roman" w:cs="Times New Roman"/>
        </w:rPr>
        <w:t xml:space="preserve"> 186</w:t>
      </w:r>
    </w:p>
    <w:p w14:paraId="7814B30B" w14:textId="77777777"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Turkana 283</w:t>
      </w:r>
    </w:p>
    <w:p w14:paraId="4D259226"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Uasin</w:t>
      </w:r>
      <w:proofErr w:type="spellEnd"/>
      <w:r w:rsidRPr="00E23F68">
        <w:rPr>
          <w:rFonts w:ascii="Times New Roman" w:hAnsi="Times New Roman" w:cs="Times New Roman"/>
        </w:rPr>
        <w:t xml:space="preserve"> Gishu 278</w:t>
      </w:r>
    </w:p>
    <w:p w14:paraId="35649E09"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t>Vihiga</w:t>
      </w:r>
      <w:proofErr w:type="spellEnd"/>
      <w:r w:rsidRPr="00E23F68">
        <w:rPr>
          <w:rFonts w:ascii="Times New Roman" w:hAnsi="Times New Roman" w:cs="Times New Roman"/>
        </w:rPr>
        <w:t xml:space="preserve"> 152</w:t>
      </w:r>
    </w:p>
    <w:p w14:paraId="700F9E20" w14:textId="77777777" w:rsidR="0061657F" w:rsidRPr="00E23F68" w:rsidRDefault="0061657F" w:rsidP="00E23F68">
      <w:pPr>
        <w:spacing w:line="360" w:lineRule="auto"/>
        <w:jc w:val="both"/>
        <w:rPr>
          <w:rFonts w:ascii="Times New Roman" w:hAnsi="Times New Roman" w:cs="Times New Roman"/>
        </w:rPr>
      </w:pPr>
      <w:proofErr w:type="spellStart"/>
      <w:r w:rsidRPr="00E23F68">
        <w:rPr>
          <w:rFonts w:ascii="Times New Roman" w:hAnsi="Times New Roman" w:cs="Times New Roman"/>
        </w:rPr>
        <w:lastRenderedPageBreak/>
        <w:t>Wajir</w:t>
      </w:r>
      <w:proofErr w:type="spellEnd"/>
      <w:r w:rsidRPr="00E23F68">
        <w:rPr>
          <w:rFonts w:ascii="Times New Roman" w:hAnsi="Times New Roman" w:cs="Times New Roman"/>
        </w:rPr>
        <w:t xml:space="preserve"> 164</w:t>
      </w:r>
    </w:p>
    <w:p w14:paraId="2232302E" w14:textId="1B43300E" w:rsidR="0061657F" w:rsidRPr="00E23F68" w:rsidRDefault="0061657F" w:rsidP="00E23F68">
      <w:pPr>
        <w:spacing w:line="360" w:lineRule="auto"/>
        <w:jc w:val="both"/>
        <w:rPr>
          <w:rFonts w:ascii="Times New Roman" w:hAnsi="Times New Roman" w:cs="Times New Roman"/>
        </w:rPr>
      </w:pPr>
      <w:r w:rsidRPr="00E23F68">
        <w:rPr>
          <w:rFonts w:ascii="Times New Roman" w:hAnsi="Times New Roman" w:cs="Times New Roman"/>
        </w:rPr>
        <w:t>West Pokot 177</w:t>
      </w:r>
    </w:p>
    <w:p w14:paraId="76CFA543" w14:textId="7677B699" w:rsidR="0061657F" w:rsidRPr="0061657F"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These medical facilities may have been set up either by the government, through the community, or through professional health practitioners. These health facilities at the moment each act independently from the other. Only form of interconnection is through NHIF (National Health Insurance Fund) and other health insurances as forms of payment.</w:t>
      </w:r>
    </w:p>
    <w:p w14:paraId="1E05C39B" w14:textId="5E2DC741" w:rsidR="00B11F6A" w:rsidRDefault="0061657F" w:rsidP="0061657F">
      <w:pPr>
        <w:spacing w:line="360" w:lineRule="auto"/>
        <w:rPr>
          <w:rFonts w:ascii="Times New Roman" w:hAnsi="Times New Roman" w:cs="Times New Roman"/>
          <w:sz w:val="28"/>
          <w:szCs w:val="28"/>
        </w:rPr>
      </w:pPr>
      <w:r w:rsidRPr="0061657F">
        <w:rPr>
          <w:rFonts w:ascii="Times New Roman" w:hAnsi="Times New Roman" w:cs="Times New Roman"/>
          <w:sz w:val="28"/>
          <w:szCs w:val="28"/>
        </w:rPr>
        <w:t>As per the Health Act 2017, a unified health system was established to coordinate the inter-relationship between the national government and county government systems in order to provide for regulation of health care services through a health care service provider, health products and health technologies. The health sector was put under monitoring of the county through a county executive department (with a County Director of Health) that was in line with the health policy guidelines for setting up a county health system that is answerable to the County Governor and the County Assembly. The county director of health was the technical advisor on matters of health in the county.</w:t>
      </w:r>
    </w:p>
    <w:p w14:paraId="1C38D7B2" w14:textId="7239292B" w:rsidR="0061657F" w:rsidRDefault="0061657F" w:rsidP="0061657F">
      <w:pPr>
        <w:spacing w:line="360" w:lineRule="auto"/>
        <w:rPr>
          <w:rFonts w:ascii="Times New Roman" w:hAnsi="Times New Roman" w:cs="Times New Roman"/>
          <w:sz w:val="28"/>
          <w:szCs w:val="28"/>
        </w:rPr>
      </w:pPr>
      <w:r>
        <w:rPr>
          <w:rFonts w:ascii="Times New Roman" w:hAnsi="Times New Roman" w:cs="Times New Roman"/>
          <w:sz w:val="28"/>
          <w:szCs w:val="28"/>
        </w:rPr>
        <w:t xml:space="preserve">The </w:t>
      </w:r>
      <w:r w:rsidR="00B11F6A">
        <w:rPr>
          <w:rFonts w:ascii="Times New Roman" w:hAnsi="Times New Roman" w:cs="Times New Roman"/>
          <w:sz w:val="28"/>
          <w:szCs w:val="28"/>
        </w:rPr>
        <w:t>G</w:t>
      </w:r>
      <w:r>
        <w:rPr>
          <w:rFonts w:ascii="Times New Roman" w:hAnsi="Times New Roman" w:cs="Times New Roman"/>
          <w:sz w:val="28"/>
          <w:szCs w:val="28"/>
        </w:rPr>
        <w:t>overnment</w:t>
      </w:r>
      <w:r w:rsidR="00B11F6A">
        <w:rPr>
          <w:rFonts w:ascii="Times New Roman" w:hAnsi="Times New Roman" w:cs="Times New Roman"/>
          <w:sz w:val="28"/>
          <w:szCs w:val="28"/>
        </w:rPr>
        <w:t xml:space="preserve"> (through the Kenya Health Information System)</w:t>
      </w:r>
      <w:r>
        <w:rPr>
          <w:rFonts w:ascii="Times New Roman" w:hAnsi="Times New Roman" w:cs="Times New Roman"/>
          <w:sz w:val="28"/>
          <w:szCs w:val="28"/>
        </w:rPr>
        <w:t xml:space="preserve"> </w:t>
      </w:r>
      <w:r w:rsidR="00B11F6A">
        <w:rPr>
          <w:rFonts w:ascii="Times New Roman" w:hAnsi="Times New Roman" w:cs="Times New Roman"/>
          <w:sz w:val="28"/>
          <w:szCs w:val="28"/>
        </w:rPr>
        <w:t>makes annual reports that summarize the objectives of the entirety of a governmental year. These reports highlight the achievements of the year and compares performance (of the set objectives) to the other previous years.</w:t>
      </w:r>
    </w:p>
    <w:p w14:paraId="49AAB68B" w14:textId="671209F4" w:rsidR="00DB70CB" w:rsidRPr="00DB70CB" w:rsidRDefault="00DB70CB" w:rsidP="00DB70CB">
      <w:pPr>
        <w:spacing w:line="360" w:lineRule="auto"/>
        <w:rPr>
          <w:rFonts w:ascii="Times New Roman" w:hAnsi="Times New Roman" w:cs="Times New Roman"/>
          <w:sz w:val="28"/>
          <w:szCs w:val="28"/>
        </w:rPr>
      </w:pPr>
      <w:r w:rsidRPr="00DB70CB">
        <w:rPr>
          <w:rFonts w:ascii="Times New Roman" w:hAnsi="Times New Roman" w:cs="Times New Roman"/>
          <w:sz w:val="28"/>
          <w:szCs w:val="28"/>
        </w:rPr>
        <w:t>The health facilities are divided into different levels</w:t>
      </w:r>
      <w:r>
        <w:rPr>
          <w:rFonts w:ascii="Times New Roman" w:hAnsi="Times New Roman" w:cs="Times New Roman"/>
          <w:sz w:val="28"/>
          <w:szCs w:val="28"/>
        </w:rPr>
        <w:t>.</w:t>
      </w:r>
      <w:r w:rsidRPr="00DB70CB">
        <w:rPr>
          <w:rFonts w:ascii="Times New Roman" w:hAnsi="Times New Roman" w:cs="Times New Roman"/>
          <w:sz w:val="28"/>
          <w:szCs w:val="28"/>
        </w:rPr>
        <w:t xml:space="preserve"> The levels are:</w:t>
      </w:r>
    </w:p>
    <w:p w14:paraId="3529DB8C"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Community facilities – Run by medical clinical officers.</w:t>
      </w:r>
    </w:p>
    <w:p w14:paraId="21D856AA"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Health Dispensaries – run by clinical officers.</w:t>
      </w:r>
    </w:p>
    <w:p w14:paraId="03817235"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Health centers – run by one doctor, clinical officers and nurses.</w:t>
      </w:r>
    </w:p>
    <w:p w14:paraId="18070272"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County hospitals – run by a director (who is a doctor).</w:t>
      </w:r>
    </w:p>
    <w:p w14:paraId="5FF582D0"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t>County referral hospitals - run by Chief Executive Officers (who are medics by profession) and have big in-patient capacities.</w:t>
      </w:r>
    </w:p>
    <w:p w14:paraId="68A856A1" w14:textId="77777777" w:rsidR="00DB70CB" w:rsidRPr="00DB70CB" w:rsidRDefault="00DB70CB" w:rsidP="00DB70CB">
      <w:pPr>
        <w:pStyle w:val="ListParagraph"/>
        <w:widowControl/>
        <w:numPr>
          <w:ilvl w:val="0"/>
          <w:numId w:val="13"/>
        </w:numPr>
        <w:autoSpaceDE/>
        <w:autoSpaceDN/>
        <w:spacing w:after="160" w:line="360" w:lineRule="auto"/>
        <w:rPr>
          <w:rFonts w:ascii="Times New Roman" w:hAnsi="Times New Roman" w:cs="Times New Roman"/>
          <w:sz w:val="28"/>
          <w:szCs w:val="28"/>
        </w:rPr>
      </w:pPr>
      <w:r w:rsidRPr="00DB70CB">
        <w:rPr>
          <w:rFonts w:ascii="Times New Roman" w:hAnsi="Times New Roman" w:cs="Times New Roman"/>
          <w:sz w:val="28"/>
          <w:szCs w:val="28"/>
        </w:rPr>
        <w:lastRenderedPageBreak/>
        <w:t>National referral hospitals – same as level 5 (county referral) but offer specialized treatments to patients.</w:t>
      </w:r>
    </w:p>
    <w:p w14:paraId="15ED3F86" w14:textId="77777777" w:rsidR="00DB70CB" w:rsidRDefault="00DB70CB" w:rsidP="0061657F">
      <w:pPr>
        <w:spacing w:line="360" w:lineRule="auto"/>
        <w:rPr>
          <w:rFonts w:ascii="Times New Roman" w:hAnsi="Times New Roman" w:cs="Times New Roman"/>
          <w:sz w:val="28"/>
          <w:szCs w:val="28"/>
        </w:rPr>
      </w:pPr>
    </w:p>
    <w:p w14:paraId="77AD25CA" w14:textId="77777777" w:rsidR="00B11F6A" w:rsidRDefault="00B11F6A" w:rsidP="0061657F">
      <w:pPr>
        <w:spacing w:line="360" w:lineRule="auto"/>
        <w:rPr>
          <w:rFonts w:ascii="Times New Roman" w:hAnsi="Times New Roman" w:cs="Times New Roman"/>
          <w:sz w:val="28"/>
          <w:szCs w:val="28"/>
        </w:rPr>
      </w:pPr>
    </w:p>
    <w:p w14:paraId="31843D32" w14:textId="4A92964F" w:rsidR="00CE1562" w:rsidRPr="00CE1562" w:rsidRDefault="00B11F6A" w:rsidP="00CE1562">
      <w:pPr>
        <w:pStyle w:val="ListParagraph"/>
        <w:numPr>
          <w:ilvl w:val="1"/>
          <w:numId w:val="2"/>
        </w:numPr>
        <w:spacing w:line="360" w:lineRule="auto"/>
        <w:rPr>
          <w:rFonts w:ascii="Times New Roman" w:hAnsi="Times New Roman" w:cs="Times New Roman"/>
          <w:b/>
          <w:bCs/>
          <w:sz w:val="28"/>
          <w:szCs w:val="28"/>
        </w:rPr>
      </w:pPr>
      <w:r w:rsidRPr="00CE1562">
        <w:rPr>
          <w:rFonts w:ascii="Times New Roman" w:hAnsi="Times New Roman" w:cs="Times New Roman"/>
          <w:b/>
          <w:bCs/>
          <w:sz w:val="28"/>
          <w:szCs w:val="28"/>
        </w:rPr>
        <w:t>Role of ICT in Health.</w:t>
      </w:r>
    </w:p>
    <w:p w14:paraId="12944B36" w14:textId="0DDE68A4" w:rsidR="00B11F6A" w:rsidRDefault="00B11F6A" w:rsidP="00B11F6A">
      <w:pPr>
        <w:spacing w:line="360" w:lineRule="auto"/>
        <w:rPr>
          <w:rFonts w:ascii="Times New Roman" w:hAnsi="Times New Roman" w:cs="Times New Roman"/>
          <w:sz w:val="28"/>
          <w:szCs w:val="28"/>
        </w:rPr>
      </w:pPr>
      <w:r>
        <w:rPr>
          <w:rFonts w:ascii="Times New Roman" w:hAnsi="Times New Roman" w:cs="Times New Roman"/>
          <w:sz w:val="28"/>
          <w:szCs w:val="28"/>
        </w:rPr>
        <w:t>In recent years, health has digitalized some of its functions.</w:t>
      </w:r>
      <w:r w:rsidR="00CE1562">
        <w:rPr>
          <w:rFonts w:ascii="Times New Roman" w:hAnsi="Times New Roman" w:cs="Times New Roman"/>
          <w:sz w:val="28"/>
          <w:szCs w:val="28"/>
        </w:rPr>
        <w:t xml:space="preserve"> Some hospitals practice a digitalized form of data handling through the creation on accounts in their databases. Examples of such hospitals are Aga Khan and Nairobi West. These hospitals encourage patients to sign up at their hospitals before being treated.</w:t>
      </w:r>
    </w:p>
    <w:p w14:paraId="75043CB2" w14:textId="17537C5C" w:rsidR="00CE1562" w:rsidRDefault="00CE1562" w:rsidP="00B11F6A">
      <w:pPr>
        <w:spacing w:line="360" w:lineRule="auto"/>
        <w:rPr>
          <w:rFonts w:ascii="Times New Roman" w:hAnsi="Times New Roman" w:cs="Times New Roman"/>
          <w:sz w:val="28"/>
          <w:szCs w:val="28"/>
        </w:rPr>
      </w:pPr>
      <w:r>
        <w:rPr>
          <w:rFonts w:ascii="Times New Roman" w:hAnsi="Times New Roman" w:cs="Times New Roman"/>
          <w:sz w:val="28"/>
          <w:szCs w:val="28"/>
        </w:rPr>
        <w:t>According to the Kenya Digital Master Plan, the government is planning to create data centers(hubs), install high speed optical infrastructure to health facilities, digitize 5 billion governmental manual records etc. These plans will create opening for the digitization of the health sector.</w:t>
      </w:r>
    </w:p>
    <w:p w14:paraId="78D69FD3" w14:textId="33D7D9A4" w:rsidR="00CE1562" w:rsidRDefault="00CE1562" w:rsidP="00B11F6A">
      <w:pPr>
        <w:spacing w:line="360" w:lineRule="auto"/>
        <w:rPr>
          <w:rFonts w:ascii="Times New Roman" w:hAnsi="Times New Roman" w:cs="Times New Roman"/>
          <w:sz w:val="28"/>
          <w:szCs w:val="28"/>
        </w:rPr>
      </w:pPr>
      <w:r>
        <w:rPr>
          <w:rFonts w:ascii="Times New Roman" w:hAnsi="Times New Roman" w:cs="Times New Roman"/>
          <w:sz w:val="28"/>
          <w:szCs w:val="28"/>
        </w:rPr>
        <w:t>This opening will sui</w:t>
      </w:r>
      <w:r w:rsidR="00597C4B">
        <w:rPr>
          <w:rFonts w:ascii="Times New Roman" w:hAnsi="Times New Roman" w:cs="Times New Roman"/>
          <w:sz w:val="28"/>
          <w:szCs w:val="28"/>
        </w:rPr>
        <w:t>t the operations of Smart health.</w:t>
      </w:r>
    </w:p>
    <w:p w14:paraId="7AC5421D" w14:textId="77777777" w:rsidR="00A300D7" w:rsidRDefault="00A300D7" w:rsidP="00B11F6A">
      <w:pPr>
        <w:spacing w:line="360" w:lineRule="auto"/>
        <w:rPr>
          <w:rFonts w:ascii="Times New Roman" w:hAnsi="Times New Roman" w:cs="Times New Roman"/>
          <w:sz w:val="28"/>
          <w:szCs w:val="28"/>
        </w:rPr>
      </w:pPr>
    </w:p>
    <w:p w14:paraId="5DED8FDF" w14:textId="5E153349" w:rsidR="00A300D7" w:rsidRPr="00A300D7" w:rsidRDefault="00A300D7" w:rsidP="00A300D7">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A300D7">
        <w:rPr>
          <w:rFonts w:ascii="Times New Roman" w:hAnsi="Times New Roman" w:cs="Times New Roman"/>
          <w:b/>
          <w:bCs/>
          <w:sz w:val="28"/>
          <w:szCs w:val="28"/>
        </w:rPr>
        <w:t>The previous existing systems.</w:t>
      </w:r>
    </w:p>
    <w:p w14:paraId="7DB544A9" w14:textId="77777777" w:rsidR="00A300D7" w:rsidRPr="002A2353" w:rsidRDefault="00A300D7" w:rsidP="00A300D7">
      <w:pPr>
        <w:spacing w:line="360" w:lineRule="auto"/>
        <w:ind w:left="360"/>
        <w:rPr>
          <w:rFonts w:ascii="Times New Roman" w:hAnsi="Times New Roman" w:cs="Times New Roman"/>
          <w:sz w:val="28"/>
          <w:szCs w:val="28"/>
        </w:rPr>
      </w:pPr>
      <w:r>
        <w:rPr>
          <w:rFonts w:ascii="Times New Roman" w:hAnsi="Times New Roman" w:cs="Times New Roman"/>
          <w:sz w:val="28"/>
          <w:szCs w:val="28"/>
        </w:rPr>
        <w:t>In the near past, data was mainly handled physically and brought about bulkiness in management. Test for performance of the ministry was mainly done annually with the reports. Only some of the private owned hospitals inculcated digital data management in their operations but were not linked to the ministry of health.</w:t>
      </w:r>
    </w:p>
    <w:p w14:paraId="091AA30B" w14:textId="77777777" w:rsidR="00A300D7" w:rsidRDefault="00A300D7" w:rsidP="00B11F6A">
      <w:pPr>
        <w:spacing w:line="360" w:lineRule="auto"/>
        <w:rPr>
          <w:rFonts w:ascii="Times New Roman" w:hAnsi="Times New Roman" w:cs="Times New Roman"/>
          <w:sz w:val="28"/>
          <w:szCs w:val="28"/>
        </w:rPr>
      </w:pPr>
    </w:p>
    <w:p w14:paraId="545FD59C" w14:textId="77777777" w:rsidR="00597C4B" w:rsidRDefault="00597C4B" w:rsidP="00B11F6A">
      <w:pPr>
        <w:spacing w:line="360" w:lineRule="auto"/>
        <w:rPr>
          <w:rFonts w:ascii="Times New Roman" w:hAnsi="Times New Roman" w:cs="Times New Roman"/>
          <w:sz w:val="28"/>
          <w:szCs w:val="28"/>
        </w:rPr>
      </w:pPr>
    </w:p>
    <w:p w14:paraId="674F55C5" w14:textId="0B57CC2C" w:rsidR="00597C4B" w:rsidRDefault="00597C4B" w:rsidP="00A300D7">
      <w:pPr>
        <w:pStyle w:val="ListParagraph"/>
        <w:numPr>
          <w:ilvl w:val="1"/>
          <w:numId w:val="2"/>
        </w:numPr>
        <w:spacing w:line="360" w:lineRule="auto"/>
        <w:rPr>
          <w:rFonts w:ascii="Times New Roman" w:hAnsi="Times New Roman" w:cs="Times New Roman"/>
          <w:b/>
          <w:bCs/>
          <w:sz w:val="28"/>
          <w:szCs w:val="28"/>
        </w:rPr>
      </w:pPr>
      <w:r>
        <w:rPr>
          <w:rFonts w:ascii="Times New Roman" w:hAnsi="Times New Roman" w:cs="Times New Roman"/>
          <w:b/>
          <w:bCs/>
          <w:sz w:val="28"/>
          <w:szCs w:val="28"/>
        </w:rPr>
        <w:t>What is the need for</w:t>
      </w:r>
      <w:r w:rsidRPr="00597C4B">
        <w:rPr>
          <w:rFonts w:ascii="Times New Roman" w:hAnsi="Times New Roman" w:cs="Times New Roman"/>
          <w:b/>
          <w:bCs/>
          <w:sz w:val="28"/>
          <w:szCs w:val="28"/>
        </w:rPr>
        <w:t xml:space="preserve"> Smart Health</w:t>
      </w:r>
    </w:p>
    <w:p w14:paraId="15357000" w14:textId="516044AB" w:rsidR="00F64E18" w:rsidRDefault="00597C4B" w:rsidP="00597C4B">
      <w:pPr>
        <w:spacing w:line="360" w:lineRule="auto"/>
        <w:rPr>
          <w:rFonts w:ascii="Times New Roman" w:hAnsi="Times New Roman" w:cs="Times New Roman"/>
          <w:sz w:val="28"/>
          <w:szCs w:val="28"/>
        </w:rPr>
      </w:pPr>
      <w:r>
        <w:rPr>
          <w:rFonts w:ascii="Times New Roman" w:hAnsi="Times New Roman" w:cs="Times New Roman"/>
          <w:sz w:val="28"/>
          <w:szCs w:val="28"/>
        </w:rPr>
        <w:t xml:space="preserve">Smart health is a prospective system that is the bridge between the Ministry of Health and </w:t>
      </w:r>
      <w:r w:rsidR="00F64E18">
        <w:rPr>
          <w:rFonts w:ascii="Times New Roman" w:hAnsi="Times New Roman" w:cs="Times New Roman"/>
          <w:sz w:val="28"/>
          <w:szCs w:val="28"/>
        </w:rPr>
        <w:t xml:space="preserve">a hospital. Any health practitioner will hold an account in that system </w:t>
      </w:r>
      <w:r w:rsidR="00F64E18">
        <w:rPr>
          <w:rFonts w:ascii="Times New Roman" w:hAnsi="Times New Roman" w:cs="Times New Roman"/>
          <w:sz w:val="28"/>
          <w:szCs w:val="28"/>
        </w:rPr>
        <w:lastRenderedPageBreak/>
        <w:t>that enables them to have different functionalities depending on the level of authority.</w:t>
      </w:r>
      <w:r w:rsidR="002A2353">
        <w:rPr>
          <w:rFonts w:ascii="Times New Roman" w:hAnsi="Times New Roman" w:cs="Times New Roman"/>
          <w:sz w:val="28"/>
          <w:szCs w:val="28"/>
        </w:rPr>
        <w:t xml:space="preserve"> The reasons </w:t>
      </w:r>
      <w:r w:rsidR="00945A53">
        <w:rPr>
          <w:rFonts w:ascii="Times New Roman" w:hAnsi="Times New Roman" w:cs="Times New Roman"/>
          <w:sz w:val="28"/>
          <w:szCs w:val="28"/>
        </w:rPr>
        <w:t>a</w:t>
      </w:r>
      <w:r w:rsidR="002A2353">
        <w:rPr>
          <w:rFonts w:ascii="Times New Roman" w:hAnsi="Times New Roman" w:cs="Times New Roman"/>
          <w:sz w:val="28"/>
          <w:szCs w:val="28"/>
        </w:rPr>
        <w:t>re as follows:</w:t>
      </w:r>
    </w:p>
    <w:p w14:paraId="2F6B8C7B" w14:textId="367C5435" w:rsidR="00F64E18" w:rsidRPr="002A2353" w:rsidRDefault="00F64E18"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Since the ministry of health will be the main holder of all information, all hospitals and medical facilities will answer back to the ministry. This allows the ministry to have live and digital data concerning the facilities. Examples of such data is, level of </w:t>
      </w:r>
      <w:r w:rsidR="00D901DB" w:rsidRPr="002A2353">
        <w:rPr>
          <w:rFonts w:ascii="Times New Roman" w:hAnsi="Times New Roman" w:cs="Times New Roman"/>
          <w:sz w:val="28"/>
          <w:szCs w:val="28"/>
        </w:rPr>
        <w:t>occupancy (</w:t>
      </w:r>
      <w:r w:rsidRPr="002A2353">
        <w:rPr>
          <w:rFonts w:ascii="Times New Roman" w:hAnsi="Times New Roman" w:cs="Times New Roman"/>
          <w:sz w:val="28"/>
          <w:szCs w:val="28"/>
        </w:rPr>
        <w:t>number of empty beds), stock of medicine, practitioners on duty, vaccinated children, disabled people etc.</w:t>
      </w:r>
    </w:p>
    <w:p w14:paraId="4A6B9104" w14:textId="77777777" w:rsidR="00D901DB" w:rsidRPr="002A2353" w:rsidRDefault="00F64E18"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of health will be able to access all listed health facilities. This ensures that for any health practitioner who wishes to set up </w:t>
      </w:r>
      <w:r w:rsidR="00D901DB" w:rsidRPr="002A2353">
        <w:rPr>
          <w:rFonts w:ascii="Times New Roman" w:hAnsi="Times New Roman" w:cs="Times New Roman"/>
          <w:sz w:val="28"/>
          <w:szCs w:val="28"/>
        </w:rPr>
        <w:t>a private facility will have to get the proper licensing before being listed and allowed to practice. This greatly reduces the risk of incompetent or fake practitioners.</w:t>
      </w:r>
    </w:p>
    <w:p w14:paraId="6F6B4FBA" w14:textId="719BD902" w:rsidR="002A2353" w:rsidRPr="002A2353" w:rsidRDefault="00D901DB"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w:t>
      </w:r>
      <w:r w:rsidR="002A2353">
        <w:rPr>
          <w:rFonts w:ascii="Times New Roman" w:hAnsi="Times New Roman" w:cs="Times New Roman"/>
          <w:sz w:val="28"/>
          <w:szCs w:val="28"/>
        </w:rPr>
        <w:t>will</w:t>
      </w:r>
      <w:r w:rsidRPr="002A2353">
        <w:rPr>
          <w:rFonts w:ascii="Times New Roman" w:hAnsi="Times New Roman" w:cs="Times New Roman"/>
          <w:sz w:val="28"/>
          <w:szCs w:val="28"/>
        </w:rPr>
        <w:t xml:space="preserve"> also able to track the trend of diseases all over the country since patient data is available to their disclosure. The system will take in data of diagnosis of patients as well as the proposed treatment given by the </w:t>
      </w:r>
      <w:r w:rsidR="002A2353" w:rsidRPr="002A2353">
        <w:rPr>
          <w:rFonts w:ascii="Times New Roman" w:hAnsi="Times New Roman" w:cs="Times New Roman"/>
          <w:sz w:val="28"/>
          <w:szCs w:val="28"/>
        </w:rPr>
        <w:t>doctor.</w:t>
      </w:r>
    </w:p>
    <w:p w14:paraId="5009839C" w14:textId="765B2471" w:rsidR="00597C4B" w:rsidRDefault="002A2353" w:rsidP="002A2353">
      <w:pPr>
        <w:pStyle w:val="ListParagraph"/>
        <w:numPr>
          <w:ilvl w:val="0"/>
          <w:numId w:val="6"/>
        </w:numPr>
        <w:spacing w:line="360" w:lineRule="auto"/>
        <w:rPr>
          <w:rFonts w:ascii="Times New Roman" w:hAnsi="Times New Roman" w:cs="Times New Roman"/>
          <w:sz w:val="28"/>
          <w:szCs w:val="28"/>
        </w:rPr>
      </w:pPr>
      <w:r w:rsidRPr="002A2353">
        <w:rPr>
          <w:rFonts w:ascii="Times New Roman" w:hAnsi="Times New Roman" w:cs="Times New Roman"/>
          <w:sz w:val="28"/>
          <w:szCs w:val="28"/>
        </w:rPr>
        <w:t xml:space="preserve">The ministry of health </w:t>
      </w:r>
      <w:r>
        <w:rPr>
          <w:rFonts w:ascii="Times New Roman" w:hAnsi="Times New Roman" w:cs="Times New Roman"/>
          <w:sz w:val="28"/>
          <w:szCs w:val="28"/>
        </w:rPr>
        <w:t>will</w:t>
      </w:r>
      <w:r w:rsidRPr="002A2353">
        <w:rPr>
          <w:rFonts w:ascii="Times New Roman" w:hAnsi="Times New Roman" w:cs="Times New Roman"/>
          <w:sz w:val="28"/>
          <w:szCs w:val="28"/>
        </w:rPr>
        <w:t xml:space="preserve"> also able to see the distribution of practitioners and equipment all over the country. The system will also list hospital equipment as well as their status. </w:t>
      </w:r>
      <w:r>
        <w:rPr>
          <w:rFonts w:ascii="Times New Roman" w:hAnsi="Times New Roman" w:cs="Times New Roman"/>
          <w:sz w:val="28"/>
          <w:szCs w:val="28"/>
        </w:rPr>
        <w:t>This allows the ministry to make informed decisions on how to allocate new equipment as well as medical practitioners.</w:t>
      </w:r>
    </w:p>
    <w:p w14:paraId="0882BB6F" w14:textId="125070DB" w:rsidR="002A2353" w:rsidRDefault="002A2353" w:rsidP="002A2353">
      <w:pPr>
        <w:pStyle w:val="ListParagraph"/>
        <w:numPr>
          <w:ilvl w:val="0"/>
          <w:numId w:val="6"/>
        </w:numPr>
        <w:spacing w:line="360" w:lineRule="auto"/>
        <w:rPr>
          <w:rFonts w:ascii="Times New Roman" w:hAnsi="Times New Roman" w:cs="Times New Roman"/>
          <w:sz w:val="28"/>
          <w:szCs w:val="28"/>
        </w:rPr>
      </w:pPr>
      <w:r>
        <w:rPr>
          <w:rFonts w:ascii="Times New Roman" w:hAnsi="Times New Roman" w:cs="Times New Roman"/>
          <w:sz w:val="28"/>
          <w:szCs w:val="28"/>
        </w:rPr>
        <w:t>The ministry of health will also be able to check authenticity of medical practitioners. The medical personnel will have to fill their details before creating their account and this will allow the ministry go through and validate the papers.</w:t>
      </w:r>
    </w:p>
    <w:p w14:paraId="33063466" w14:textId="1123931B" w:rsidR="002A2353" w:rsidRDefault="002A2353" w:rsidP="002A2353">
      <w:pPr>
        <w:spacing w:line="360" w:lineRule="auto"/>
        <w:ind w:left="360"/>
        <w:rPr>
          <w:rFonts w:ascii="Times New Roman" w:hAnsi="Times New Roman" w:cs="Times New Roman"/>
          <w:sz w:val="28"/>
          <w:szCs w:val="28"/>
        </w:rPr>
      </w:pPr>
      <w:r w:rsidRPr="002A2353">
        <w:rPr>
          <w:rFonts w:ascii="Times New Roman" w:hAnsi="Times New Roman" w:cs="Times New Roman"/>
          <w:sz w:val="28"/>
          <w:szCs w:val="28"/>
        </w:rPr>
        <w:t>The system will also give additional features as follows:</w:t>
      </w:r>
    </w:p>
    <w:p w14:paraId="519DB475"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Check for availability of spaces in hospitals.</w:t>
      </w:r>
    </w:p>
    <w:p w14:paraId="2A20DACD"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Store solutions of patient treatment.</w:t>
      </w:r>
    </w:p>
    <w:p w14:paraId="4976AC56" w14:textId="77777777" w:rsidR="002A2353" w:rsidRPr="003406E9"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lastRenderedPageBreak/>
        <w:t>Register new born babies with unique identifications.</w:t>
      </w:r>
    </w:p>
    <w:p w14:paraId="68BE2C1E" w14:textId="3FAA143D" w:rsidR="002A2353" w:rsidRDefault="002A2353" w:rsidP="002A2353">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sidRPr="003406E9">
        <w:rPr>
          <w:rFonts w:ascii="Times New Roman" w:hAnsi="Times New Roman" w:cs="Times New Roman"/>
          <w:sz w:val="28"/>
          <w:szCs w:val="28"/>
        </w:rPr>
        <w:t>Biometric checkups and vaccinations.</w:t>
      </w:r>
    </w:p>
    <w:p w14:paraId="7A73DEEA" w14:textId="3C7BEEDC" w:rsidR="00FA4AAC" w:rsidRDefault="00FA4AAC" w:rsidP="00FA4AAC">
      <w:pPr>
        <w:pStyle w:val="ListParagraph"/>
        <w:widowControl/>
        <w:numPr>
          <w:ilvl w:val="0"/>
          <w:numId w:val="4"/>
        </w:numPr>
        <w:autoSpaceDE/>
        <w:autoSpaceDN/>
        <w:spacing w:after="160" w:line="360" w:lineRule="auto"/>
        <w:ind w:left="792"/>
        <w:rPr>
          <w:rFonts w:ascii="Times New Roman" w:hAnsi="Times New Roman" w:cs="Times New Roman"/>
          <w:sz w:val="28"/>
          <w:szCs w:val="28"/>
        </w:rPr>
      </w:pPr>
      <w:r>
        <w:rPr>
          <w:rFonts w:ascii="Times New Roman" w:hAnsi="Times New Roman" w:cs="Times New Roman"/>
          <w:sz w:val="28"/>
          <w:szCs w:val="28"/>
        </w:rPr>
        <w:t>Doctors can make informed decisions from previous solutions.</w:t>
      </w:r>
    </w:p>
    <w:p w14:paraId="79873ACC" w14:textId="77777777" w:rsidR="00A300D7" w:rsidRDefault="00A300D7" w:rsidP="00A300D7">
      <w:pPr>
        <w:pStyle w:val="ListParagraph"/>
        <w:widowControl/>
        <w:autoSpaceDE/>
        <w:autoSpaceDN/>
        <w:spacing w:after="160" w:line="360" w:lineRule="auto"/>
        <w:ind w:left="792"/>
        <w:rPr>
          <w:rFonts w:ascii="Times New Roman" w:hAnsi="Times New Roman" w:cs="Times New Roman"/>
          <w:sz w:val="28"/>
          <w:szCs w:val="28"/>
        </w:rPr>
      </w:pPr>
    </w:p>
    <w:p w14:paraId="4ACBC72A" w14:textId="65130E64" w:rsidR="00A300D7" w:rsidRDefault="00A300D7" w:rsidP="00A300D7">
      <w:pPr>
        <w:pStyle w:val="ListParagraph"/>
        <w:widowControl/>
        <w:numPr>
          <w:ilvl w:val="0"/>
          <w:numId w:val="2"/>
        </w:numPr>
        <w:autoSpaceDE/>
        <w:autoSpaceDN/>
        <w:spacing w:after="160" w:line="360" w:lineRule="auto"/>
        <w:rPr>
          <w:rFonts w:ascii="Times New Roman" w:hAnsi="Times New Roman" w:cs="Times New Roman"/>
          <w:b/>
          <w:bCs/>
          <w:sz w:val="28"/>
          <w:szCs w:val="28"/>
        </w:rPr>
      </w:pPr>
      <w:r w:rsidRPr="00A300D7">
        <w:rPr>
          <w:rFonts w:ascii="Times New Roman" w:hAnsi="Times New Roman" w:cs="Times New Roman"/>
          <w:b/>
          <w:bCs/>
          <w:sz w:val="28"/>
          <w:szCs w:val="28"/>
        </w:rPr>
        <w:t>System analysis and design</w:t>
      </w:r>
    </w:p>
    <w:p w14:paraId="271BFEFA" w14:textId="7968332E" w:rsidR="00A300D7" w:rsidRPr="007B0161" w:rsidRDefault="00A300D7" w:rsidP="007B0161">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7B0161">
        <w:rPr>
          <w:rFonts w:ascii="Times New Roman" w:hAnsi="Times New Roman" w:cs="Times New Roman"/>
          <w:b/>
          <w:bCs/>
          <w:sz w:val="28"/>
          <w:szCs w:val="28"/>
        </w:rPr>
        <w:t>Methodology</w:t>
      </w:r>
    </w:p>
    <w:p w14:paraId="00A9D688" w14:textId="1860EC62" w:rsidR="00A300D7" w:rsidRDefault="00A300D7" w:rsidP="00A300D7">
      <w:pPr>
        <w:widowControl/>
        <w:autoSpaceDE/>
        <w:autoSpaceDN/>
        <w:spacing w:after="160" w:line="360" w:lineRule="auto"/>
        <w:rPr>
          <w:rFonts w:ascii="Times New Roman" w:hAnsi="Times New Roman" w:cs="Times New Roman"/>
          <w:sz w:val="28"/>
          <w:szCs w:val="28"/>
        </w:rPr>
      </w:pPr>
      <w:r w:rsidRPr="00A300D7">
        <w:rPr>
          <w:rFonts w:ascii="Times New Roman" w:hAnsi="Times New Roman" w:cs="Times New Roman"/>
          <w:sz w:val="28"/>
          <w:szCs w:val="28"/>
          <w:u w:val="single"/>
        </w:rPr>
        <w:t>SPIRAL METHOD</w:t>
      </w:r>
      <w:r>
        <w:rPr>
          <w:rFonts w:ascii="Times New Roman" w:hAnsi="Times New Roman" w:cs="Times New Roman"/>
          <w:sz w:val="28"/>
          <w:szCs w:val="28"/>
        </w:rPr>
        <w:t>.</w:t>
      </w:r>
    </w:p>
    <w:p w14:paraId="59591D34" w14:textId="2ED3E948" w:rsidR="00A300D7" w:rsidRDefault="00B24D25" w:rsidP="00A300D7">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This is a modern method that combines elements of prototyping and linear models. </w:t>
      </w:r>
      <w:r w:rsidR="009362F8">
        <w:rPr>
          <w:rFonts w:ascii="Times New Roman" w:hAnsi="Times New Roman" w:cs="Times New Roman"/>
          <w:sz w:val="28"/>
          <w:szCs w:val="28"/>
        </w:rPr>
        <w:t>The linear sequences of activities are to be executed in a staggered fashion.</w:t>
      </w:r>
      <w:r w:rsidR="00FE570A">
        <w:rPr>
          <w:rFonts w:ascii="Times New Roman" w:hAnsi="Times New Roman" w:cs="Times New Roman"/>
          <w:sz w:val="28"/>
          <w:szCs w:val="28"/>
        </w:rPr>
        <w:t xml:space="preserve"> The sequence will be in constant loop in developing a part of the application.</w:t>
      </w:r>
      <w:r w:rsidR="009362F8">
        <w:rPr>
          <w:rFonts w:ascii="Times New Roman" w:hAnsi="Times New Roman" w:cs="Times New Roman"/>
          <w:sz w:val="28"/>
          <w:szCs w:val="28"/>
        </w:rPr>
        <w:t xml:space="preserve"> Each increment may be incorporated with prototyping or complete development of module. </w:t>
      </w:r>
    </w:p>
    <w:p w14:paraId="3E54F356" w14:textId="56EC80BE" w:rsidR="009362F8" w:rsidRPr="009362F8" w:rsidRDefault="009362F8" w:rsidP="009362F8">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Sequence:</w:t>
      </w:r>
    </w:p>
    <w:p w14:paraId="4A13CB12" w14:textId="63DA5A11"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Requirements</w:t>
      </w:r>
    </w:p>
    <w:p w14:paraId="4ABE3C48" w14:textId="7D4806BF"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Analysis</w:t>
      </w:r>
    </w:p>
    <w:p w14:paraId="4F37BF80" w14:textId="35DDE7BD"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Implementation and testing</w:t>
      </w:r>
    </w:p>
    <w:p w14:paraId="1D1000A6" w14:textId="3377747D"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Evaluation</w:t>
      </w:r>
    </w:p>
    <w:p w14:paraId="08BCBB93" w14:textId="537C4098" w:rsidR="009362F8" w:rsidRDefault="009362F8" w:rsidP="009362F8">
      <w:pPr>
        <w:pStyle w:val="ListParagraph"/>
        <w:widowControl/>
        <w:numPr>
          <w:ilvl w:val="0"/>
          <w:numId w:val="10"/>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Communication</w:t>
      </w:r>
    </w:p>
    <w:p w14:paraId="1F09772C" w14:textId="7327678D" w:rsidR="009362F8" w:rsidRDefault="009362F8" w:rsidP="009362F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first increment will entail the core product </w:t>
      </w:r>
      <w:proofErr w:type="gramStart"/>
      <w:r>
        <w:rPr>
          <w:rFonts w:ascii="Times New Roman" w:hAnsi="Times New Roman" w:cs="Times New Roman"/>
          <w:sz w:val="28"/>
          <w:szCs w:val="28"/>
        </w:rPr>
        <w:t>( the</w:t>
      </w:r>
      <w:proofErr w:type="gramEnd"/>
      <w:r>
        <w:rPr>
          <w:rFonts w:ascii="Times New Roman" w:hAnsi="Times New Roman" w:cs="Times New Roman"/>
          <w:sz w:val="28"/>
          <w:szCs w:val="28"/>
        </w:rPr>
        <w:t xml:space="preserve"> database and the users) addressing the core needs.</w:t>
      </w:r>
    </w:p>
    <w:p w14:paraId="49BC939E" w14:textId="04D81066" w:rsidR="009362F8" w:rsidRDefault="009362F8" w:rsidP="009362F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This method will prove effective since the program cannot be implemented in one go.</w:t>
      </w:r>
    </w:p>
    <w:p w14:paraId="6FF9BA3F" w14:textId="01D51BFA" w:rsidR="009362F8" w:rsidRDefault="009362F8" w:rsidP="009362F8">
      <w:pPr>
        <w:widowControl/>
        <w:autoSpaceDE/>
        <w:autoSpaceDN/>
        <w:spacing w:after="160" w:line="360" w:lineRule="auto"/>
        <w:rPr>
          <w:rFonts w:ascii="Times New Roman" w:hAnsi="Times New Roman" w:cs="Times New Roman"/>
          <w:sz w:val="28"/>
          <w:szCs w:val="28"/>
          <w:u w:val="single"/>
        </w:rPr>
      </w:pPr>
      <w:r w:rsidRPr="009362F8">
        <w:rPr>
          <w:rFonts w:ascii="Times New Roman" w:hAnsi="Times New Roman" w:cs="Times New Roman"/>
          <w:sz w:val="28"/>
          <w:szCs w:val="28"/>
          <w:u w:val="single"/>
        </w:rPr>
        <w:t xml:space="preserve">Steps to cover: </w:t>
      </w:r>
    </w:p>
    <w:p w14:paraId="21BBC6F7" w14:textId="3B8E54B4" w:rsidR="009362F8" w:rsidRPr="00FE570A" w:rsidRDefault="009362F8" w:rsidP="00FE570A">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first time will cover the elicitation and requirement specification.</w:t>
      </w:r>
    </w:p>
    <w:p w14:paraId="39545F98" w14:textId="389A2878" w:rsidR="009362F8" w:rsidRDefault="009362F8"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A prototype may be developed covering the core elements obtained during the </w:t>
      </w:r>
      <w:r w:rsidR="00FE570A">
        <w:rPr>
          <w:rFonts w:ascii="Times New Roman" w:hAnsi="Times New Roman" w:cs="Times New Roman"/>
          <w:sz w:val="28"/>
          <w:szCs w:val="28"/>
        </w:rPr>
        <w:t>elicitation.</w:t>
      </w:r>
    </w:p>
    <w:p w14:paraId="0D0F581E" w14:textId="57E23DE2" w:rsidR="00FE570A" w:rsidRDefault="00FE570A"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Each pass through the planning region will cause a change in the project plan.</w:t>
      </w:r>
    </w:p>
    <w:p w14:paraId="1D6CE49D" w14:textId="7C90B889" w:rsidR="00FE570A" w:rsidRDefault="00FE570A" w:rsidP="009362F8">
      <w:pPr>
        <w:pStyle w:val="ListParagraph"/>
        <w:widowControl/>
        <w:numPr>
          <w:ilvl w:val="0"/>
          <w:numId w:val="11"/>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Feedback and communication will result in plan revision and adjustment.</w:t>
      </w:r>
    </w:p>
    <w:p w14:paraId="237FB35A" w14:textId="75104E79" w:rsidR="006159DD" w:rsidRPr="006159DD" w:rsidRDefault="006159DD" w:rsidP="007B0161">
      <w:pPr>
        <w:pStyle w:val="ListParagraph"/>
        <w:widowControl/>
        <w:autoSpaceDE/>
        <w:autoSpaceDN/>
        <w:spacing w:after="160" w:line="360" w:lineRule="auto"/>
        <w:rPr>
          <w:rFonts w:ascii="Times New Roman" w:hAnsi="Times New Roman" w:cs="Times New Roman"/>
          <w:b/>
          <w:bCs/>
          <w:sz w:val="28"/>
          <w:szCs w:val="28"/>
        </w:rPr>
      </w:pPr>
    </w:p>
    <w:p w14:paraId="0D9F5C70" w14:textId="1682E3CE" w:rsidR="006159DD" w:rsidRDefault="006159DD" w:rsidP="006159DD">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6159DD">
        <w:rPr>
          <w:rFonts w:ascii="Times New Roman" w:hAnsi="Times New Roman" w:cs="Times New Roman"/>
          <w:b/>
          <w:bCs/>
          <w:sz w:val="28"/>
          <w:szCs w:val="28"/>
        </w:rPr>
        <w:t>Implementation</w:t>
      </w:r>
    </w:p>
    <w:p w14:paraId="366A0318" w14:textId="1C057E79" w:rsidR="00A8272C" w:rsidRPr="00A8272C" w:rsidRDefault="00A8272C" w:rsidP="00A8272C">
      <w:pPr>
        <w:widowControl/>
        <w:autoSpaceDE/>
        <w:autoSpaceDN/>
        <w:spacing w:after="160" w:line="360" w:lineRule="auto"/>
        <w:rPr>
          <w:rFonts w:ascii="Times New Roman" w:hAnsi="Times New Roman" w:cs="Times New Roman"/>
          <w:b/>
          <w:bCs/>
          <w:sz w:val="28"/>
          <w:szCs w:val="28"/>
        </w:rPr>
      </w:pPr>
      <w:r w:rsidRPr="00A8272C">
        <w:rPr>
          <w:rFonts w:ascii="Times New Roman" w:hAnsi="Times New Roman" w:cs="Times New Roman"/>
          <w:b/>
          <w:bCs/>
          <w:sz w:val="28"/>
          <w:szCs w:val="28"/>
          <w:u w:val="single"/>
        </w:rPr>
        <w:t>requirements elicitation</w:t>
      </w:r>
    </w:p>
    <w:p w14:paraId="01C6E5FC"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Purpose of requirements elicitation</w:t>
      </w:r>
    </w:p>
    <w:p w14:paraId="46719DAF" w14:textId="77777777"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get explanations, understand better and explore opinions.</w:t>
      </w:r>
    </w:p>
    <w:p w14:paraId="0FBB11B4" w14:textId="79FA235C"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get ideas of designing the </w:t>
      </w:r>
      <w:r w:rsidRPr="00802EF4">
        <w:rPr>
          <w:rFonts w:ascii="Times New Roman" w:hAnsi="Times New Roman" w:cs="Times New Roman"/>
          <w:sz w:val="28"/>
          <w:szCs w:val="28"/>
        </w:rPr>
        <w:t>health</w:t>
      </w:r>
      <w:r w:rsidRPr="00802EF4">
        <w:rPr>
          <w:rFonts w:ascii="Times New Roman" w:hAnsi="Times New Roman" w:cs="Times New Roman"/>
          <w:sz w:val="28"/>
          <w:szCs w:val="28"/>
        </w:rPr>
        <w:t xml:space="preserve"> system.</w:t>
      </w:r>
    </w:p>
    <w:p w14:paraId="16A2E9AE" w14:textId="4EE55A11"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get the reviews of previous </w:t>
      </w:r>
      <w:r w:rsidRPr="00802EF4">
        <w:rPr>
          <w:rFonts w:ascii="Times New Roman" w:hAnsi="Times New Roman" w:cs="Times New Roman"/>
          <w:sz w:val="28"/>
          <w:szCs w:val="28"/>
        </w:rPr>
        <w:t>health</w:t>
      </w:r>
      <w:r w:rsidRPr="00802EF4">
        <w:rPr>
          <w:rFonts w:ascii="Times New Roman" w:hAnsi="Times New Roman" w:cs="Times New Roman"/>
          <w:sz w:val="28"/>
          <w:szCs w:val="28"/>
        </w:rPr>
        <w:t xml:space="preserve"> systems and how it can be improved.</w:t>
      </w:r>
    </w:p>
    <w:p w14:paraId="02EB7009" w14:textId="60EEB3CA"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get the feel of the previous </w:t>
      </w:r>
      <w:r w:rsidRPr="00802EF4">
        <w:rPr>
          <w:rFonts w:ascii="Times New Roman" w:hAnsi="Times New Roman" w:cs="Times New Roman"/>
          <w:sz w:val="28"/>
          <w:szCs w:val="28"/>
        </w:rPr>
        <w:t>health</w:t>
      </w:r>
      <w:r w:rsidRPr="00802EF4">
        <w:rPr>
          <w:rFonts w:ascii="Times New Roman" w:hAnsi="Times New Roman" w:cs="Times New Roman"/>
          <w:sz w:val="28"/>
          <w:szCs w:val="28"/>
        </w:rPr>
        <w:t xml:space="preserve"> system.</w:t>
      </w:r>
    </w:p>
    <w:p w14:paraId="1D35C91C" w14:textId="77777777" w:rsidR="00F80A63" w:rsidRPr="00802EF4" w:rsidRDefault="00F80A63" w:rsidP="00802EF4">
      <w:pPr>
        <w:pStyle w:val="ListParagraph"/>
        <w:widowControl/>
        <w:numPr>
          <w:ilvl w:val="0"/>
          <w:numId w:val="19"/>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know the data collected by the system.</w:t>
      </w:r>
    </w:p>
    <w:p w14:paraId="0CBE4D16" w14:textId="77777777" w:rsidR="00F80A63" w:rsidRPr="00802EF4" w:rsidRDefault="00F80A63" w:rsidP="00802EF4">
      <w:pPr>
        <w:spacing w:line="360" w:lineRule="auto"/>
        <w:rPr>
          <w:rFonts w:ascii="Times New Roman" w:hAnsi="Times New Roman" w:cs="Times New Roman"/>
          <w:sz w:val="28"/>
          <w:szCs w:val="28"/>
        </w:rPr>
      </w:pPr>
    </w:p>
    <w:p w14:paraId="7BA00BF2"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rPr>
        <w:t xml:space="preserve"> </w:t>
      </w:r>
      <w:r w:rsidRPr="00802EF4">
        <w:rPr>
          <w:rFonts w:ascii="Times New Roman" w:hAnsi="Times New Roman" w:cs="Times New Roman"/>
          <w:sz w:val="28"/>
          <w:szCs w:val="28"/>
          <w:u w:val="single"/>
        </w:rPr>
        <w:t>Methods used</w:t>
      </w:r>
    </w:p>
    <w:p w14:paraId="45F743A4"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Interviews.</w:t>
      </w:r>
    </w:p>
    <w:p w14:paraId="39EAC6D1"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Task observations</w:t>
      </w:r>
    </w:p>
    <w:p w14:paraId="7EDA0A67"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Document analysis.</w:t>
      </w:r>
    </w:p>
    <w:p w14:paraId="0DCE0064" w14:textId="77777777" w:rsidR="00F80A63" w:rsidRPr="00802EF4" w:rsidRDefault="00F80A63" w:rsidP="00802EF4">
      <w:pPr>
        <w:pStyle w:val="ListParagraph"/>
        <w:widowControl/>
        <w:numPr>
          <w:ilvl w:val="0"/>
          <w:numId w:val="21"/>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Generating scenarios and use cases.</w:t>
      </w:r>
    </w:p>
    <w:p w14:paraId="32F1B041"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Target Audience of requirements elicitation</w:t>
      </w:r>
    </w:p>
    <w:p w14:paraId="7D0382BA" w14:textId="7B96342D" w:rsidR="00F80A63" w:rsidRPr="00802EF4" w:rsidRDefault="00F80A63" w:rsidP="00802EF4">
      <w:pPr>
        <w:pStyle w:val="ListParagraph"/>
        <w:widowControl/>
        <w:numPr>
          <w:ilvl w:val="0"/>
          <w:numId w:val="22"/>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Doctors</w:t>
      </w:r>
      <w:r w:rsidRPr="00802EF4">
        <w:rPr>
          <w:rFonts w:ascii="Times New Roman" w:hAnsi="Times New Roman" w:cs="Times New Roman"/>
          <w:sz w:val="28"/>
          <w:szCs w:val="28"/>
        </w:rPr>
        <w:t xml:space="preserve"> of different </w:t>
      </w:r>
      <w:r w:rsidRPr="00802EF4">
        <w:rPr>
          <w:rFonts w:ascii="Times New Roman" w:hAnsi="Times New Roman" w:cs="Times New Roman"/>
          <w:sz w:val="28"/>
          <w:szCs w:val="28"/>
        </w:rPr>
        <w:t>hospitals</w:t>
      </w:r>
      <w:r w:rsidRPr="00802EF4">
        <w:rPr>
          <w:rFonts w:ascii="Times New Roman" w:hAnsi="Times New Roman" w:cs="Times New Roman"/>
          <w:sz w:val="28"/>
          <w:szCs w:val="28"/>
        </w:rPr>
        <w:t>.</w:t>
      </w:r>
    </w:p>
    <w:p w14:paraId="0ABB26F7" w14:textId="4265BF14" w:rsidR="00F80A63" w:rsidRPr="00802EF4" w:rsidRDefault="00F80A63" w:rsidP="00802EF4">
      <w:pPr>
        <w:pStyle w:val="ListParagraph"/>
        <w:widowControl/>
        <w:numPr>
          <w:ilvl w:val="0"/>
          <w:numId w:val="22"/>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Citizens</w:t>
      </w:r>
      <w:r w:rsidRPr="00802EF4">
        <w:rPr>
          <w:rFonts w:ascii="Times New Roman" w:hAnsi="Times New Roman" w:cs="Times New Roman"/>
          <w:sz w:val="28"/>
          <w:szCs w:val="28"/>
        </w:rPr>
        <w:t xml:space="preserve"> of different </w:t>
      </w:r>
      <w:r w:rsidRPr="00802EF4">
        <w:rPr>
          <w:rFonts w:ascii="Times New Roman" w:hAnsi="Times New Roman" w:cs="Times New Roman"/>
          <w:sz w:val="28"/>
          <w:szCs w:val="28"/>
        </w:rPr>
        <w:t>counties</w:t>
      </w:r>
      <w:r w:rsidRPr="00802EF4">
        <w:rPr>
          <w:rFonts w:ascii="Times New Roman" w:hAnsi="Times New Roman" w:cs="Times New Roman"/>
          <w:sz w:val="28"/>
          <w:szCs w:val="28"/>
        </w:rPr>
        <w:t>.</w:t>
      </w:r>
    </w:p>
    <w:p w14:paraId="48D27BEA" w14:textId="60968E5B" w:rsidR="00F80A63" w:rsidRPr="00802EF4" w:rsidRDefault="00F80A63" w:rsidP="00802EF4">
      <w:pPr>
        <w:pStyle w:val="ListParagraph"/>
        <w:widowControl/>
        <w:numPr>
          <w:ilvl w:val="0"/>
          <w:numId w:val="22"/>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The </w:t>
      </w:r>
      <w:r w:rsidR="00802EF4" w:rsidRPr="00802EF4">
        <w:rPr>
          <w:rFonts w:ascii="Times New Roman" w:hAnsi="Times New Roman" w:cs="Times New Roman"/>
          <w:sz w:val="28"/>
          <w:szCs w:val="28"/>
        </w:rPr>
        <w:t>office of the Minister of Health.</w:t>
      </w:r>
    </w:p>
    <w:p w14:paraId="6813647D" w14:textId="77777777" w:rsidR="00F80A63" w:rsidRPr="00802EF4" w:rsidRDefault="00F80A63" w:rsidP="00802EF4">
      <w:pPr>
        <w:spacing w:line="360" w:lineRule="auto"/>
        <w:rPr>
          <w:rFonts w:ascii="Times New Roman" w:hAnsi="Times New Roman" w:cs="Times New Roman"/>
          <w:sz w:val="28"/>
          <w:szCs w:val="28"/>
        </w:rPr>
      </w:pPr>
    </w:p>
    <w:p w14:paraId="4B031036" w14:textId="77777777" w:rsidR="00F80A63" w:rsidRPr="00802EF4" w:rsidRDefault="00F80A63" w:rsidP="00802EF4">
      <w:pPr>
        <w:spacing w:line="360" w:lineRule="auto"/>
        <w:rPr>
          <w:rFonts w:ascii="Times New Roman" w:hAnsi="Times New Roman" w:cs="Times New Roman"/>
          <w:sz w:val="28"/>
          <w:szCs w:val="28"/>
          <w:u w:val="single"/>
        </w:rPr>
      </w:pPr>
      <w:r w:rsidRPr="00802EF4">
        <w:rPr>
          <w:rFonts w:ascii="Times New Roman" w:hAnsi="Times New Roman" w:cs="Times New Roman"/>
          <w:sz w:val="28"/>
          <w:szCs w:val="28"/>
          <w:u w:val="single"/>
        </w:rPr>
        <w:t>How is the information used</w:t>
      </w:r>
    </w:p>
    <w:p w14:paraId="0638B34B" w14:textId="158481F2"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It is used to design a simpler vetting process.</w:t>
      </w:r>
    </w:p>
    <w:p w14:paraId="4842F3D3" w14:textId="77777777"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It is used to get suggestions of where the system can be efficient.</w:t>
      </w:r>
    </w:p>
    <w:p w14:paraId="4B90CC9A" w14:textId="0289094E"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 xml:space="preserve">To raise the need of an efficient </w:t>
      </w:r>
      <w:r w:rsidR="00802EF4" w:rsidRPr="00802EF4">
        <w:rPr>
          <w:rFonts w:ascii="Times New Roman" w:hAnsi="Times New Roman" w:cs="Times New Roman"/>
          <w:sz w:val="28"/>
          <w:szCs w:val="28"/>
        </w:rPr>
        <w:t xml:space="preserve">health </w:t>
      </w:r>
      <w:r w:rsidRPr="00802EF4">
        <w:rPr>
          <w:rFonts w:ascii="Times New Roman" w:hAnsi="Times New Roman" w:cs="Times New Roman"/>
          <w:sz w:val="28"/>
          <w:szCs w:val="28"/>
        </w:rPr>
        <w:t>system.</w:t>
      </w:r>
    </w:p>
    <w:p w14:paraId="72B19523" w14:textId="3DE890E2" w:rsidR="00F80A63" w:rsidRPr="00802EF4" w:rsidRDefault="00F80A63" w:rsidP="00802EF4">
      <w:pPr>
        <w:pStyle w:val="ListParagraph"/>
        <w:widowControl/>
        <w:numPr>
          <w:ilvl w:val="0"/>
          <w:numId w:val="20"/>
        </w:numPr>
        <w:autoSpaceDE/>
        <w:autoSpaceDN/>
        <w:spacing w:after="160" w:line="360" w:lineRule="auto"/>
        <w:rPr>
          <w:rFonts w:ascii="Times New Roman" w:hAnsi="Times New Roman" w:cs="Times New Roman"/>
          <w:sz w:val="28"/>
          <w:szCs w:val="28"/>
        </w:rPr>
      </w:pPr>
      <w:r w:rsidRPr="00802EF4">
        <w:rPr>
          <w:rFonts w:ascii="Times New Roman" w:hAnsi="Times New Roman" w:cs="Times New Roman"/>
          <w:sz w:val="28"/>
          <w:szCs w:val="28"/>
        </w:rPr>
        <w:t>To know the data to be collected, its size and how it is stored whether physically or cloud.</w:t>
      </w:r>
    </w:p>
    <w:p w14:paraId="1E0B0DA3" w14:textId="77777777" w:rsidR="00F80A63" w:rsidRPr="00F80A63" w:rsidRDefault="00F80A63" w:rsidP="00F80A63">
      <w:pPr>
        <w:pStyle w:val="ListParagraph"/>
        <w:widowControl/>
        <w:autoSpaceDE/>
        <w:autoSpaceDN/>
        <w:spacing w:after="160" w:line="360" w:lineRule="auto"/>
        <w:rPr>
          <w:rFonts w:ascii="Times New Roman" w:hAnsi="Times New Roman" w:cs="Times New Roman"/>
          <w:sz w:val="24"/>
          <w:szCs w:val="24"/>
        </w:rPr>
      </w:pPr>
    </w:p>
    <w:p w14:paraId="279BE19F" w14:textId="77A9531E" w:rsidR="00F80A63" w:rsidRPr="00F80A63" w:rsidRDefault="00F80A63" w:rsidP="00F80A63">
      <w:pPr>
        <w:pStyle w:val="ListParagraph"/>
        <w:widowControl/>
        <w:numPr>
          <w:ilvl w:val="1"/>
          <w:numId w:val="2"/>
        </w:numPr>
        <w:autoSpaceDE/>
        <w:autoSpaceDN/>
        <w:spacing w:after="160" w:line="360" w:lineRule="auto"/>
        <w:rPr>
          <w:rFonts w:ascii="Times New Roman" w:hAnsi="Times New Roman" w:cs="Times New Roman"/>
          <w:b/>
          <w:bCs/>
          <w:sz w:val="28"/>
          <w:szCs w:val="28"/>
        </w:rPr>
      </w:pPr>
      <w:r w:rsidRPr="00F80A63">
        <w:rPr>
          <w:rFonts w:ascii="Times New Roman" w:hAnsi="Times New Roman" w:cs="Times New Roman"/>
          <w:b/>
          <w:bCs/>
          <w:sz w:val="28"/>
          <w:szCs w:val="28"/>
        </w:rPr>
        <w:t xml:space="preserve"> </w:t>
      </w:r>
      <w:r w:rsidR="00802EF4">
        <w:rPr>
          <w:rFonts w:ascii="Times New Roman" w:hAnsi="Times New Roman" w:cs="Times New Roman"/>
          <w:b/>
          <w:bCs/>
          <w:sz w:val="28"/>
          <w:szCs w:val="28"/>
        </w:rPr>
        <w:t>Analysis</w:t>
      </w:r>
    </w:p>
    <w:p w14:paraId="0CD9BA15" w14:textId="18A6D852" w:rsidR="006159DD" w:rsidRDefault="006159DD" w:rsidP="006159DD">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system is to be built as a database with several users</w:t>
      </w:r>
      <w:r w:rsidR="00E23F68">
        <w:rPr>
          <w:rFonts w:ascii="Times New Roman" w:hAnsi="Times New Roman" w:cs="Times New Roman"/>
          <w:sz w:val="28"/>
          <w:szCs w:val="28"/>
        </w:rPr>
        <w:t>(</w:t>
      </w:r>
      <w:proofErr w:type="spellStart"/>
      <w:proofErr w:type="gramStart"/>
      <w:r w:rsidR="00E23F68">
        <w:rPr>
          <w:rFonts w:ascii="Times New Roman" w:hAnsi="Times New Roman" w:cs="Times New Roman"/>
          <w:sz w:val="28"/>
          <w:szCs w:val="28"/>
        </w:rPr>
        <w:t>patient,doctor</w:t>
      </w:r>
      <w:proofErr w:type="gramEnd"/>
      <w:r w:rsidR="00E23F68">
        <w:rPr>
          <w:rFonts w:ascii="Times New Roman" w:hAnsi="Times New Roman" w:cs="Times New Roman"/>
          <w:sz w:val="28"/>
          <w:szCs w:val="28"/>
        </w:rPr>
        <w:t>,minister</w:t>
      </w:r>
      <w:proofErr w:type="spellEnd"/>
      <w:r w:rsidR="00E23F68">
        <w:rPr>
          <w:rFonts w:ascii="Times New Roman" w:hAnsi="Times New Roman" w:cs="Times New Roman"/>
          <w:sz w:val="28"/>
          <w:szCs w:val="28"/>
        </w:rPr>
        <w:t>)</w:t>
      </w:r>
      <w:r>
        <w:rPr>
          <w:rFonts w:ascii="Times New Roman" w:hAnsi="Times New Roman" w:cs="Times New Roman"/>
          <w:sz w:val="28"/>
          <w:szCs w:val="28"/>
        </w:rPr>
        <w:t>. Each user has its own features on how they access the database. They all enter their login information in a common portal from which they are redirected depending on the level. The Minister will be able to fully exploit all the data that is available. Doctors can access a portion and the patient/citizen has the least access out of all users.</w:t>
      </w:r>
    </w:p>
    <w:p w14:paraId="53C584ED" w14:textId="2B55AEB2" w:rsidR="00F80A63" w:rsidRDefault="00F80A63" w:rsidP="006159DD">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following requirements should be included in </w:t>
      </w:r>
      <w:proofErr w:type="spellStart"/>
      <w:r>
        <w:rPr>
          <w:rFonts w:ascii="Times New Roman" w:hAnsi="Times New Roman" w:cs="Times New Roman"/>
          <w:sz w:val="28"/>
          <w:szCs w:val="28"/>
        </w:rPr>
        <w:t>te</w:t>
      </w:r>
      <w:proofErr w:type="spellEnd"/>
      <w:r>
        <w:rPr>
          <w:rFonts w:ascii="Times New Roman" w:hAnsi="Times New Roman" w:cs="Times New Roman"/>
          <w:sz w:val="28"/>
          <w:szCs w:val="28"/>
        </w:rPr>
        <w:t xml:space="preserve"> operation of the application.</w:t>
      </w:r>
    </w:p>
    <w:p w14:paraId="2BCCF546" w14:textId="4CF80BA5" w:rsidR="00E23F68" w:rsidRPr="00E23F68" w:rsidRDefault="00E23F68" w:rsidP="006159DD">
      <w:pPr>
        <w:pStyle w:val="ListParagraph"/>
        <w:widowControl/>
        <w:autoSpaceDE/>
        <w:autoSpaceDN/>
        <w:spacing w:after="160"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Functional requirements</w:t>
      </w:r>
    </w:p>
    <w:p w14:paraId="4AF99F7A" w14:textId="79AC48A9" w:rsidR="00B5127D" w:rsidRDefault="00B5127D" w:rsidP="006159DD">
      <w:pPr>
        <w:pStyle w:val="ListParagraph"/>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The functional requirements for a patient: </w:t>
      </w:r>
    </w:p>
    <w:p w14:paraId="50CF450C" w14:textId="202E3367"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Update any personal data.</w:t>
      </w:r>
    </w:p>
    <w:p w14:paraId="4CB8D120" w14:textId="0AFF038A"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Search for any accessible data (spaces etc.).</w:t>
      </w:r>
    </w:p>
    <w:p w14:paraId="55D00A65" w14:textId="3BB57952"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See past visits to hospitals.</w:t>
      </w:r>
    </w:p>
    <w:p w14:paraId="5510F3FD" w14:textId="7C5C6678" w:rsidR="00B5127D" w:rsidRDefault="00B5127D" w:rsidP="00B5127D">
      <w:pPr>
        <w:pStyle w:val="ListParagraph"/>
        <w:widowControl/>
        <w:numPr>
          <w:ilvl w:val="0"/>
          <w:numId w:val="14"/>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Book appointments with doctors.</w:t>
      </w:r>
    </w:p>
    <w:p w14:paraId="77C938DB" w14:textId="4B973A69" w:rsidR="00B5127D" w:rsidRDefault="00B5127D" w:rsidP="00B5127D">
      <w:pPr>
        <w:widowControl/>
        <w:autoSpaceDE/>
        <w:autoSpaceDN/>
        <w:spacing w:after="160" w:line="360" w:lineRule="auto"/>
        <w:ind w:left="360"/>
        <w:rPr>
          <w:rFonts w:ascii="Times New Roman" w:hAnsi="Times New Roman" w:cs="Times New Roman"/>
          <w:sz w:val="28"/>
          <w:szCs w:val="28"/>
        </w:rPr>
      </w:pPr>
      <w:r>
        <w:rPr>
          <w:rFonts w:ascii="Times New Roman" w:hAnsi="Times New Roman" w:cs="Times New Roman"/>
          <w:sz w:val="28"/>
          <w:szCs w:val="28"/>
        </w:rPr>
        <w:t>The functional requirements of the doctor:</w:t>
      </w:r>
    </w:p>
    <w:p w14:paraId="03A8B5DA" w14:textId="1F799F03"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Update hospital data.</w:t>
      </w:r>
    </w:p>
    <w:p w14:paraId="17D6091D" w14:textId="4DD760A0"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Assign medicine to patient.</w:t>
      </w:r>
    </w:p>
    <w:p w14:paraId="5AA2AE58" w14:textId="1D72D8B7"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lastRenderedPageBreak/>
        <w:t>Store solution to treatment of patient.</w:t>
      </w:r>
    </w:p>
    <w:p w14:paraId="59F09F26" w14:textId="4D098433" w:rsidR="00B5127D" w:rsidRDefault="00B5127D"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 xml:space="preserve">Store results of tests </w:t>
      </w:r>
      <w:r w:rsidR="00E23F68">
        <w:rPr>
          <w:rFonts w:ascii="Times New Roman" w:hAnsi="Times New Roman" w:cs="Times New Roman"/>
          <w:sz w:val="28"/>
          <w:szCs w:val="28"/>
        </w:rPr>
        <w:t>by patient.</w:t>
      </w:r>
    </w:p>
    <w:p w14:paraId="01217092" w14:textId="7E221AAA" w:rsidR="00E23F68" w:rsidRDefault="00E23F68"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Search through hospital data (available medicine, available space etc.)</w:t>
      </w:r>
    </w:p>
    <w:p w14:paraId="7D65DAF3" w14:textId="4DD61EF4" w:rsidR="00E23F68" w:rsidRDefault="00E23F68" w:rsidP="00B5127D">
      <w:pPr>
        <w:pStyle w:val="ListParagraph"/>
        <w:widowControl/>
        <w:numPr>
          <w:ilvl w:val="0"/>
          <w:numId w:val="15"/>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Register new born babies.</w:t>
      </w:r>
    </w:p>
    <w:p w14:paraId="2A6E54FA" w14:textId="6FA81E21" w:rsidR="00E23F68" w:rsidRDefault="00E23F68" w:rsidP="00E23F68">
      <w:pPr>
        <w:widowControl/>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The functional requirements for the minister:</w:t>
      </w:r>
    </w:p>
    <w:p w14:paraId="1F98BAE5" w14:textId="2BE07FB4" w:rsidR="00E23F68" w:rsidRDefault="00E23F68" w:rsidP="00E23F68">
      <w:pPr>
        <w:pStyle w:val="ListParagraph"/>
        <w:widowControl/>
        <w:numPr>
          <w:ilvl w:val="0"/>
          <w:numId w:val="16"/>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Search through all data.</w:t>
      </w:r>
    </w:p>
    <w:p w14:paraId="4B0EA880" w14:textId="62E39FD1" w:rsidR="00E23F68" w:rsidRDefault="00E23F68" w:rsidP="00E23F68">
      <w:pPr>
        <w:pStyle w:val="ListParagraph"/>
        <w:widowControl/>
        <w:numPr>
          <w:ilvl w:val="0"/>
          <w:numId w:val="16"/>
        </w:numPr>
        <w:autoSpaceDE/>
        <w:autoSpaceDN/>
        <w:spacing w:after="160" w:line="360" w:lineRule="auto"/>
        <w:rPr>
          <w:rFonts w:ascii="Times New Roman" w:hAnsi="Times New Roman" w:cs="Times New Roman"/>
          <w:sz w:val="28"/>
          <w:szCs w:val="28"/>
        </w:rPr>
      </w:pPr>
      <w:r>
        <w:rPr>
          <w:rFonts w:ascii="Times New Roman" w:hAnsi="Times New Roman" w:cs="Times New Roman"/>
          <w:sz w:val="28"/>
          <w:szCs w:val="28"/>
        </w:rPr>
        <w:t>Form reports on the data.</w:t>
      </w:r>
    </w:p>
    <w:p w14:paraId="5176FDD3" w14:textId="7EC892FB" w:rsidR="00E23F68" w:rsidRPr="00E23F68" w:rsidRDefault="00E23F68" w:rsidP="00E23F68">
      <w:pPr>
        <w:widowControl/>
        <w:autoSpaceDE/>
        <w:autoSpaceDN/>
        <w:spacing w:after="160"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Nonfunctional requirements</w:t>
      </w:r>
    </w:p>
    <w:p w14:paraId="21E370FA" w14:textId="77777777" w:rsidR="00E23F68" w:rsidRPr="00E23F68" w:rsidRDefault="00E23F68" w:rsidP="00E23F68">
      <w:pPr>
        <w:spacing w:line="360" w:lineRule="auto"/>
        <w:rPr>
          <w:rFonts w:ascii="Times New Roman" w:hAnsi="Times New Roman" w:cs="Times New Roman"/>
          <w:sz w:val="28"/>
          <w:szCs w:val="28"/>
        </w:rPr>
      </w:pPr>
      <w:r w:rsidRPr="00E23F68">
        <w:rPr>
          <w:rFonts w:ascii="Times New Roman" w:hAnsi="Times New Roman" w:cs="Times New Roman"/>
          <w:sz w:val="28"/>
          <w:szCs w:val="28"/>
        </w:rPr>
        <w:t>This section shows any other requirements that the system should hold. The system should have:</w:t>
      </w:r>
    </w:p>
    <w:p w14:paraId="2D71FC9D" w14:textId="2B8AACD8"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Security – There should be a high level of security of the data held by the system. Only authorized personnel (the </w:t>
      </w:r>
      <w:r>
        <w:rPr>
          <w:rFonts w:ascii="Times New Roman" w:hAnsi="Times New Roman" w:cs="Times New Roman"/>
          <w:sz w:val="28"/>
          <w:szCs w:val="28"/>
        </w:rPr>
        <w:t>minister</w:t>
      </w:r>
      <w:r w:rsidRPr="00E23F68">
        <w:rPr>
          <w:rFonts w:ascii="Times New Roman" w:hAnsi="Times New Roman" w:cs="Times New Roman"/>
          <w:sz w:val="28"/>
          <w:szCs w:val="28"/>
        </w:rPr>
        <w:t>) can access the secured page on the system</w:t>
      </w:r>
      <w:r>
        <w:rPr>
          <w:rFonts w:ascii="Times New Roman" w:hAnsi="Times New Roman" w:cs="Times New Roman"/>
          <w:sz w:val="28"/>
          <w:szCs w:val="28"/>
        </w:rPr>
        <w:t>.</w:t>
      </w:r>
    </w:p>
    <w:p w14:paraId="08F4EC0E"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Performance and response time – The system should have a high-performance rate when executing user’s input and should be able to provide feedback within a short time.</w:t>
      </w:r>
    </w:p>
    <w:p w14:paraId="37108078"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Error handling – An appropriate error message should be displayed to guide the user on how to recover from an error in case they run into one. </w:t>
      </w:r>
    </w:p>
    <w:p w14:paraId="0F1D5BF4"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 xml:space="preserve">Availability – The system should always be running for 24 hours, 7 days a week. </w:t>
      </w:r>
    </w:p>
    <w:p w14:paraId="745D69BE" w14:textId="77777777" w:rsidR="00E23F68" w:rsidRPr="00E23F68" w:rsidRDefault="00E23F68" w:rsidP="00E23F68">
      <w:pPr>
        <w:pStyle w:val="ListParagraph"/>
        <w:widowControl/>
        <w:numPr>
          <w:ilvl w:val="0"/>
          <w:numId w:val="17"/>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Ease of use – The system should be user-friendly and have a graphical user interface (GUI).</w:t>
      </w:r>
    </w:p>
    <w:p w14:paraId="734401A2" w14:textId="77777777" w:rsidR="00E23F68" w:rsidRDefault="00E23F68" w:rsidP="00E23F68">
      <w:pPr>
        <w:spacing w:line="360" w:lineRule="auto"/>
        <w:rPr>
          <w:rFonts w:ascii="Times New Roman" w:hAnsi="Times New Roman" w:cs="Times New Roman"/>
          <w:sz w:val="24"/>
          <w:szCs w:val="24"/>
        </w:rPr>
      </w:pPr>
    </w:p>
    <w:p w14:paraId="12FF99A4" w14:textId="77777777" w:rsidR="00E23F68" w:rsidRPr="00E23F68" w:rsidRDefault="00E23F68" w:rsidP="00E23F68">
      <w:pPr>
        <w:spacing w:line="360" w:lineRule="auto"/>
        <w:rPr>
          <w:rFonts w:ascii="Times New Roman" w:hAnsi="Times New Roman" w:cs="Times New Roman"/>
          <w:sz w:val="28"/>
          <w:szCs w:val="28"/>
          <w:u w:val="single"/>
        </w:rPr>
      </w:pPr>
      <w:r w:rsidRPr="00E23F68">
        <w:rPr>
          <w:rFonts w:ascii="Times New Roman" w:hAnsi="Times New Roman" w:cs="Times New Roman"/>
          <w:sz w:val="28"/>
          <w:szCs w:val="28"/>
          <w:u w:val="single"/>
        </w:rPr>
        <w:t>Pseudo-requirements</w:t>
      </w:r>
    </w:p>
    <w:p w14:paraId="72B5F0BB" w14:textId="77777777" w:rsidR="00E23F68" w:rsidRPr="00E23F68" w:rsidRDefault="00E23F68" w:rsidP="00E23F68">
      <w:pPr>
        <w:pStyle w:val="ListParagraph"/>
        <w:widowControl/>
        <w:numPr>
          <w:ilvl w:val="0"/>
          <w:numId w:val="18"/>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t>The system should be cloud based</w:t>
      </w:r>
    </w:p>
    <w:p w14:paraId="48E13310" w14:textId="77777777" w:rsidR="00E23F68" w:rsidRPr="00E23F68" w:rsidRDefault="00E23F68" w:rsidP="00E23F68">
      <w:pPr>
        <w:pStyle w:val="ListParagraph"/>
        <w:widowControl/>
        <w:numPr>
          <w:ilvl w:val="0"/>
          <w:numId w:val="18"/>
        </w:numPr>
        <w:autoSpaceDE/>
        <w:autoSpaceDN/>
        <w:spacing w:after="160" w:line="360" w:lineRule="auto"/>
        <w:rPr>
          <w:rFonts w:ascii="Times New Roman" w:hAnsi="Times New Roman" w:cs="Times New Roman"/>
          <w:sz w:val="28"/>
          <w:szCs w:val="28"/>
        </w:rPr>
      </w:pPr>
      <w:r w:rsidRPr="00E23F68">
        <w:rPr>
          <w:rFonts w:ascii="Times New Roman" w:hAnsi="Times New Roman" w:cs="Times New Roman"/>
          <w:sz w:val="28"/>
          <w:szCs w:val="28"/>
        </w:rPr>
        <w:lastRenderedPageBreak/>
        <w:t>There should be session timeouts.</w:t>
      </w:r>
    </w:p>
    <w:p w14:paraId="0816FC94" w14:textId="77777777" w:rsidR="006159DD" w:rsidRPr="009362F8" w:rsidRDefault="006159DD" w:rsidP="006159DD">
      <w:pPr>
        <w:pStyle w:val="ListParagraph"/>
        <w:widowControl/>
        <w:autoSpaceDE/>
        <w:autoSpaceDN/>
        <w:spacing w:after="160" w:line="360" w:lineRule="auto"/>
        <w:rPr>
          <w:rFonts w:ascii="Times New Roman" w:hAnsi="Times New Roman" w:cs="Times New Roman"/>
          <w:sz w:val="28"/>
          <w:szCs w:val="28"/>
        </w:rPr>
      </w:pPr>
    </w:p>
    <w:p w14:paraId="48FE0114" w14:textId="77777777" w:rsidR="009362F8" w:rsidRPr="009362F8" w:rsidRDefault="009362F8" w:rsidP="009362F8">
      <w:pPr>
        <w:pStyle w:val="ListParagraph"/>
        <w:widowControl/>
        <w:autoSpaceDE/>
        <w:autoSpaceDN/>
        <w:spacing w:after="160" w:line="360" w:lineRule="auto"/>
        <w:rPr>
          <w:rFonts w:ascii="Times New Roman" w:hAnsi="Times New Roman" w:cs="Times New Roman"/>
          <w:sz w:val="28"/>
          <w:szCs w:val="28"/>
        </w:rPr>
      </w:pPr>
    </w:p>
    <w:p w14:paraId="18D39C78" w14:textId="62B73469" w:rsidR="002A2353" w:rsidRPr="00F80A63" w:rsidRDefault="00DB70CB" w:rsidP="00DB70CB">
      <w:pPr>
        <w:pStyle w:val="ListParagraph"/>
        <w:numPr>
          <w:ilvl w:val="0"/>
          <w:numId w:val="2"/>
        </w:numPr>
        <w:spacing w:line="360" w:lineRule="auto"/>
        <w:rPr>
          <w:rFonts w:ascii="Times New Roman" w:hAnsi="Times New Roman" w:cs="Times New Roman"/>
          <w:b/>
          <w:bCs/>
          <w:sz w:val="28"/>
          <w:szCs w:val="28"/>
        </w:rPr>
      </w:pPr>
      <w:r w:rsidRPr="00F80A63">
        <w:rPr>
          <w:rFonts w:ascii="Times New Roman" w:hAnsi="Times New Roman" w:cs="Times New Roman"/>
          <w:b/>
          <w:bCs/>
          <w:sz w:val="28"/>
          <w:szCs w:val="28"/>
        </w:rPr>
        <w:t>REFERENCES</w:t>
      </w:r>
    </w:p>
    <w:p w14:paraId="29628B72" w14:textId="068733B3"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Kenya Digital Master plan</w:t>
      </w:r>
    </w:p>
    <w:p w14:paraId="0BD71A2B" w14:textId="60062AB5"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Kenya Community Health Strategy 2020-2025</w:t>
      </w:r>
    </w:p>
    <w:p w14:paraId="67A1403D" w14:textId="5D583C54"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Ministry of Health website </w:t>
      </w:r>
      <w:hyperlink r:id="rId7" w:history="1">
        <w:r w:rsidRPr="00582B10">
          <w:rPr>
            <w:rStyle w:val="Hyperlink"/>
            <w:rFonts w:ascii="Times New Roman" w:hAnsi="Times New Roman" w:cs="Times New Roman"/>
            <w:sz w:val="28"/>
            <w:szCs w:val="28"/>
          </w:rPr>
          <w:t>https://www.health.go.ke</w:t>
        </w:r>
      </w:hyperlink>
    </w:p>
    <w:p w14:paraId="2FFBE3AB" w14:textId="1812161E" w:rsid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The Health Act No.21 of 2017</w:t>
      </w:r>
    </w:p>
    <w:p w14:paraId="08E72E81" w14:textId="69D25B09" w:rsidR="00DB70CB" w:rsidRPr="00DB70CB" w:rsidRDefault="00DB70CB" w:rsidP="00DB70CB">
      <w:pPr>
        <w:pStyle w:val="ListParagraph"/>
        <w:numPr>
          <w:ilvl w:val="0"/>
          <w:numId w:val="12"/>
        </w:numPr>
        <w:spacing w:line="360" w:lineRule="auto"/>
        <w:rPr>
          <w:rFonts w:ascii="Times New Roman" w:hAnsi="Times New Roman" w:cs="Times New Roman"/>
          <w:sz w:val="28"/>
          <w:szCs w:val="28"/>
        </w:rPr>
      </w:pPr>
      <w:r>
        <w:rPr>
          <w:rFonts w:ascii="Times New Roman" w:hAnsi="Times New Roman" w:cs="Times New Roman"/>
          <w:sz w:val="28"/>
          <w:szCs w:val="28"/>
        </w:rPr>
        <w:t xml:space="preserve">Action for transparency Health structure and levels of hospitals </w:t>
      </w:r>
      <w:r w:rsidRPr="00DB70CB">
        <w:rPr>
          <w:rFonts w:ascii="Times New Roman" w:hAnsi="Times New Roman" w:cs="Times New Roman"/>
          <w:sz w:val="28"/>
          <w:szCs w:val="28"/>
        </w:rPr>
        <w:t>https://actionfortransparency.org/kenyas-health-structure-and-the-six-levels-of-hospitals-roggkenya</w:t>
      </w:r>
      <w:r>
        <w:rPr>
          <w:rFonts w:ascii="Times New Roman" w:hAnsi="Times New Roman" w:cs="Times New Roman"/>
          <w:sz w:val="28"/>
          <w:szCs w:val="28"/>
        </w:rPr>
        <w:t>/</w:t>
      </w:r>
    </w:p>
    <w:p w14:paraId="16753942" w14:textId="77777777" w:rsidR="002A2353" w:rsidRPr="00597C4B" w:rsidRDefault="002A2353" w:rsidP="00597C4B">
      <w:pPr>
        <w:spacing w:line="360" w:lineRule="auto"/>
        <w:rPr>
          <w:rFonts w:ascii="Times New Roman" w:hAnsi="Times New Roman" w:cs="Times New Roman"/>
          <w:sz w:val="28"/>
          <w:szCs w:val="28"/>
        </w:rPr>
      </w:pPr>
    </w:p>
    <w:p w14:paraId="7A214046" w14:textId="77777777" w:rsidR="00B11F6A" w:rsidRDefault="00B11F6A" w:rsidP="0061657F">
      <w:pPr>
        <w:spacing w:line="360" w:lineRule="auto"/>
        <w:rPr>
          <w:rFonts w:ascii="Times New Roman" w:hAnsi="Times New Roman" w:cs="Times New Roman"/>
          <w:sz w:val="28"/>
          <w:szCs w:val="28"/>
        </w:rPr>
      </w:pPr>
    </w:p>
    <w:p w14:paraId="7ED6CCDE" w14:textId="77777777" w:rsidR="00B11F6A" w:rsidRDefault="00B11F6A" w:rsidP="0061657F">
      <w:pPr>
        <w:spacing w:line="360" w:lineRule="auto"/>
        <w:rPr>
          <w:rFonts w:ascii="Times New Roman" w:hAnsi="Times New Roman" w:cs="Times New Roman"/>
          <w:sz w:val="28"/>
          <w:szCs w:val="28"/>
        </w:rPr>
      </w:pPr>
    </w:p>
    <w:p w14:paraId="69A5021E" w14:textId="4FB82CEC" w:rsidR="0061657F" w:rsidRPr="00E23DD4" w:rsidRDefault="0061657F" w:rsidP="0061657F">
      <w:pPr>
        <w:spacing w:line="360" w:lineRule="auto"/>
      </w:pPr>
      <w:r>
        <w:tab/>
      </w:r>
    </w:p>
    <w:p w14:paraId="7B974793" w14:textId="77777777" w:rsidR="0061657F" w:rsidRPr="0061657F" w:rsidRDefault="0061657F" w:rsidP="0061657F">
      <w:pPr>
        <w:spacing w:line="360" w:lineRule="auto"/>
        <w:rPr>
          <w:rFonts w:ascii="Times New Roman" w:hAnsi="Times New Roman" w:cs="Times New Roman"/>
          <w:sz w:val="28"/>
          <w:szCs w:val="28"/>
        </w:rPr>
      </w:pPr>
    </w:p>
    <w:p w14:paraId="021165A0" w14:textId="7A6F269B" w:rsidR="0061657F" w:rsidRPr="0061657F" w:rsidRDefault="0061657F" w:rsidP="0061657F">
      <w:pPr>
        <w:widowControl/>
        <w:autoSpaceDE/>
        <w:autoSpaceDN/>
        <w:spacing w:after="160" w:line="360" w:lineRule="auto"/>
        <w:rPr>
          <w:rFonts w:ascii="Times New Roman" w:hAnsi="Times New Roman" w:cs="Times New Roman"/>
          <w:sz w:val="28"/>
          <w:szCs w:val="28"/>
        </w:rPr>
      </w:pPr>
    </w:p>
    <w:p w14:paraId="777A52CB" w14:textId="77777777" w:rsidR="003406E9" w:rsidRPr="003406E9" w:rsidRDefault="003406E9" w:rsidP="003406E9">
      <w:pPr>
        <w:widowControl/>
        <w:autoSpaceDE/>
        <w:autoSpaceDN/>
        <w:spacing w:after="160" w:line="360" w:lineRule="auto"/>
        <w:rPr>
          <w:rFonts w:ascii="Times New Roman" w:hAnsi="Times New Roman" w:cs="Times New Roman"/>
          <w:sz w:val="28"/>
          <w:szCs w:val="28"/>
        </w:rPr>
      </w:pPr>
    </w:p>
    <w:p w14:paraId="1BE14FE2" w14:textId="77777777" w:rsidR="00750D7C" w:rsidRDefault="00750D7C" w:rsidP="00750D7C">
      <w:pPr>
        <w:pStyle w:val="ListParagraph"/>
      </w:pPr>
    </w:p>
    <w:p w14:paraId="7CE3B057" w14:textId="2DC258A9" w:rsidR="00A2706D" w:rsidRPr="00750D7C" w:rsidRDefault="00A2706D" w:rsidP="00750D7C">
      <w:pPr>
        <w:spacing w:line="360" w:lineRule="auto"/>
        <w:rPr>
          <w:rFonts w:ascii="Times New Roman" w:hAnsi="Times New Roman" w:cs="Times New Roman"/>
          <w:sz w:val="28"/>
          <w:szCs w:val="28"/>
        </w:rPr>
      </w:pPr>
    </w:p>
    <w:sectPr w:rsidR="00A2706D" w:rsidRPr="00750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7F5A"/>
    <w:multiLevelType w:val="hybridMultilevel"/>
    <w:tmpl w:val="E8721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B157B"/>
    <w:multiLevelType w:val="hybridMultilevel"/>
    <w:tmpl w:val="A4A0F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CA07B1"/>
    <w:multiLevelType w:val="hybridMultilevel"/>
    <w:tmpl w:val="8DA20A5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3" w15:restartNumberingAfterBreak="0">
    <w:nsid w:val="102167E6"/>
    <w:multiLevelType w:val="hybridMultilevel"/>
    <w:tmpl w:val="43825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E2219"/>
    <w:multiLevelType w:val="hybridMultilevel"/>
    <w:tmpl w:val="93C8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520061"/>
    <w:multiLevelType w:val="hybridMultilevel"/>
    <w:tmpl w:val="4B6C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87612C"/>
    <w:multiLevelType w:val="hybridMultilevel"/>
    <w:tmpl w:val="1C14A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593580"/>
    <w:multiLevelType w:val="hybridMultilevel"/>
    <w:tmpl w:val="45F2A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FF6E94"/>
    <w:multiLevelType w:val="hybridMultilevel"/>
    <w:tmpl w:val="C108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F53079"/>
    <w:multiLevelType w:val="hybridMultilevel"/>
    <w:tmpl w:val="3F40C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376C1B"/>
    <w:multiLevelType w:val="hybridMultilevel"/>
    <w:tmpl w:val="10BE9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FB7400"/>
    <w:multiLevelType w:val="hybridMultilevel"/>
    <w:tmpl w:val="0452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A027CB"/>
    <w:multiLevelType w:val="hybridMultilevel"/>
    <w:tmpl w:val="8E4EF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07A3E1D"/>
    <w:multiLevelType w:val="hybridMultilevel"/>
    <w:tmpl w:val="1B68A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670C1"/>
    <w:multiLevelType w:val="hybridMultilevel"/>
    <w:tmpl w:val="FE56BD0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15" w15:restartNumberingAfterBreak="0">
    <w:nsid w:val="4E0B35A5"/>
    <w:multiLevelType w:val="hybridMultilevel"/>
    <w:tmpl w:val="47BA3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50301652"/>
    <w:multiLevelType w:val="hybridMultilevel"/>
    <w:tmpl w:val="E82C883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99E4EB2"/>
    <w:multiLevelType w:val="hybridMultilevel"/>
    <w:tmpl w:val="0D6E794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E954C85"/>
    <w:multiLevelType w:val="hybridMultilevel"/>
    <w:tmpl w:val="B7B8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4816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DA31D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7EB53ED3"/>
    <w:multiLevelType w:val="hybridMultilevel"/>
    <w:tmpl w:val="A9E8C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0779595">
    <w:abstractNumId w:val="17"/>
  </w:num>
  <w:num w:numId="2" w16cid:durableId="334964087">
    <w:abstractNumId w:val="19"/>
  </w:num>
  <w:num w:numId="3" w16cid:durableId="53697570">
    <w:abstractNumId w:val="4"/>
  </w:num>
  <w:num w:numId="4" w16cid:durableId="777412697">
    <w:abstractNumId w:val="2"/>
  </w:num>
  <w:num w:numId="5" w16cid:durableId="845827613">
    <w:abstractNumId w:val="0"/>
  </w:num>
  <w:num w:numId="6" w16cid:durableId="381252897">
    <w:abstractNumId w:val="9"/>
  </w:num>
  <w:num w:numId="7" w16cid:durableId="583221618">
    <w:abstractNumId w:val="20"/>
  </w:num>
  <w:num w:numId="8" w16cid:durableId="2085107560">
    <w:abstractNumId w:val="13"/>
  </w:num>
  <w:num w:numId="9" w16cid:durableId="2059015082">
    <w:abstractNumId w:val="1"/>
  </w:num>
  <w:num w:numId="10" w16cid:durableId="831023629">
    <w:abstractNumId w:val="11"/>
  </w:num>
  <w:num w:numId="11" w16cid:durableId="976757552">
    <w:abstractNumId w:val="6"/>
  </w:num>
  <w:num w:numId="12" w16cid:durableId="472260997">
    <w:abstractNumId w:val="5"/>
  </w:num>
  <w:num w:numId="13" w16cid:durableId="773355414">
    <w:abstractNumId w:val="16"/>
  </w:num>
  <w:num w:numId="14" w16cid:durableId="1128158912">
    <w:abstractNumId w:val="12"/>
  </w:num>
  <w:num w:numId="15" w16cid:durableId="1630864315">
    <w:abstractNumId w:val="14"/>
  </w:num>
  <w:num w:numId="16" w16cid:durableId="940644367">
    <w:abstractNumId w:val="7"/>
  </w:num>
  <w:num w:numId="17" w16cid:durableId="116722562">
    <w:abstractNumId w:val="21"/>
  </w:num>
  <w:num w:numId="18" w16cid:durableId="2037344293">
    <w:abstractNumId w:val="3"/>
  </w:num>
  <w:num w:numId="19" w16cid:durableId="2072775019">
    <w:abstractNumId w:val="18"/>
  </w:num>
  <w:num w:numId="20" w16cid:durableId="293756016">
    <w:abstractNumId w:val="15"/>
  </w:num>
  <w:num w:numId="21" w16cid:durableId="1910186633">
    <w:abstractNumId w:val="8"/>
  </w:num>
  <w:num w:numId="22" w16cid:durableId="70498993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53EBF"/>
    <w:rsid w:val="00015090"/>
    <w:rsid w:val="001175C1"/>
    <w:rsid w:val="002A2353"/>
    <w:rsid w:val="003406E9"/>
    <w:rsid w:val="00353EBF"/>
    <w:rsid w:val="00442B55"/>
    <w:rsid w:val="00516B18"/>
    <w:rsid w:val="00597C4B"/>
    <w:rsid w:val="0060510E"/>
    <w:rsid w:val="006159DD"/>
    <w:rsid w:val="0061657F"/>
    <w:rsid w:val="0069524F"/>
    <w:rsid w:val="00750D7C"/>
    <w:rsid w:val="007B0161"/>
    <w:rsid w:val="00802EF4"/>
    <w:rsid w:val="00823FA1"/>
    <w:rsid w:val="008F0A27"/>
    <w:rsid w:val="009362F8"/>
    <w:rsid w:val="00945A53"/>
    <w:rsid w:val="00A2706D"/>
    <w:rsid w:val="00A300D7"/>
    <w:rsid w:val="00A3675D"/>
    <w:rsid w:val="00A76855"/>
    <w:rsid w:val="00A8272C"/>
    <w:rsid w:val="00AC114B"/>
    <w:rsid w:val="00B11F6A"/>
    <w:rsid w:val="00B24D25"/>
    <w:rsid w:val="00B5127D"/>
    <w:rsid w:val="00C63D20"/>
    <w:rsid w:val="00CB7076"/>
    <w:rsid w:val="00CD7C62"/>
    <w:rsid w:val="00CE1562"/>
    <w:rsid w:val="00D901DB"/>
    <w:rsid w:val="00DB70CB"/>
    <w:rsid w:val="00DF6CE2"/>
    <w:rsid w:val="00E23F68"/>
    <w:rsid w:val="00E437E0"/>
    <w:rsid w:val="00E62F40"/>
    <w:rsid w:val="00F64E18"/>
    <w:rsid w:val="00F80A63"/>
    <w:rsid w:val="00FA4AAC"/>
    <w:rsid w:val="00FC066D"/>
    <w:rsid w:val="00FC1859"/>
    <w:rsid w:val="00FE5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470DC"/>
  <w15:chartTrackingRefBased/>
  <w15:docId w15:val="{9CDF92AD-D615-424E-8856-21C8485E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CE2"/>
    <w:pPr>
      <w:widowControl w:val="0"/>
      <w:autoSpaceDE w:val="0"/>
      <w:autoSpaceDN w:val="0"/>
      <w:spacing w:after="0" w:line="240" w:lineRule="auto"/>
    </w:pPr>
    <w:rPr>
      <w:rFonts w:ascii="Bookman Old Style" w:eastAsia="Bookman Old Style" w:hAnsi="Bookman Old Style" w:cs="Bookman Old Style"/>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F6CE2"/>
    <w:rPr>
      <w:sz w:val="23"/>
      <w:szCs w:val="23"/>
    </w:rPr>
  </w:style>
  <w:style w:type="character" w:customStyle="1" w:styleId="BodyTextChar">
    <w:name w:val="Body Text Char"/>
    <w:basedOn w:val="DefaultParagraphFont"/>
    <w:link w:val="BodyText"/>
    <w:uiPriority w:val="1"/>
    <w:rsid w:val="00DF6CE2"/>
    <w:rPr>
      <w:rFonts w:ascii="Bookman Old Style" w:eastAsia="Bookman Old Style" w:hAnsi="Bookman Old Style" w:cs="Bookman Old Style"/>
      <w:kern w:val="0"/>
      <w:sz w:val="23"/>
      <w:szCs w:val="23"/>
    </w:rPr>
  </w:style>
  <w:style w:type="paragraph" w:styleId="Title">
    <w:name w:val="Title"/>
    <w:basedOn w:val="Normal"/>
    <w:link w:val="TitleChar"/>
    <w:uiPriority w:val="10"/>
    <w:qFormat/>
    <w:rsid w:val="00DF6CE2"/>
    <w:pPr>
      <w:spacing w:before="1"/>
      <w:ind w:left="406" w:right="471"/>
      <w:jc w:val="center"/>
    </w:pPr>
    <w:rPr>
      <w:rFonts w:ascii="Verdana" w:eastAsia="Verdana" w:hAnsi="Verdana" w:cs="Verdana"/>
      <w:sz w:val="38"/>
      <w:szCs w:val="38"/>
    </w:rPr>
  </w:style>
  <w:style w:type="character" w:customStyle="1" w:styleId="TitleChar">
    <w:name w:val="Title Char"/>
    <w:basedOn w:val="DefaultParagraphFont"/>
    <w:link w:val="Title"/>
    <w:uiPriority w:val="10"/>
    <w:rsid w:val="00DF6CE2"/>
    <w:rPr>
      <w:rFonts w:ascii="Verdana" w:eastAsia="Verdana" w:hAnsi="Verdana" w:cs="Verdana"/>
      <w:kern w:val="0"/>
      <w:sz w:val="38"/>
      <w:szCs w:val="38"/>
    </w:rPr>
  </w:style>
  <w:style w:type="paragraph" w:styleId="ListParagraph">
    <w:name w:val="List Paragraph"/>
    <w:basedOn w:val="Normal"/>
    <w:uiPriority w:val="34"/>
    <w:qFormat/>
    <w:rsid w:val="00DF6CE2"/>
    <w:pPr>
      <w:ind w:left="720"/>
      <w:contextualSpacing/>
    </w:pPr>
  </w:style>
  <w:style w:type="character" w:styleId="Hyperlink">
    <w:name w:val="Hyperlink"/>
    <w:basedOn w:val="DefaultParagraphFont"/>
    <w:uiPriority w:val="99"/>
    <w:unhideWhenUsed/>
    <w:rsid w:val="00DB70CB"/>
    <w:rPr>
      <w:color w:val="0563C1" w:themeColor="hyperlink"/>
      <w:u w:val="single"/>
    </w:rPr>
  </w:style>
  <w:style w:type="character" w:styleId="UnresolvedMention">
    <w:name w:val="Unresolved Mention"/>
    <w:basedOn w:val="DefaultParagraphFont"/>
    <w:uiPriority w:val="99"/>
    <w:semiHidden/>
    <w:unhideWhenUsed/>
    <w:rsid w:val="00DB70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ealth.go.k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DC7EC-D93E-46D1-8A79-EACF552A6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12</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Kalundaah</dc:creator>
  <cp:keywords/>
  <dc:description/>
  <cp:lastModifiedBy>Kalundaah</cp:lastModifiedBy>
  <cp:revision>13</cp:revision>
  <dcterms:created xsi:type="dcterms:W3CDTF">2023-02-15T07:45:00Z</dcterms:created>
  <dcterms:modified xsi:type="dcterms:W3CDTF">2023-02-16T22:21:00Z</dcterms:modified>
</cp:coreProperties>
</file>