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39D0" w14:textId="6B79223F" w:rsidR="002E1423" w:rsidRPr="002E1423" w:rsidRDefault="002E1423" w:rsidP="004C76E5">
      <w:pPr>
        <w:rPr>
          <w:rFonts w:asciiTheme="majorHAnsi" w:hAnsiTheme="majorHAnsi"/>
          <w:b/>
          <w:bCs/>
          <w:sz w:val="32"/>
          <w:szCs w:val="32"/>
        </w:rPr>
      </w:pPr>
      <w:r w:rsidRPr="002E1423">
        <w:rPr>
          <w:rFonts w:asciiTheme="majorHAnsi" w:hAnsiTheme="majorHAnsi"/>
          <w:b/>
          <w:bCs/>
          <w:sz w:val="32"/>
          <w:szCs w:val="32"/>
        </w:rPr>
        <w:t>Sampe Report Format</w:t>
      </w:r>
    </w:p>
    <w:p w14:paraId="4DB76880" w14:textId="2E389079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1️</w:t>
      </w:r>
      <w:r w:rsidRPr="004C76E5">
        <w:rPr>
          <w:rFonts w:ascii="Segoe UI Symbol" w:hAnsi="Segoe UI Symbol" w:cs="Segoe UI Symbol"/>
          <w:b/>
          <w:bCs/>
        </w:rPr>
        <w:t>⃣</w:t>
      </w:r>
      <w:r w:rsidRPr="004C76E5">
        <w:rPr>
          <w:rFonts w:asciiTheme="majorHAnsi" w:hAnsiTheme="majorHAnsi"/>
          <w:b/>
          <w:bCs/>
        </w:rPr>
        <w:t xml:space="preserve"> Cover Page</w:t>
      </w:r>
    </w:p>
    <w:p w14:paraId="3CF75CCB" w14:textId="6A435D2E" w:rsidR="004C76E5" w:rsidRPr="004C76E5" w:rsidRDefault="004C76E5" w:rsidP="004C76E5">
      <w:r w:rsidRPr="004C76E5">
        <w:rPr>
          <w:b/>
          <w:bCs/>
        </w:rPr>
        <w:t>Title:</w:t>
      </w:r>
      <w:r w:rsidR="002E1423">
        <w:rPr>
          <w:b/>
          <w:bCs/>
        </w:rPr>
        <w:t xml:space="preserve"> </w:t>
      </w:r>
      <w:r w:rsidRPr="004C76E5">
        <w:t>Vulnerability Assessment &amp; Penetration Testing Report</w:t>
      </w:r>
    </w:p>
    <w:p w14:paraId="06FD5C03" w14:textId="248BB509" w:rsidR="004C76E5" w:rsidRPr="004C76E5" w:rsidRDefault="004C76E5" w:rsidP="004C76E5">
      <w:r w:rsidRPr="004C76E5">
        <w:rPr>
          <w:b/>
          <w:bCs/>
        </w:rPr>
        <w:t>Client:</w:t>
      </w:r>
      <w:r w:rsidR="002E1423">
        <w:rPr>
          <w:b/>
          <w:bCs/>
        </w:rPr>
        <w:t xml:space="preserve"> </w:t>
      </w:r>
      <w:r w:rsidRPr="004C76E5">
        <w:t xml:space="preserve">Internal </w:t>
      </w:r>
      <w:proofErr w:type="spellStart"/>
      <w:r w:rsidRPr="004C76E5">
        <w:t>Homelab</w:t>
      </w:r>
      <w:proofErr w:type="spellEnd"/>
      <w:r w:rsidRPr="004C76E5">
        <w:t xml:space="preserve"> Environment (Simulated)</w:t>
      </w:r>
    </w:p>
    <w:p w14:paraId="126BFF12" w14:textId="0CDE40C3" w:rsidR="004C76E5" w:rsidRPr="004C76E5" w:rsidRDefault="004C76E5" w:rsidP="004C76E5">
      <w:r w:rsidRPr="004C76E5">
        <w:rPr>
          <w:b/>
          <w:bCs/>
        </w:rPr>
        <w:t>Assessment Type:</w:t>
      </w:r>
      <w:r w:rsidR="002E1423">
        <w:rPr>
          <w:b/>
          <w:bCs/>
        </w:rPr>
        <w:t xml:space="preserve"> </w:t>
      </w:r>
      <w:r w:rsidRPr="004C76E5">
        <w:t>Internal Network VAPT</w:t>
      </w:r>
    </w:p>
    <w:p w14:paraId="2F97C4EE" w14:textId="5907EDA1" w:rsidR="004C76E5" w:rsidRPr="004C76E5" w:rsidRDefault="004C76E5" w:rsidP="004C76E5">
      <w:r w:rsidRPr="004C76E5">
        <w:rPr>
          <w:b/>
          <w:bCs/>
        </w:rPr>
        <w:t>Date:</w:t>
      </w:r>
      <w:r w:rsidR="002E1423">
        <w:rPr>
          <w:b/>
          <w:bCs/>
        </w:rPr>
        <w:t xml:space="preserve"> </w:t>
      </w:r>
      <w:r w:rsidRPr="004C76E5">
        <w:t>DD/MM/YYYY</w:t>
      </w:r>
    </w:p>
    <w:p w14:paraId="55CE2C67" w14:textId="32F6AE9F" w:rsidR="004C76E5" w:rsidRPr="004C76E5" w:rsidRDefault="004C76E5" w:rsidP="00A96EB1">
      <w:pPr>
        <w:spacing w:after="0"/>
      </w:pPr>
      <w:r w:rsidRPr="004C76E5">
        <w:rPr>
          <w:b/>
          <w:bCs/>
        </w:rPr>
        <w:t>Author:</w:t>
      </w:r>
      <w:r w:rsidR="002E1423">
        <w:rPr>
          <w:b/>
          <w:bCs/>
        </w:rPr>
        <w:t xml:space="preserve"> </w:t>
      </w:r>
      <w:r w:rsidRPr="004C76E5">
        <w:t>Parshuram Kalunkhe</w:t>
      </w:r>
    </w:p>
    <w:p w14:paraId="618A445B" w14:textId="77777777" w:rsidR="004C76E5" w:rsidRPr="004C76E5" w:rsidRDefault="004C76E5" w:rsidP="004C76E5">
      <w:r w:rsidRPr="004C76E5">
        <w:pict w14:anchorId="1C55EC06">
          <v:rect id="_x0000_i1073" style="width:0;height:1.5pt" o:hralign="center" o:hrstd="t" o:hr="t" fillcolor="#a0a0a0" stroked="f"/>
        </w:pict>
      </w:r>
    </w:p>
    <w:p w14:paraId="106D4834" w14:textId="77777777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2️</w:t>
      </w:r>
      <w:r w:rsidRPr="004C76E5">
        <w:rPr>
          <w:rFonts w:ascii="Segoe UI Symbol" w:hAnsi="Segoe UI Symbol" w:cs="Segoe UI Symbol"/>
          <w:b/>
          <w:bCs/>
        </w:rPr>
        <w:t>⃣</w:t>
      </w:r>
      <w:r w:rsidRPr="004C76E5">
        <w:rPr>
          <w:rFonts w:asciiTheme="majorHAnsi" w:hAnsiTheme="majorHAnsi"/>
          <w:b/>
          <w:bCs/>
        </w:rPr>
        <w:t xml:space="preserve"> Executive Summary (NON-TECHNICAL)</w:t>
      </w:r>
    </w:p>
    <w:p w14:paraId="49CE6375" w14:textId="71282EB0" w:rsidR="004C76E5" w:rsidRPr="004C76E5" w:rsidRDefault="004C76E5" w:rsidP="004C76E5">
      <w:r w:rsidRPr="004C76E5">
        <w:t>The objective of this assessment was to identify security weaknesses</w:t>
      </w:r>
      <w:r w:rsidR="002E1423">
        <w:t xml:space="preserve"> </w:t>
      </w:r>
      <w:r w:rsidRPr="004C76E5">
        <w:t>within a segmented internal network environment.</w:t>
      </w:r>
    </w:p>
    <w:p w14:paraId="58EA69D6" w14:textId="23DD6384" w:rsidR="004C76E5" w:rsidRPr="004C76E5" w:rsidRDefault="004C76E5" w:rsidP="004C76E5">
      <w:r w:rsidRPr="004C76E5">
        <w:t>Multiple high and critical vulnerabilities were identified that could</w:t>
      </w:r>
      <w:r w:rsidR="002E1423">
        <w:t xml:space="preserve"> </w:t>
      </w:r>
      <w:r w:rsidRPr="004C76E5">
        <w:t>allow unauthorized access, lateral movement, and data exposure.</w:t>
      </w:r>
    </w:p>
    <w:p w14:paraId="56C9C032" w14:textId="42E7372C" w:rsidR="004C76E5" w:rsidRPr="004C76E5" w:rsidRDefault="004C76E5" w:rsidP="004C76E5">
      <w:r w:rsidRPr="004C76E5">
        <w:t>Immediate remediation is recommended for critical findings,</w:t>
      </w:r>
      <w:r w:rsidR="002E1423">
        <w:t xml:space="preserve"> </w:t>
      </w:r>
      <w:r w:rsidRPr="004C76E5">
        <w:t>particularly those enabling remote code execution.</w:t>
      </w:r>
    </w:p>
    <w:p w14:paraId="14DF2CD6" w14:textId="77777777" w:rsidR="004C76E5" w:rsidRPr="004C76E5" w:rsidRDefault="004C76E5" w:rsidP="00A96EB1">
      <w:pPr>
        <w:spacing w:after="0"/>
      </w:pPr>
      <w:r w:rsidRPr="004C76E5">
        <w:rPr>
          <w:rFonts w:ascii="Segoe UI Emoji" w:hAnsi="Segoe UI Emoji" w:cs="Segoe UI Emoji"/>
        </w:rPr>
        <w:t>❌</w:t>
      </w:r>
      <w:r w:rsidRPr="004C76E5">
        <w:t xml:space="preserve"> No tools</w:t>
      </w:r>
      <w:r w:rsidRPr="004C76E5">
        <w:br/>
      </w:r>
      <w:r w:rsidRPr="004C76E5">
        <w:rPr>
          <w:rFonts w:ascii="Segoe UI Emoji" w:hAnsi="Segoe UI Emoji" w:cs="Segoe UI Emoji"/>
        </w:rPr>
        <w:t>❌</w:t>
      </w:r>
      <w:r w:rsidRPr="004C76E5">
        <w:t xml:space="preserve"> No commands</w:t>
      </w:r>
      <w:r w:rsidRPr="004C76E5">
        <w:br/>
      </w:r>
      <w:r w:rsidRPr="004C76E5">
        <w:rPr>
          <w:rFonts w:ascii="Segoe UI Symbol" w:hAnsi="Segoe UI Symbol" w:cs="Segoe UI Symbol"/>
        </w:rPr>
        <w:t>✔</w:t>
      </w:r>
      <w:r w:rsidRPr="004C76E5">
        <w:t xml:space="preserve"> Risk + impact only</w:t>
      </w:r>
    </w:p>
    <w:p w14:paraId="50C7CC15" w14:textId="77777777" w:rsidR="004C76E5" w:rsidRPr="004C76E5" w:rsidRDefault="004C76E5" w:rsidP="004C76E5">
      <w:r w:rsidRPr="004C76E5">
        <w:pict w14:anchorId="274C66E4">
          <v:rect id="_x0000_i1074" style="width:0;height:1.5pt" o:hralign="center" o:hrstd="t" o:hr="t" fillcolor="#a0a0a0" stroked="f"/>
        </w:pict>
      </w:r>
    </w:p>
    <w:p w14:paraId="1BED2044" w14:textId="77777777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3️</w:t>
      </w:r>
      <w:r w:rsidRPr="004C76E5">
        <w:rPr>
          <w:rFonts w:ascii="Segoe UI Symbol" w:hAnsi="Segoe UI Symbol" w:cs="Segoe UI Symbol"/>
          <w:b/>
          <w:bCs/>
        </w:rPr>
        <w:t>⃣</w:t>
      </w:r>
      <w:r w:rsidRPr="004C76E5">
        <w:rPr>
          <w:rFonts w:asciiTheme="majorHAnsi" w:hAnsiTheme="majorHAnsi"/>
          <w:b/>
          <w:bCs/>
        </w:rPr>
        <w:t xml:space="preserve"> Scope &amp; Rules of Engagement</w:t>
      </w:r>
    </w:p>
    <w:p w14:paraId="72FB93FC" w14:textId="4CE49003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In-Scope Assets</w:t>
      </w:r>
    </w:p>
    <w:p w14:paraId="38692F19" w14:textId="77777777" w:rsidR="004C76E5" w:rsidRPr="004C76E5" w:rsidRDefault="004C76E5" w:rsidP="004C76E5">
      <w:r w:rsidRPr="004C76E5">
        <w:t>- Internal lab network (192.168.56.0/24)</w:t>
      </w:r>
    </w:p>
    <w:p w14:paraId="364091FF" w14:textId="77777777" w:rsidR="004C76E5" w:rsidRPr="004C76E5" w:rsidRDefault="004C76E5" w:rsidP="004C76E5">
      <w:r w:rsidRPr="004C76E5">
        <w:t>- Vulnerable and server systems documented in asset inventory</w:t>
      </w:r>
    </w:p>
    <w:p w14:paraId="0371A701" w14:textId="42DFA4EF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Exclusions</w:t>
      </w:r>
    </w:p>
    <w:p w14:paraId="3A20910E" w14:textId="77777777" w:rsidR="004C76E5" w:rsidRPr="004C76E5" w:rsidRDefault="004C76E5" w:rsidP="004C76E5">
      <w:r w:rsidRPr="004C76E5">
        <w:t>- Denial-of-Service testing</w:t>
      </w:r>
    </w:p>
    <w:p w14:paraId="0E6988B3" w14:textId="77777777" w:rsidR="004C76E5" w:rsidRPr="004C76E5" w:rsidRDefault="004C76E5" w:rsidP="004C76E5">
      <w:r w:rsidRPr="004C76E5">
        <w:t>- Persistence and destructive actions</w:t>
      </w:r>
    </w:p>
    <w:p w14:paraId="01AE00DD" w14:textId="77777777" w:rsidR="004C76E5" w:rsidRPr="004C76E5" w:rsidRDefault="004C76E5" w:rsidP="004C76E5">
      <w:r w:rsidRPr="004C76E5">
        <w:t>- External networks</w:t>
      </w:r>
    </w:p>
    <w:p w14:paraId="111C6461" w14:textId="02FC03F8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Methodology</w:t>
      </w:r>
    </w:p>
    <w:p w14:paraId="7E4A26BD" w14:textId="3FEDF366" w:rsidR="004C76E5" w:rsidRPr="004C76E5" w:rsidRDefault="004C76E5" w:rsidP="00A96EB1">
      <w:pPr>
        <w:spacing w:after="0"/>
      </w:pPr>
      <w:r w:rsidRPr="004C76E5">
        <w:t>Assessment followed a structured VAPT lifecycle including reconnaissance,</w:t>
      </w:r>
      <w:r w:rsidR="00A96EB1">
        <w:t xml:space="preserve"> </w:t>
      </w:r>
      <w:r w:rsidRPr="004C76E5">
        <w:t>vulnerability assessment, controlled exploitation, and re-validation.</w:t>
      </w:r>
    </w:p>
    <w:p w14:paraId="7DBD11B0" w14:textId="77777777" w:rsidR="004C76E5" w:rsidRPr="004C76E5" w:rsidRDefault="004C76E5" w:rsidP="004C76E5">
      <w:r w:rsidRPr="004C76E5">
        <w:lastRenderedPageBreak/>
        <w:pict w14:anchorId="391401F5">
          <v:rect id="_x0000_i1075" style="width:0;height:1.5pt" o:hralign="center" o:hrstd="t" o:hr="t" fillcolor="#a0a0a0" stroked="f"/>
        </w:pict>
      </w:r>
    </w:p>
    <w:p w14:paraId="595C7A42" w14:textId="77777777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4️</w:t>
      </w:r>
      <w:r w:rsidRPr="004C76E5">
        <w:rPr>
          <w:rFonts w:ascii="Segoe UI Symbol" w:hAnsi="Segoe UI Symbol" w:cs="Segoe UI Symbol"/>
          <w:b/>
          <w:bCs/>
        </w:rPr>
        <w:t>⃣</w:t>
      </w:r>
      <w:r w:rsidRPr="004C76E5">
        <w:rPr>
          <w:rFonts w:asciiTheme="majorHAnsi" w:hAnsiTheme="majorHAnsi"/>
          <w:b/>
          <w:bCs/>
        </w:rPr>
        <w:t xml:space="preserve"> Network Architecture Overview</w:t>
      </w:r>
    </w:p>
    <w:p w14:paraId="4BCB106A" w14:textId="77777777" w:rsidR="004C76E5" w:rsidRPr="004C76E5" w:rsidRDefault="004C76E5" w:rsidP="004C76E5">
      <w:pPr>
        <w:numPr>
          <w:ilvl w:val="0"/>
          <w:numId w:val="1"/>
        </w:numPr>
      </w:pPr>
      <w:r w:rsidRPr="004C76E5">
        <w:t>Brief description of:</w:t>
      </w:r>
    </w:p>
    <w:p w14:paraId="48419590" w14:textId="77777777" w:rsidR="004C76E5" w:rsidRPr="004C76E5" w:rsidRDefault="004C76E5" w:rsidP="004C76E5">
      <w:pPr>
        <w:numPr>
          <w:ilvl w:val="1"/>
          <w:numId w:val="1"/>
        </w:numPr>
      </w:pPr>
      <w:r w:rsidRPr="004C76E5">
        <w:t>Dyson Swarm</w:t>
      </w:r>
    </w:p>
    <w:p w14:paraId="1713941A" w14:textId="77777777" w:rsidR="004C76E5" w:rsidRPr="004C76E5" w:rsidRDefault="004C76E5" w:rsidP="004C76E5">
      <w:pPr>
        <w:numPr>
          <w:ilvl w:val="1"/>
          <w:numId w:val="1"/>
        </w:numPr>
      </w:pPr>
      <w:r w:rsidRPr="004C76E5">
        <w:t>Sentinels</w:t>
      </w:r>
    </w:p>
    <w:p w14:paraId="6525544D" w14:textId="77777777" w:rsidR="004C76E5" w:rsidRPr="004C76E5" w:rsidRDefault="004C76E5" w:rsidP="004C76E5">
      <w:pPr>
        <w:numPr>
          <w:ilvl w:val="1"/>
          <w:numId w:val="1"/>
        </w:numPr>
      </w:pPr>
      <w:r w:rsidRPr="004C76E5">
        <w:t>Contaminated Zone</w:t>
      </w:r>
    </w:p>
    <w:p w14:paraId="64200A47" w14:textId="77777777" w:rsidR="004C76E5" w:rsidRPr="004C76E5" w:rsidRDefault="004C76E5" w:rsidP="004C76E5">
      <w:pPr>
        <w:numPr>
          <w:ilvl w:val="0"/>
          <w:numId w:val="1"/>
        </w:numPr>
      </w:pPr>
      <w:r w:rsidRPr="004C76E5">
        <w:t>One diagram (optional but powerful)</w:t>
      </w:r>
    </w:p>
    <w:p w14:paraId="3C372CBF" w14:textId="77777777" w:rsidR="004C76E5" w:rsidRPr="004C76E5" w:rsidRDefault="004C76E5" w:rsidP="00A96EB1">
      <w:pPr>
        <w:spacing w:after="0"/>
      </w:pPr>
      <w:r w:rsidRPr="004C76E5">
        <w:t xml:space="preserve">This proves </w:t>
      </w:r>
      <w:r w:rsidRPr="004C76E5">
        <w:rPr>
          <w:b/>
          <w:bCs/>
        </w:rPr>
        <w:t>planning</w:t>
      </w:r>
      <w:r w:rsidRPr="004C76E5">
        <w:t>, not chaos.</w:t>
      </w:r>
    </w:p>
    <w:p w14:paraId="2BBC64E5" w14:textId="77777777" w:rsidR="004C76E5" w:rsidRPr="004C76E5" w:rsidRDefault="004C76E5" w:rsidP="004C76E5">
      <w:r w:rsidRPr="004C76E5">
        <w:pict w14:anchorId="4F9BF8A2">
          <v:rect id="_x0000_i1076" style="width:0;height:1.5pt" o:hralign="center" o:hrstd="t" o:hr="t" fillcolor="#a0a0a0" stroked="f"/>
        </w:pict>
      </w:r>
    </w:p>
    <w:p w14:paraId="75775FEF" w14:textId="77777777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5️</w:t>
      </w:r>
      <w:r w:rsidRPr="004C76E5">
        <w:rPr>
          <w:rFonts w:ascii="Segoe UI Symbol" w:hAnsi="Segoe UI Symbol" w:cs="Segoe UI Symbol"/>
          <w:b/>
          <w:bCs/>
        </w:rPr>
        <w:t>⃣</w:t>
      </w:r>
      <w:r w:rsidRPr="004C76E5">
        <w:rPr>
          <w:rFonts w:asciiTheme="majorHAnsi" w:hAnsiTheme="majorHAnsi"/>
          <w:b/>
          <w:bCs/>
        </w:rPr>
        <w:t xml:space="preserve"> Detailed Findings (REPEAT THIS STRUCTURE)</w:t>
      </w:r>
    </w:p>
    <w:p w14:paraId="7FA83D3F" w14:textId="77777777" w:rsidR="004C76E5" w:rsidRPr="004C76E5" w:rsidRDefault="004C76E5" w:rsidP="004C76E5">
      <w:pPr>
        <w:rPr>
          <w:b/>
          <w:bCs/>
        </w:rPr>
      </w:pPr>
      <w:r w:rsidRPr="004C76E5">
        <w:rPr>
          <w:b/>
          <w:bCs/>
        </w:rPr>
        <w:t>Example Finding – Critical</w:t>
      </w:r>
    </w:p>
    <w:p w14:paraId="7442899A" w14:textId="7260456C" w:rsidR="004C76E5" w:rsidRPr="004C76E5" w:rsidRDefault="004C76E5" w:rsidP="004C76E5">
      <w:r w:rsidRPr="004C76E5">
        <w:rPr>
          <w:b/>
          <w:bCs/>
        </w:rPr>
        <w:t>Finding ID</w:t>
      </w:r>
      <w:r w:rsidRPr="004C76E5">
        <w:t>: VAPT-01</w:t>
      </w:r>
    </w:p>
    <w:p w14:paraId="37A5D28E" w14:textId="77777777" w:rsidR="004C76E5" w:rsidRPr="004C76E5" w:rsidRDefault="004C76E5" w:rsidP="004C76E5">
      <w:r w:rsidRPr="004C76E5">
        <w:rPr>
          <w:b/>
          <w:bCs/>
        </w:rPr>
        <w:t>Title</w:t>
      </w:r>
      <w:r w:rsidRPr="004C76E5">
        <w:t xml:space="preserve">: </w:t>
      </w:r>
      <w:proofErr w:type="spellStart"/>
      <w:r w:rsidRPr="004C76E5">
        <w:t>vsftpd</w:t>
      </w:r>
      <w:proofErr w:type="spellEnd"/>
      <w:r w:rsidRPr="004C76E5">
        <w:t xml:space="preserve"> Backdoor Remote Code Execution</w:t>
      </w:r>
    </w:p>
    <w:p w14:paraId="0C6D018B" w14:textId="29C5F302" w:rsidR="004C76E5" w:rsidRPr="004C76E5" w:rsidRDefault="004C76E5" w:rsidP="004C76E5">
      <w:r w:rsidRPr="004C76E5">
        <w:rPr>
          <w:b/>
          <w:bCs/>
        </w:rPr>
        <w:t>Asset</w:t>
      </w:r>
      <w:r w:rsidRPr="004C76E5">
        <w:t>:</w:t>
      </w:r>
      <w:r w:rsidR="00A96EB1">
        <w:t xml:space="preserve"> </w:t>
      </w:r>
      <w:r w:rsidRPr="004C76E5">
        <w:t>Metasploitable2 (192.168.56.101)</w:t>
      </w:r>
    </w:p>
    <w:p w14:paraId="740EF2AC" w14:textId="02DEBAD4" w:rsidR="004C76E5" w:rsidRPr="004C76E5" w:rsidRDefault="004C76E5" w:rsidP="004C76E5">
      <w:r w:rsidRPr="004C76E5">
        <w:rPr>
          <w:b/>
          <w:bCs/>
        </w:rPr>
        <w:t>Severity</w:t>
      </w:r>
      <w:r w:rsidRPr="004C76E5">
        <w:t>:</w:t>
      </w:r>
      <w:r w:rsidR="00A96EB1">
        <w:t xml:space="preserve"> </w:t>
      </w:r>
      <w:r w:rsidRPr="004C76E5">
        <w:t>Critical (CVSS 10.0)</w:t>
      </w:r>
    </w:p>
    <w:p w14:paraId="63F6450A" w14:textId="69EAC683" w:rsidR="004C76E5" w:rsidRPr="004C76E5" w:rsidRDefault="004C76E5" w:rsidP="004C76E5">
      <w:r w:rsidRPr="004C76E5">
        <w:rPr>
          <w:b/>
          <w:bCs/>
        </w:rPr>
        <w:t>Description</w:t>
      </w:r>
      <w:r w:rsidRPr="004C76E5">
        <w:t>:</w:t>
      </w:r>
      <w:r w:rsidR="00A96EB1">
        <w:t xml:space="preserve"> </w:t>
      </w:r>
      <w:r w:rsidRPr="004C76E5">
        <w:t xml:space="preserve">The FTP service running </w:t>
      </w:r>
      <w:proofErr w:type="spellStart"/>
      <w:r w:rsidRPr="004C76E5">
        <w:t>vsftpd</w:t>
      </w:r>
      <w:proofErr w:type="spellEnd"/>
      <w:r w:rsidRPr="004C76E5">
        <w:t xml:space="preserve"> 2.3.4 contains a backdoor</w:t>
      </w:r>
      <w:r w:rsidR="00A96EB1">
        <w:t xml:space="preserve"> </w:t>
      </w:r>
      <w:r w:rsidRPr="004C76E5">
        <w:t>allowing unauthenticated remote code execution.</w:t>
      </w:r>
    </w:p>
    <w:p w14:paraId="30D03D88" w14:textId="250996A9" w:rsidR="004C76E5" w:rsidRPr="004C76E5" w:rsidRDefault="004C76E5" w:rsidP="004C76E5">
      <w:r w:rsidRPr="004C76E5">
        <w:rPr>
          <w:b/>
          <w:bCs/>
        </w:rPr>
        <w:t>Impact</w:t>
      </w:r>
      <w:r w:rsidRPr="004C76E5">
        <w:t>:</w:t>
      </w:r>
      <w:r w:rsidR="00A96EB1">
        <w:t xml:space="preserve"> </w:t>
      </w:r>
      <w:r w:rsidRPr="004C76E5">
        <w:t>An attacker can gain full system access,</w:t>
      </w:r>
      <w:r w:rsidR="00A96EB1">
        <w:t xml:space="preserve"> </w:t>
      </w:r>
      <w:r w:rsidRPr="004C76E5">
        <w:t>leading to complete host compromise.</w:t>
      </w:r>
    </w:p>
    <w:p w14:paraId="76BEAA37" w14:textId="77777777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Proof of Concept:</w:t>
      </w:r>
    </w:p>
    <w:p w14:paraId="0B94E5F6" w14:textId="77777777" w:rsidR="004C76E5" w:rsidRPr="004C76E5" w:rsidRDefault="004C76E5" w:rsidP="004C76E5">
      <w:r w:rsidRPr="004C76E5">
        <w:t>- Successful remote shell obtained</w:t>
      </w:r>
    </w:p>
    <w:p w14:paraId="6A46CA15" w14:textId="77777777" w:rsidR="004C76E5" w:rsidRPr="004C76E5" w:rsidRDefault="004C76E5" w:rsidP="004C76E5">
      <w:r w:rsidRPr="004C76E5">
        <w:t>- Screenshot reference included</w:t>
      </w:r>
    </w:p>
    <w:p w14:paraId="3EE8B771" w14:textId="77777777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Remediation:</w:t>
      </w:r>
    </w:p>
    <w:p w14:paraId="00D23B21" w14:textId="77777777" w:rsidR="004C76E5" w:rsidRPr="004C76E5" w:rsidRDefault="004C76E5" w:rsidP="004C76E5">
      <w:r w:rsidRPr="004C76E5">
        <w:t>- Remove vulnerable service</w:t>
      </w:r>
    </w:p>
    <w:p w14:paraId="1C3302A2" w14:textId="77777777" w:rsidR="004C76E5" w:rsidRPr="004C76E5" w:rsidRDefault="004C76E5" w:rsidP="004C76E5">
      <w:r w:rsidRPr="004C76E5">
        <w:t>- Upgrade to supported FTP service</w:t>
      </w:r>
    </w:p>
    <w:p w14:paraId="6BF8C9AE" w14:textId="77777777" w:rsidR="004C76E5" w:rsidRPr="004C76E5" w:rsidRDefault="004C76E5" w:rsidP="004C76E5">
      <w:r w:rsidRPr="004C76E5">
        <w:t>- Restrict network access</w:t>
      </w:r>
    </w:p>
    <w:p w14:paraId="425E12D5" w14:textId="77777777" w:rsidR="004C76E5" w:rsidRPr="004C76E5" w:rsidRDefault="004C76E5" w:rsidP="00A96EB1">
      <w:pPr>
        <w:spacing w:after="0"/>
      </w:pPr>
      <w:r w:rsidRPr="004C76E5">
        <w:rPr>
          <w:rFonts w:ascii="Segoe UI Symbol" w:hAnsi="Segoe UI Symbol" w:cs="Segoe UI Symbol"/>
        </w:rPr>
        <w:t>✔</w:t>
      </w:r>
      <w:r w:rsidRPr="004C76E5">
        <w:t xml:space="preserve"> Clear</w:t>
      </w:r>
      <w:r w:rsidRPr="004C76E5">
        <w:br/>
      </w:r>
      <w:r w:rsidRPr="004C76E5">
        <w:rPr>
          <w:rFonts w:ascii="Segoe UI Symbol" w:hAnsi="Segoe UI Symbol" w:cs="Segoe UI Symbol"/>
        </w:rPr>
        <w:t>✔</w:t>
      </w:r>
      <w:r w:rsidRPr="004C76E5">
        <w:t xml:space="preserve"> Structured</w:t>
      </w:r>
      <w:r w:rsidRPr="004C76E5">
        <w:br/>
      </w:r>
      <w:r w:rsidRPr="004C76E5">
        <w:rPr>
          <w:rFonts w:ascii="Segoe UI Symbol" w:hAnsi="Segoe UI Symbol" w:cs="Segoe UI Symbol"/>
        </w:rPr>
        <w:t>✔</w:t>
      </w:r>
      <w:r w:rsidRPr="004C76E5">
        <w:t xml:space="preserve"> Client-readable</w:t>
      </w:r>
    </w:p>
    <w:p w14:paraId="2E0545EE" w14:textId="77777777" w:rsidR="004C76E5" w:rsidRPr="004C76E5" w:rsidRDefault="004C76E5" w:rsidP="004C76E5">
      <w:r w:rsidRPr="004C76E5">
        <w:pict w14:anchorId="2D9E3685">
          <v:rect id="_x0000_i1077" style="width:0;height:1.5pt" o:hralign="center" o:hrstd="t" o:hr="t" fillcolor="#a0a0a0" stroked="f"/>
        </w:pict>
      </w:r>
    </w:p>
    <w:p w14:paraId="1B58790E" w14:textId="77777777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lastRenderedPageBreak/>
        <w:t>6️</w:t>
      </w:r>
      <w:r w:rsidRPr="004C76E5">
        <w:rPr>
          <w:rFonts w:ascii="Segoe UI Symbol" w:hAnsi="Segoe UI Symbol" w:cs="Segoe UI Symbol"/>
          <w:b/>
          <w:bCs/>
        </w:rPr>
        <w:t>⃣</w:t>
      </w:r>
      <w:r w:rsidRPr="004C76E5">
        <w:rPr>
          <w:rFonts w:asciiTheme="majorHAnsi" w:hAnsiTheme="majorHAnsi"/>
          <w:b/>
          <w:bCs/>
        </w:rPr>
        <w:t xml:space="preserve"> Risk Summary Table</w:t>
      </w:r>
    </w:p>
    <w:p w14:paraId="2C28CD67" w14:textId="77777777" w:rsidR="004C76E5" w:rsidRPr="004C76E5" w:rsidRDefault="004C76E5" w:rsidP="004C76E5">
      <w:r w:rsidRPr="004C76E5">
        <w:t xml:space="preserve">This is </w:t>
      </w:r>
      <w:r w:rsidRPr="004C76E5">
        <w:rPr>
          <w:b/>
          <w:bCs/>
        </w:rPr>
        <w:t>not</w:t>
      </w:r>
      <w:r w:rsidRPr="004C76E5">
        <w:t xml:space="preserve"> the same as vulnerability matrix.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</w:tblGrid>
      <w:tr w:rsidR="00A96EB1" w:rsidRPr="004C76E5" w14:paraId="169F67D2" w14:textId="77777777" w:rsidTr="00A96EB1">
        <w:tc>
          <w:tcPr>
            <w:tcW w:w="2254" w:type="dxa"/>
          </w:tcPr>
          <w:p w14:paraId="1762D0F8" w14:textId="77777777" w:rsidR="00A96EB1" w:rsidRPr="00A96EB1" w:rsidRDefault="00A96EB1" w:rsidP="00A87590">
            <w:pPr>
              <w:rPr>
                <w:rFonts w:asciiTheme="majorHAnsi" w:hAnsiTheme="majorHAnsi"/>
                <w:i/>
                <w:iCs/>
              </w:rPr>
            </w:pPr>
            <w:r w:rsidRPr="004C76E5">
              <w:rPr>
                <w:rFonts w:asciiTheme="majorHAnsi" w:hAnsiTheme="majorHAnsi"/>
                <w:i/>
                <w:iCs/>
              </w:rPr>
              <w:t xml:space="preserve"> Severity </w:t>
            </w:r>
          </w:p>
        </w:tc>
        <w:tc>
          <w:tcPr>
            <w:tcW w:w="2254" w:type="dxa"/>
          </w:tcPr>
          <w:p w14:paraId="44F76CAC" w14:textId="77777777" w:rsidR="00A96EB1" w:rsidRPr="00A96EB1" w:rsidRDefault="00A96EB1" w:rsidP="00A87590">
            <w:pPr>
              <w:rPr>
                <w:rFonts w:asciiTheme="majorHAnsi" w:hAnsiTheme="majorHAnsi"/>
                <w:i/>
                <w:iCs/>
              </w:rPr>
            </w:pPr>
            <w:r w:rsidRPr="004C76E5">
              <w:rPr>
                <w:rFonts w:asciiTheme="majorHAnsi" w:hAnsiTheme="majorHAnsi"/>
                <w:i/>
                <w:iCs/>
              </w:rPr>
              <w:t xml:space="preserve"> Count </w:t>
            </w:r>
          </w:p>
        </w:tc>
      </w:tr>
      <w:tr w:rsidR="00A96EB1" w:rsidRPr="004C76E5" w14:paraId="323B6B89" w14:textId="77777777" w:rsidTr="00A96EB1">
        <w:tc>
          <w:tcPr>
            <w:tcW w:w="2254" w:type="dxa"/>
          </w:tcPr>
          <w:p w14:paraId="0119A694" w14:textId="77777777" w:rsidR="00A96EB1" w:rsidRPr="004C76E5" w:rsidRDefault="00A96EB1" w:rsidP="00A87590">
            <w:r w:rsidRPr="004C76E5">
              <w:t xml:space="preserve"> Critical </w:t>
            </w:r>
          </w:p>
        </w:tc>
        <w:tc>
          <w:tcPr>
            <w:tcW w:w="2254" w:type="dxa"/>
          </w:tcPr>
          <w:p w14:paraId="50183250" w14:textId="77777777" w:rsidR="00A96EB1" w:rsidRPr="004C76E5" w:rsidRDefault="00A96EB1" w:rsidP="00A87590">
            <w:r w:rsidRPr="004C76E5">
              <w:t xml:space="preserve"> 1 </w:t>
            </w:r>
          </w:p>
        </w:tc>
      </w:tr>
      <w:tr w:rsidR="00A96EB1" w:rsidRPr="004C76E5" w14:paraId="3A20DE06" w14:textId="77777777" w:rsidTr="00A96EB1">
        <w:tc>
          <w:tcPr>
            <w:tcW w:w="2254" w:type="dxa"/>
          </w:tcPr>
          <w:p w14:paraId="0DAC99B8" w14:textId="77777777" w:rsidR="00A96EB1" w:rsidRPr="004C76E5" w:rsidRDefault="00A96EB1" w:rsidP="00A87590">
            <w:r w:rsidRPr="004C76E5">
              <w:t xml:space="preserve"> High </w:t>
            </w:r>
          </w:p>
        </w:tc>
        <w:tc>
          <w:tcPr>
            <w:tcW w:w="2254" w:type="dxa"/>
          </w:tcPr>
          <w:p w14:paraId="3191DF97" w14:textId="77777777" w:rsidR="00A96EB1" w:rsidRPr="004C76E5" w:rsidRDefault="00A96EB1" w:rsidP="00A87590">
            <w:r w:rsidRPr="004C76E5">
              <w:t xml:space="preserve"> 3 </w:t>
            </w:r>
          </w:p>
        </w:tc>
      </w:tr>
      <w:tr w:rsidR="00A96EB1" w:rsidRPr="004C76E5" w14:paraId="6F12F9BF" w14:textId="77777777" w:rsidTr="00A96EB1">
        <w:tc>
          <w:tcPr>
            <w:tcW w:w="2254" w:type="dxa"/>
          </w:tcPr>
          <w:p w14:paraId="04B64EAE" w14:textId="77777777" w:rsidR="00A96EB1" w:rsidRPr="004C76E5" w:rsidRDefault="00A96EB1" w:rsidP="00A87590">
            <w:r w:rsidRPr="004C76E5">
              <w:t xml:space="preserve"> Medium </w:t>
            </w:r>
          </w:p>
        </w:tc>
        <w:tc>
          <w:tcPr>
            <w:tcW w:w="2254" w:type="dxa"/>
          </w:tcPr>
          <w:p w14:paraId="60F51D96" w14:textId="77777777" w:rsidR="00A96EB1" w:rsidRPr="004C76E5" w:rsidRDefault="00A96EB1" w:rsidP="00A87590">
            <w:r w:rsidRPr="004C76E5">
              <w:t xml:space="preserve"> 2 </w:t>
            </w:r>
          </w:p>
        </w:tc>
      </w:tr>
      <w:tr w:rsidR="00A96EB1" w:rsidRPr="004C76E5" w14:paraId="7EA1F2EB" w14:textId="77777777" w:rsidTr="00A96EB1">
        <w:tc>
          <w:tcPr>
            <w:tcW w:w="2254" w:type="dxa"/>
          </w:tcPr>
          <w:p w14:paraId="2485A2D1" w14:textId="77777777" w:rsidR="00A96EB1" w:rsidRPr="004C76E5" w:rsidRDefault="00A96EB1" w:rsidP="00A87590">
            <w:r w:rsidRPr="004C76E5">
              <w:t xml:space="preserve"> Low </w:t>
            </w:r>
          </w:p>
        </w:tc>
        <w:tc>
          <w:tcPr>
            <w:tcW w:w="2254" w:type="dxa"/>
          </w:tcPr>
          <w:p w14:paraId="35C3E6D2" w14:textId="77777777" w:rsidR="00A96EB1" w:rsidRPr="004C76E5" w:rsidRDefault="00A96EB1" w:rsidP="00A87590">
            <w:r w:rsidRPr="004C76E5">
              <w:t xml:space="preserve"> 0 </w:t>
            </w:r>
          </w:p>
        </w:tc>
      </w:tr>
    </w:tbl>
    <w:p w14:paraId="236A236D" w14:textId="77777777" w:rsidR="00A96EB1" w:rsidRDefault="00A96EB1" w:rsidP="00A96EB1">
      <w:pPr>
        <w:spacing w:after="0"/>
      </w:pPr>
    </w:p>
    <w:p w14:paraId="38B03825" w14:textId="28D235E4" w:rsidR="004C76E5" w:rsidRPr="004C76E5" w:rsidRDefault="004C76E5" w:rsidP="00A96EB1">
      <w:pPr>
        <w:spacing w:after="0"/>
      </w:pPr>
      <w:r w:rsidRPr="004C76E5">
        <w:t>Managers love this.</w:t>
      </w:r>
    </w:p>
    <w:p w14:paraId="5B66B3EA" w14:textId="77777777" w:rsidR="004C76E5" w:rsidRPr="004C76E5" w:rsidRDefault="004C76E5" w:rsidP="004C76E5">
      <w:r w:rsidRPr="004C76E5">
        <w:pict w14:anchorId="299E53BA">
          <v:rect id="_x0000_i1078" style="width:0;height:1.5pt" o:hralign="center" o:hrstd="t" o:hr="t" fillcolor="#a0a0a0" stroked="f"/>
        </w:pict>
      </w:r>
    </w:p>
    <w:p w14:paraId="0E10F4FF" w14:textId="77777777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7️</w:t>
      </w:r>
      <w:r w:rsidRPr="004C76E5">
        <w:rPr>
          <w:rFonts w:ascii="Segoe UI Symbol" w:hAnsi="Segoe UI Symbol" w:cs="Segoe UI Symbol"/>
          <w:b/>
          <w:bCs/>
        </w:rPr>
        <w:t>⃣</w:t>
      </w:r>
      <w:r w:rsidRPr="004C76E5">
        <w:rPr>
          <w:rFonts w:asciiTheme="majorHAnsi" w:hAnsiTheme="majorHAnsi"/>
          <w:b/>
          <w:bCs/>
        </w:rPr>
        <w:t xml:space="preserve"> Remediation Recommendations</w:t>
      </w:r>
    </w:p>
    <w:p w14:paraId="3B939E13" w14:textId="77777777" w:rsidR="004C76E5" w:rsidRPr="004C76E5" w:rsidRDefault="004C76E5" w:rsidP="004C76E5">
      <w:r w:rsidRPr="004C76E5">
        <w:t>- Disable legacy and insecure protocols</w:t>
      </w:r>
    </w:p>
    <w:p w14:paraId="292404AA" w14:textId="77777777" w:rsidR="004C76E5" w:rsidRPr="004C76E5" w:rsidRDefault="004C76E5" w:rsidP="004C76E5">
      <w:r w:rsidRPr="004C76E5">
        <w:t>- Patch outdated services</w:t>
      </w:r>
    </w:p>
    <w:p w14:paraId="65D3A55A" w14:textId="77777777" w:rsidR="004C76E5" w:rsidRPr="004C76E5" w:rsidRDefault="004C76E5" w:rsidP="004C76E5">
      <w:r w:rsidRPr="004C76E5">
        <w:t>- Apply network segmentation</w:t>
      </w:r>
    </w:p>
    <w:p w14:paraId="037B655C" w14:textId="77777777" w:rsidR="004C76E5" w:rsidRPr="004C76E5" w:rsidRDefault="004C76E5" w:rsidP="00A96EB1">
      <w:pPr>
        <w:spacing w:after="0"/>
      </w:pPr>
      <w:r w:rsidRPr="004C76E5">
        <w:t>- Conduct regular vulnerability assessments</w:t>
      </w:r>
    </w:p>
    <w:p w14:paraId="2FEC30F9" w14:textId="77777777" w:rsidR="004C76E5" w:rsidRPr="004C76E5" w:rsidRDefault="004C76E5" w:rsidP="004C76E5">
      <w:r w:rsidRPr="004C76E5">
        <w:pict w14:anchorId="39FEBE05">
          <v:rect id="_x0000_i1079" style="width:0;height:1.5pt" o:hralign="center" o:hrstd="t" o:hr="t" fillcolor="#a0a0a0" stroked="f"/>
        </w:pict>
      </w:r>
    </w:p>
    <w:p w14:paraId="131F7CED" w14:textId="77777777" w:rsidR="004C76E5" w:rsidRPr="004C76E5" w:rsidRDefault="004C76E5" w:rsidP="004C76E5">
      <w:pPr>
        <w:rPr>
          <w:rFonts w:asciiTheme="majorHAnsi" w:hAnsiTheme="majorHAnsi"/>
          <w:b/>
          <w:bCs/>
        </w:rPr>
      </w:pPr>
      <w:r w:rsidRPr="004C76E5">
        <w:rPr>
          <w:rFonts w:asciiTheme="majorHAnsi" w:hAnsiTheme="majorHAnsi"/>
          <w:b/>
          <w:bCs/>
        </w:rPr>
        <w:t>8️</w:t>
      </w:r>
      <w:r w:rsidRPr="004C76E5">
        <w:rPr>
          <w:rFonts w:ascii="Segoe UI Symbol" w:hAnsi="Segoe UI Symbol" w:cs="Segoe UI Symbol"/>
          <w:b/>
          <w:bCs/>
        </w:rPr>
        <w:t>⃣</w:t>
      </w:r>
      <w:r w:rsidRPr="004C76E5">
        <w:rPr>
          <w:rFonts w:asciiTheme="majorHAnsi" w:hAnsiTheme="majorHAnsi"/>
          <w:b/>
          <w:bCs/>
        </w:rPr>
        <w:t xml:space="preserve"> Re-Validation Status</w:t>
      </w:r>
    </w:p>
    <w:p w14:paraId="3A0859FA" w14:textId="77777777" w:rsidR="004C76E5" w:rsidRPr="004C76E5" w:rsidRDefault="004C76E5" w:rsidP="004C76E5">
      <w:r w:rsidRPr="004C76E5">
        <w:t>Selected vulnerabilities were re-tested after remediation</w:t>
      </w:r>
    </w:p>
    <w:p w14:paraId="6D70A967" w14:textId="77777777" w:rsidR="004C76E5" w:rsidRPr="004C76E5" w:rsidRDefault="004C76E5" w:rsidP="004C76E5">
      <w:r w:rsidRPr="004C76E5">
        <w:t>to confirm effective risk reduction.</w:t>
      </w:r>
    </w:p>
    <w:p w14:paraId="161FCF9A" w14:textId="77777777" w:rsidR="004C76E5" w:rsidRPr="004C76E5" w:rsidRDefault="004C76E5" w:rsidP="00A96EB1">
      <w:pPr>
        <w:spacing w:after="0"/>
      </w:pPr>
      <w:r w:rsidRPr="004C76E5">
        <w:t>This puts you ahead of most juniors.</w:t>
      </w:r>
    </w:p>
    <w:p w14:paraId="5D6C1219" w14:textId="77777777" w:rsidR="004C76E5" w:rsidRPr="004C76E5" w:rsidRDefault="004C76E5" w:rsidP="004C76E5">
      <w:r w:rsidRPr="004C76E5">
        <w:pict w14:anchorId="7CCC892C">
          <v:rect id="_x0000_i1080" style="width:0;height:1.5pt" o:hralign="center" o:hrstd="t" o:hr="t" fillcolor="#a0a0a0" stroked="f"/>
        </w:pict>
      </w:r>
    </w:p>
    <w:p w14:paraId="15FF2A0B" w14:textId="77777777" w:rsidR="004C76E5" w:rsidRPr="004C76E5" w:rsidRDefault="004C76E5" w:rsidP="004C76E5">
      <w:pPr>
        <w:rPr>
          <w:b/>
          <w:bCs/>
        </w:rPr>
      </w:pPr>
      <w:r w:rsidRPr="004C76E5">
        <w:rPr>
          <w:b/>
          <w:bCs/>
        </w:rPr>
        <w:t>9️</w:t>
      </w:r>
      <w:r w:rsidRPr="004C76E5">
        <w:rPr>
          <w:rFonts w:ascii="Segoe UI Symbol" w:hAnsi="Segoe UI Symbol" w:cs="Segoe UI Symbol"/>
          <w:b/>
          <w:bCs/>
        </w:rPr>
        <w:t>⃣</w:t>
      </w:r>
      <w:r w:rsidRPr="004C76E5">
        <w:rPr>
          <w:b/>
          <w:bCs/>
        </w:rPr>
        <w:t xml:space="preserve"> Disclaimer</w:t>
      </w:r>
    </w:p>
    <w:p w14:paraId="78FC9D1E" w14:textId="77777777" w:rsidR="004C76E5" w:rsidRPr="004C76E5" w:rsidRDefault="004C76E5" w:rsidP="004C76E5">
      <w:r w:rsidRPr="004C76E5">
        <w:t>This assessment was performed in a controlled lab environment</w:t>
      </w:r>
    </w:p>
    <w:p w14:paraId="0E247FC9" w14:textId="77777777" w:rsidR="004C76E5" w:rsidRPr="004C76E5" w:rsidRDefault="004C76E5" w:rsidP="004C76E5">
      <w:r w:rsidRPr="004C76E5">
        <w:t>for educational and demonstration purposes only.</w:t>
      </w:r>
    </w:p>
    <w:p w14:paraId="29470D79" w14:textId="77777777" w:rsidR="004C76E5" w:rsidRPr="004C76E5" w:rsidRDefault="004C76E5" w:rsidP="004C76E5">
      <w:r w:rsidRPr="004C76E5">
        <w:t>Mandatory.</w:t>
      </w:r>
    </w:p>
    <w:p w14:paraId="21C87547" w14:textId="77777777" w:rsidR="00514FD0" w:rsidRDefault="00514FD0"/>
    <w:sectPr w:rsidR="00514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178F"/>
    <w:multiLevelType w:val="multilevel"/>
    <w:tmpl w:val="E5F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01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E5"/>
    <w:rsid w:val="000936CD"/>
    <w:rsid w:val="000D7A7E"/>
    <w:rsid w:val="002E1423"/>
    <w:rsid w:val="004C76E5"/>
    <w:rsid w:val="00514FD0"/>
    <w:rsid w:val="005960FE"/>
    <w:rsid w:val="00A96EB1"/>
    <w:rsid w:val="00B2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6A01"/>
  <w15:chartTrackingRefBased/>
  <w15:docId w15:val="{B5D7878E-62DD-42AE-9A1D-0B4BE35D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6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A96EB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A96EB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6E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96E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96E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96EB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parshuram kalunkhe</dc:creator>
  <cp:keywords/>
  <dc:description/>
  <cp:lastModifiedBy>parshuram kalunkhe</cp:lastModifiedBy>
  <cp:revision>3</cp:revision>
  <dcterms:created xsi:type="dcterms:W3CDTF">2026-01-03T16:02:00Z</dcterms:created>
  <dcterms:modified xsi:type="dcterms:W3CDTF">2026-01-03T16:09:00Z</dcterms:modified>
</cp:coreProperties>
</file>