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Informe Normativo sobre PCI-DSS para Comercios que Aceptan Tarjetas VISA</w:t>
      </w:r>
    </w:p>
    <w:p>
      <w:pPr>
        <w:jc w:val="center"/>
      </w:pPr>
      <w:r>
        <w:rPr>
          <w:sz w:val="28"/>
        </w:rPr>
        <w:t>Análisis de las Normativas de Seguridad de Datos en el Procesamiento de Pagos con Tarjetas de Crédito</w:t>
      </w:r>
    </w:p>
    <w:p>
      <w:pPr>
        <w:jc w:val="center"/>
      </w:pPr>
      <w:r>
        <w:t>25/04/2025</w:t>
      </w:r>
    </w:p>
    <w:p>
      <w:r>
        <w:br w:type="page"/>
      </w:r>
    </w:p>
    <w:p>
      <w:pPr>
        <w:pStyle w:val="Heading1"/>
      </w:pPr>
      <w:r>
        <w:t>1. Executive Summary</w:t>
      </w:r>
    </w:p>
    <w:p>
      <w:pPr>
        <w:pStyle w:val="ListBullet"/>
      </w:pPr>
      <w:r>
        <w:t>Ejecutivo**</w:t>
      </w:r>
    </w:p>
    <w:p>
      <w:r>
        <w:t>El informe analiza las Normas de Seguridad de Datos de la Industria de Tarjetas de Pago (PCI-DSS) aplicables a comercios que aceptan tarjetas VISA, enfatizando la importancia del cumplimiento para proteger la información de los titulares de tarjetas y minimizar el riesgo de fraudes. Los comercios deben asegurar el almacenamiento seguro de datos, utilizar protocolos de transmisión seguros, implementar controles de acceso, adoptar firewalls y monitorear redes. A partir del 9 de febrero de 2025, los comercios de Nivel 3 que incumplan estas normativas enfrentarán recargos escalonados, que podrían alcanzar hasta $100,000 en casos graves. Este marco normativo subraya la responsabilidad de los comercios en la protección de datos y la necesidad de adherirse a las regulaciones para evitar sanciones financieras.</w:t>
      </w:r>
    </w:p>
    <w:p>
      <w:pPr>
        <w:pStyle w:val="Heading1"/>
      </w:pPr>
      <w:r>
        <w:t>2. Alcance</w:t>
      </w:r>
    </w:p>
    <w:p>
      <w:pPr>
        <w:pStyle w:val="Heading2"/>
      </w:pPr>
      <w:r>
        <w:t>Alcance del Informe</w:t>
      </w:r>
    </w:p>
    <w:p>
      <w:r>
        <w:t>El presente informe tiene como objetivo proporcionar una visión detallada sobre las Normativas de Seguridad de Datos de la Industria de Tarjetas de Pago (PCI-DSS) que son aplicables específicamente a los comercios que aceptan tarjetas de crédito y débito de la marca VISA. Este documento se centra en los requisitos de cumplimiento que deben seguir estos comercios para garantizar la protección de la información de los titulares de tarjetas y la seguridad de las transacciones.</w:t>
      </w:r>
    </w:p>
    <w:p>
      <w:pPr>
        <w:pStyle w:val="Heading2"/>
      </w:pPr>
      <w:r>
        <w:t>Propósito del Informe</w:t>
      </w:r>
    </w:p>
    <w:p>
      <w:r>
        <w:t>El informe busca:</w:t>
      </w:r>
    </w:p>
    <w:p>
      <w:r>
        <w:t>1. **Informar** sobre los requisitos específicos de PCI-DSS que deben cumplir los comercios que procesan transacciones con tarjetas VISA. 2. **Orientar** a los responsables de la seguridad de la información y a los administradores de comercios sobre las mejores prácticas para la implementación de medidas de seguridad adecuadas. 3. **Facilitar** la comprensión de las implicaciones legales y financieras del incumplimiento de estas normativas.</w:t>
      </w:r>
    </w:p>
    <w:p>
      <w:pPr>
        <w:pStyle w:val="Heading2"/>
      </w:pPr>
      <w:r>
        <w:t>Límites del Informe</w:t>
      </w:r>
    </w:p>
    <w:p>
      <w:r>
        <w:t>Este informe se limita a:</w:t>
      </w:r>
    </w:p>
    <w:p>
      <w:pPr>
        <w:pStyle w:val="ListBullet"/>
      </w:pPr>
      <w:r>
        <w:t>Analizar únicamente las normativas PCI-DSS en relación con los comercios que aceptan tarjetas VISA, sin abordar otras marcas de tarjetas o normativas de seguridad que no estén directamente relacionadas con PCI-DSS.</w:t>
      </w:r>
    </w:p>
    <w:p>
      <w:pPr>
        <w:pStyle w:val="ListBullet"/>
      </w:pPr>
      <w:r>
        <w:t>Proporcionar un resumen de los requisitos de cumplimiento y no incluir detalles técnicos exhaustivos sobre la implementación de cada uno de ellos.</w:t>
      </w:r>
    </w:p>
    <w:p>
      <w:pPr>
        <w:pStyle w:val="ListBullet"/>
      </w:pPr>
      <w:r>
        <w:t>No considerar aspectos específicos de la legislación local o regional que puedan influir en el cumplimiento de PCI-DSS, ya que este informe se centra en las normativas generales aplicables a nivel internacional.</w:t>
      </w:r>
    </w:p>
    <w:p>
      <w:r>
        <w:t>En resumen, el alcance de este informe es ofrecer una guía clara y concisa sobre las normativas PCI-DSS para comercios que aceptan tarjetas VISA, con el fin de ayudar a estos comercios a cumplir con los estándares de seguridad requeridos y proteger la información de sus clientes.</w:t>
      </w:r>
    </w:p>
    <w:p>
      <w:pPr>
        <w:pStyle w:val="Heading1"/>
      </w:pPr>
      <w:r>
        <w:t>3. Análisis Regulatorio</w:t>
      </w:r>
    </w:p>
    <w:p>
      <w:pPr>
        <w:pStyle w:val="Heading2"/>
      </w:pPr>
      <w:r>
        <w:t>Análisis Regulatorio Completo sobre las Normativas PCI-DSS Aplicables a Comercios que Aceptan Tarjetas VISA</w:t>
      </w:r>
    </w:p>
    <w:p>
      <w:pPr>
        <w:pStyle w:val="Heading2"/>
      </w:pPr>
      <w:r>
        <w:t>1. Principales Requisitos Normativos Identificados</w:t>
      </w:r>
    </w:p>
    <w:p>
      <w:r>
        <w:t>Las Normas de Seguridad de Datos de la Industria de Tarjetas de Pago (PCI-DSS) establecen un marco normativo que incluye un conjunto de requisitos esenciales para la protección de la información de los titulares de tarjetas. Los principales requisitos son:</w:t>
      </w:r>
    </w:p>
    <w:p>
      <w:pPr>
        <w:pStyle w:val="Heading2"/>
      </w:pPr>
      <w:r>
        <w:t>1. **Construir y Mantener una Red Segura**</w:t>
      </w:r>
    </w:p>
    <w:p>
      <w:pPr>
        <w:pStyle w:val="ListBullet"/>
      </w:pPr>
      <w:r>
        <w:t>**Instalación y mantenimiento de un firewall**: Para proteger los datos de los titulares de tarjetas.</w:t>
      </w:r>
    </w:p>
    <w:p>
      <w:pPr>
        <w:pStyle w:val="ListBullet"/>
      </w:pPr>
      <w:r>
        <w:t>**Cambio de contraseñas predeterminadas**: Las contraseñas y otros parámetros de seguridad deben ser cambiados de inmediato.</w:t>
      </w:r>
    </w:p>
    <w:p>
      <w:pPr>
        <w:pStyle w:val="Heading2"/>
      </w:pPr>
      <w:r>
        <w:t>2. **Proteger los Datos del Titular de la Tarjeta**</w:t>
      </w:r>
    </w:p>
    <w:p>
      <w:pPr>
        <w:pStyle w:val="ListBullet"/>
      </w:pPr>
      <w:r>
        <w:t>**Almacenamiento seguro de datos**: Solo se deben almacenar los datos necesarios y de forma encriptada.</w:t>
      </w:r>
    </w:p>
    <w:p>
      <w:pPr>
        <w:pStyle w:val="ListBullet"/>
      </w:pPr>
      <w:r>
        <w:t>**Encriptación de la transmisión de datos**: Utilizar protocolos seguros como TLS para la transmisión de datos sensibles.</w:t>
      </w:r>
    </w:p>
    <w:p>
      <w:pPr>
        <w:pStyle w:val="Heading2"/>
      </w:pPr>
      <w:r>
        <w:t>3. **Mantener un Programa de Gestión de Vulnerabilidades**</w:t>
      </w:r>
    </w:p>
    <w:p>
      <w:pPr>
        <w:pStyle w:val="ListBullet"/>
      </w:pPr>
      <w:r>
        <w:t>**Uso de software antivirus**: Debe ser actualizado regularmente.</w:t>
      </w:r>
    </w:p>
    <w:p>
      <w:pPr>
        <w:pStyle w:val="ListBullet"/>
      </w:pPr>
      <w:r>
        <w:t>**Desarrollo y mantenimiento de sistemas y aplicaciones seguras**: Aplicar parches de seguridad de manera oportuna.</w:t>
      </w:r>
    </w:p>
    <w:p>
      <w:pPr>
        <w:pStyle w:val="Heading2"/>
      </w:pPr>
      <w:r>
        <w:t>4. **Implementar Controles de Acceso Rigurosos**</w:t>
      </w:r>
    </w:p>
    <w:p>
      <w:pPr>
        <w:pStyle w:val="ListBullet"/>
      </w:pPr>
      <w:r>
        <w:t>**Restricción de acceso a datos**: Solo el personal autorizado debe tener acceso a la información de los titulares de tarjetas.</w:t>
      </w:r>
    </w:p>
    <w:p>
      <w:pPr>
        <w:pStyle w:val="ListBullet"/>
      </w:pPr>
      <w:r>
        <w:t>**Identificación y autenticación de usuarios**: Cada usuario debe tener una identificación única.</w:t>
      </w:r>
    </w:p>
    <w:p>
      <w:pPr>
        <w:pStyle w:val="Heading2"/>
      </w:pPr>
      <w:r>
        <w:t>5. **Monitorear y Probar Redes**</w:t>
      </w:r>
    </w:p>
    <w:p>
      <w:pPr>
        <w:pStyle w:val="ListBullet"/>
      </w:pPr>
      <w:r>
        <w:t>**Monitoreo de accesos a la red**: Registro de todos los accesos a la red y a los datos de los titulares de tarjetas.</w:t>
      </w:r>
    </w:p>
    <w:p>
      <w:pPr>
        <w:pStyle w:val="ListBullet"/>
      </w:pPr>
      <w:r>
        <w:t>**Pruebas de seguridad**: Realizar pruebas de penetración y escaneos de vulnerabilidades.</w:t>
      </w:r>
    </w:p>
    <w:p>
      <w:pPr>
        <w:pStyle w:val="Heading2"/>
      </w:pPr>
      <w:r>
        <w:t>6. **Mantener una Política de Seguridad de la Información**</w:t>
      </w:r>
    </w:p>
    <w:p>
      <w:pPr>
        <w:pStyle w:val="ListBullet"/>
      </w:pPr>
      <w:r>
        <w:t>**Documentación de políticas**: Las políticas de seguridad deben ser documentadas y comunicadas a todos los empleados.</w:t>
      </w:r>
    </w:p>
    <w:p>
      <w:pPr>
        <w:pStyle w:val="Heading2"/>
      </w:pPr>
      <w:r>
        <w:t>2. Obligaciones para las Entidades Reguladas</w:t>
      </w:r>
    </w:p>
    <w:p>
      <w:r>
        <w:t>Los comercios que aceptan tarjetas VISA y que almacenan, procesan o transmiten datos de tarjetas de pago tienen las siguientes obligaciones:</w:t>
      </w:r>
    </w:p>
    <w:p>
      <w:pPr>
        <w:pStyle w:val="ListBullet"/>
      </w:pPr>
      <w:r>
        <w:t>**Cumplimiento Continuo**: Deben cumplir con los requisitos PCI-DSS de manera continua y no solo durante auditorías específicas.</w:t>
      </w:r>
    </w:p>
    <w:p>
      <w:pPr>
        <w:pStyle w:val="ListBullet"/>
      </w:pPr>
      <w:r>
        <w:t>**Capacitación del Personal**: Proporcionar formación regular a los empleados sobre las mejores prácticas de seguridad y el manejo de datos sensibles.</w:t>
      </w:r>
    </w:p>
    <w:p>
      <w:pPr>
        <w:pStyle w:val="ListBullet"/>
      </w:pPr>
      <w:r>
        <w:t>**Notificación de Incidentes**: En caso de un incidente de seguridad, deben notificar a sus adquirentes y seguir los protocolos establecidos por VISA.</w:t>
      </w:r>
    </w:p>
    <w:p>
      <w:pPr>
        <w:pStyle w:val="ListBullet"/>
      </w:pPr>
      <w:r>
        <w:t>**Auditorías Regulares**: Realizar auditorías internas y externas para asegurar el cumplimiento de las normativas.</w:t>
      </w:r>
    </w:p>
    <w:p>
      <w:pPr>
        <w:pStyle w:val="Heading2"/>
      </w:pPr>
      <w:r>
        <w:t>3. Procesos de Cumplimiento Necesarios</w:t>
      </w:r>
    </w:p>
    <w:p>
      <w:r>
        <w:t>Para garantizar el cumplimiento de las normativas PCI-DSS, los comercios deben implementar los siguientes procesos:</w:t>
      </w:r>
    </w:p>
    <w:p>
      <w:pPr>
        <w:pStyle w:val="ListBullet"/>
      </w:pPr>
      <w:r>
        <w:t>**Evaluación de Riesgos**: Realizar una evaluación de riesgos para identificar vulnerabilidades en el manejo de datos de tarjetas.</w:t>
      </w:r>
    </w:p>
    <w:p>
      <w:pPr>
        <w:pStyle w:val="ListBullet"/>
      </w:pPr>
      <w:r>
        <w:t>**Desarrollo de un Plan de Cumplimiento**: Crear un plan que detalle cómo se abordarán los requisitos PCI-DSS y cómo se mantendrá el cumplimiento.</w:t>
      </w:r>
    </w:p>
    <w:p>
      <w:pPr>
        <w:pStyle w:val="ListBullet"/>
      </w:pPr>
      <w:r>
        <w:t>**Implementación de Medidas de Seguridad**: Adoptar tecnologías y prácticas de seguridad adecuadas, como cifrado y autenticación multifactor.</w:t>
      </w:r>
    </w:p>
    <w:p>
      <w:pPr>
        <w:pStyle w:val="ListBullet"/>
      </w:pPr>
      <w:r>
        <w:t>**Monitoreo y Revisión**: Establecer un proceso de monitoreo continuo y revisión de las políticas de seguridad y cumplimiento.</w:t>
      </w:r>
    </w:p>
    <w:p>
      <w:pPr>
        <w:pStyle w:val="Heading2"/>
      </w:pPr>
      <w:r>
        <w:t>4. Riesgos y Consecuencias del Incumplimiento</w:t>
      </w:r>
    </w:p>
    <w:p>
      <w:r>
        <w:t>El incumplimiento de las normativas PCI-DSS puede acarrear graves consecuencias para los comercios, incluyendo:</w:t>
      </w:r>
    </w:p>
    <w:p>
      <w:pPr>
        <w:pStyle w:val="ListBullet"/>
      </w:pPr>
      <w:r>
        <w:t>**Recargos Financieros**: Los comercios que no cumplan con las normativas pueden enfrentar recargos escalonados, que pueden alcanzar hasta $100,000 en casos graves.</w:t>
      </w:r>
    </w:p>
    <w:p>
      <w:pPr>
        <w:pStyle w:val="ListBullet"/>
      </w:pPr>
      <w:r>
        <w:t>**Pérdida de Licencias**: La falta de cumplimiento puede resultar en la pérdida de la capacidad para procesar pagos con tarjetas de crédito.</w:t>
      </w:r>
    </w:p>
    <w:p>
      <w:pPr>
        <w:pStyle w:val="ListBullet"/>
      </w:pPr>
      <w:r>
        <w:t>**Daño a la Reputación**: Los incidentes de seguridad pueden dañar la reputación del comercio, lo que puede resultar en la pérdida de clientes y confianza.</w:t>
      </w:r>
    </w:p>
    <w:p>
      <w:pPr>
        <w:pStyle w:val="ListBullet"/>
      </w:pPr>
      <w:r>
        <w:t>**Responsabilidad Legal**: Los comercios pueden enfrentar acciones legales por parte de los titulares de tarjetas afectados en caso de violaciones de datos.</w:t>
      </w:r>
    </w:p>
    <w:p>
      <w:pPr>
        <w:pStyle w:val="Heading2"/>
      </w:pPr>
      <w:r>
        <w:t>Conclusión</w:t>
      </w:r>
    </w:p>
    <w:p>
      <w:r>
        <w:t>El cumplimiento de las normativas PCI-DSS es fundamental para los comercios que aceptan tarjetas VISA, no solo para proteger la información de los titulares de tarjetas, sino también para evitar sanciones financieras y daños a la reputación. Es esencial que los comercios implementen procesos robustos de cumplimiento y mantengan una cultura de seguridad dentro de sus operaciones.</w:t>
      </w:r>
    </w:p>
    <w:p>
      <w:pPr>
        <w:pStyle w:val="Heading1"/>
      </w:pPr>
      <w:r>
        <w:t>4. Conclusiones</w:t>
      </w:r>
    </w:p>
    <w:p>
      <w:pPr>
        <w:pStyle w:val="Heading2"/>
      </w:pPr>
      <w:r>
        <w:t>Conclusiones Clave sobre la Normativa PCI-DSS para Comercios que Aceptan Tarjetas VISA</w:t>
      </w:r>
    </w:p>
    <w:p>
      <w:r>
        <w:t>1. **Importancia del Cumplimiento Continuo**: La normativa PCI-DSS no es un objetivo a alcanzar, sino un compromiso continuo. Los comercios deben adoptar un enfoque proactivo hacia la seguridad de los datos, asegurando que las medidas de protección se mantengan actualizadas y efectivas en todo momento. Esto implica no solo cumplir con los requisitos durante auditorías, sino integrar la seguridad en la cultura organizacional.</w:t>
      </w:r>
    </w:p>
    <w:p>
      <w:r>
        <w:t>2. **Capacitación y Concienciación del Personal**: La formación regular del personal es un aspecto crítico para el cumplimiento de PCI-DSS. Los empleados son la primera línea de defensa contra incidentes de seguridad. Invertir en capacitación sobre las mejores prácticas de manejo de datos sensibles y la identificación de amenazas puede reducir significativamente el riesgo de violaciones de datos.</w:t>
      </w:r>
    </w:p>
    <w:p>
      <w:r>
        <w:t>3. **Evaluación de Riesgos como Proceso Fundamental**: Realizar evaluaciones de riesgos de manera regular permite a los comercios identificar y mitigar vulnerabilidades en sus sistemas. Este proceso debe ser dinámico y adaptarse a los cambios en el entorno de amenazas, así como a las actualizaciones en las normativas.</w:t>
      </w:r>
    </w:p>
    <w:p>
      <w:r>
        <w:t>4. **Implementación de Medidas de Seguridad Avanzadas**: La adopción de tecnologías como cifrado de datos y autenticación multifactor es esencial para proteger la información de los titulares de tarjetas. Estas medidas no solo ayudan a cumplir con los requisitos de PCI-DSS, sino que también fortalecen la confianza del cliente en la seguridad de sus transacciones.</w:t>
      </w:r>
    </w:p>
    <w:p>
      <w:r>
        <w:t>5. **Consecuencias del Incumplimiento**: Los riesgos asociados al incumplimiento de las normativas PCI-DSS son significativos. Las sanciones financieras, la pérdida de licencias para procesar pagos y el daño a la reputación pueden tener un impacto devastador en la viabilidad del negocio. Por lo tanto, es imperativo que los comercios reconozcan la gravedad de estas consecuencias y actúen en consecuencia.</w:t>
      </w:r>
    </w:p>
    <w:p>
      <w:r>
        <w:t>6. **Monitoreo y Revisión Continua**: Establecer un proceso de monitoreo continuo y revisión de las políticas de seguridad es crucial para asegurar que los comercios se mantengan en cumplimiento con las normativas PCI-DSS. Esto incluye la realización de auditorías internas y externas, así como pruebas de penetración regulares para identificar y remediar vulnerabilidades.</w:t>
      </w:r>
    </w:p>
    <w:p>
      <w:r>
        <w:t>7. **Responsabilidad Legal y Reputacional**: Además de las sanciones financieras, los comercios deben ser conscientes de la responsabilidad legal que conlleva el manejo de datos de tarjetas. Las violaciones de datos pueden resultar en acciones legales por parte de los titulares de tarjetas afectados, lo que puede agravar aún más el daño a la reputación del comercio.</w:t>
      </w:r>
    </w:p>
    <w:p>
      <w:pPr>
        <w:pStyle w:val="Heading2"/>
      </w:pPr>
      <w:r>
        <w:t>Implicaciones</w:t>
      </w:r>
    </w:p>
    <w:p>
      <w:pPr>
        <w:pStyle w:val="ListBullet"/>
      </w:pPr>
      <w:r>
        <w:t>**Inversión en Seguridad**: Los comercios deben considerar la inversión en tecnologías de seguridad y en la capacitación del personal como una prioridad estratégica, no solo como un costo operativo.</w:t>
      </w:r>
    </w:p>
    <w:p>
      <w:pPr>
        <w:pStyle w:val="ListBullet"/>
      </w:pPr>
      <w:r>
        <w:t>**Colaboración con Proveedores de Servicios**: Es fundamental que los comercios trabajen en estrecha colaboración con sus proveedores de servicios de pago y tecnología para garantizar que todos los aspectos de la cadena de procesamiento de pagos cumplan con las normativas PCI-DSS.</w:t>
      </w:r>
    </w:p>
    <w:p>
      <w:pPr>
        <w:pStyle w:val="ListBullet"/>
      </w:pPr>
      <w:r>
        <w:t>**Adaptación a Cambios Regulatorios**: Los comercios deben estar preparados para adaptarse a cambios en las normativas y en el entorno de amenazas, lo que requiere un enfoque flexible y ágil en la gestión de la seguridad de la información.</w:t>
      </w:r>
    </w:p>
    <w:p>
      <w:r>
        <w:t>En resumen, el cumplimiento de las normativas PCI-DSS es un componente esencial para la operación segura y sostenible de los comercios que aceptan tarjetas VISA. La implementación de un enfoque integral hacia la seguridad de los datos no solo protege a los consumidores, sino que también salvaguarda la integridad y la reputación del negocio.</w:t>
      </w:r>
    </w:p>
    <w:p>
      <w:pPr>
        <w:pStyle w:val="Heading1"/>
      </w:pPr>
      <w:r>
        <w:t>5. Recomendaciones</w:t>
      </w:r>
    </w:p>
    <w:p>
      <w:r>
        <w:t>A continuación, se presentan recomendaciones prácticas y accionables para que los comercios que aceptan tarjetas VISA cumplan con la normativa PCI-DSS, basadas en las conclusiones clave del análisis normativo:</w:t>
      </w:r>
    </w:p>
    <w:p>
      <w:pPr>
        <w:pStyle w:val="Heading2"/>
      </w:pPr>
      <w:r>
        <w:t>Recomendaciones Prácticas para el Cumplimiento de PCI-DSS</w:t>
      </w:r>
    </w:p>
    <w:p>
      <w:pPr>
        <w:pStyle w:val="Heading2"/>
      </w:pPr>
      <w:r>
        <w:t>1. **Establecer un Programa de Cumplimiento Continuo**</w:t>
      </w:r>
    </w:p>
    <w:p>
      <w:pPr>
        <w:pStyle w:val="ListBullet"/>
      </w:pPr>
      <w:r>
        <w:t>**Designar un Oficial de Cumplimiento**: Asignar a un responsable que supervise el cumplimiento de PCI-DSS y actúe como punto de contacto para auditorías y evaluaciones.</w:t>
      </w:r>
    </w:p>
    <w:p>
      <w:pPr>
        <w:pStyle w:val="ListBullet"/>
      </w:pPr>
      <w:r>
        <w:t>**Crear un Plan de Cumplimiento**: Desarrollar un plan que incluya políticas, procedimientos y cronogramas para la revisión y actualización de las medidas de seguridad.</w:t>
      </w:r>
    </w:p>
    <w:p>
      <w:pPr>
        <w:pStyle w:val="Heading2"/>
      </w:pPr>
      <w:r>
        <w:t>2. **Implementar un Programa de Capacitación Regular**</w:t>
      </w:r>
    </w:p>
    <w:p>
      <w:pPr>
        <w:pStyle w:val="ListBullet"/>
      </w:pPr>
      <w:r>
        <w:t>**Desarrollar un Programa de Capacitación**: Incluir módulos sobre manejo seguro de datos, identificación de amenazas y respuesta a incidentes. Asegurarse de que todos los empleados, desde la alta dirección hasta el personal de atención al cliente, participen.</w:t>
      </w:r>
    </w:p>
    <w:p>
      <w:pPr>
        <w:pStyle w:val="ListBullet"/>
      </w:pPr>
      <w:r>
        <w:t>**Realizar Simulacros de Seguridad**: Organizar ejercicios de simulación de incidentes para preparar al personal en la respuesta ante posibles violaciones de datos.</w:t>
      </w:r>
    </w:p>
    <w:p>
      <w:pPr>
        <w:pStyle w:val="Heading2"/>
      </w:pPr>
      <w:r>
        <w:t>3. **Realizar Evaluaciones de Riesgos Periódicas**</w:t>
      </w:r>
    </w:p>
    <w:p>
      <w:pPr>
        <w:pStyle w:val="ListBullet"/>
      </w:pPr>
      <w:r>
        <w:t>**Establecer un Calendario de Evaluaciones**: Programar evaluaciones de riesgos trimestrales o semestrales para identificar nuevas vulnerabilidades.</w:t>
      </w:r>
    </w:p>
    <w:p>
      <w:pPr>
        <w:pStyle w:val="ListBullet"/>
      </w:pPr>
      <w:r>
        <w:t>**Utilizar Herramientas de Evaluación**: Implementar software de evaluación de riesgos que permita identificar y clasificar las vulnerabilidades en tiempo real.</w:t>
      </w:r>
    </w:p>
    <w:p>
      <w:pPr>
        <w:pStyle w:val="Heading2"/>
      </w:pPr>
      <w:r>
        <w:t>4. **Adoptar Medidas de Seguridad Avanzadas**</w:t>
      </w:r>
    </w:p>
    <w:p>
      <w:pPr>
        <w:pStyle w:val="ListBullet"/>
      </w:pPr>
      <w:r>
        <w:t>**Implementar Cifrado de Datos**: Asegurarse de que todos los datos sensibles de los titulares de tarjetas estén cifrados tanto en tránsito como en reposo.</w:t>
      </w:r>
    </w:p>
    <w:p>
      <w:pPr>
        <w:pStyle w:val="ListBullet"/>
      </w:pPr>
      <w:r>
        <w:t>**Configurar Autenticación Multifactor (MFA)**: Requerir MFA para el acceso a sistemas que manejan datos de tarjetas, especialmente para usuarios con privilegios elevados.</w:t>
      </w:r>
    </w:p>
    <w:p>
      <w:pPr>
        <w:pStyle w:val="Heading2"/>
      </w:pPr>
      <w:r>
        <w:t>5. **Establecer un Proceso de Monitoreo y Revisión**</w:t>
      </w:r>
    </w:p>
    <w:p>
      <w:pPr>
        <w:pStyle w:val="ListBullet"/>
      </w:pPr>
      <w:r>
        <w:t>**Configurar Monitoreo Continuo**: Utilizar herramientas de monitoreo de seguridad para detectar y responder a actividades sospechosas en tiempo real.</w:t>
      </w:r>
    </w:p>
    <w:p>
      <w:pPr>
        <w:pStyle w:val="ListBullet"/>
      </w:pPr>
      <w:r>
        <w:t>**Realizar Auditorías Internas y Externas**: Programar auditorías anuales con auditores externos para evaluar el cumplimiento y la efectividad de las políticas de seguridad.</w:t>
      </w:r>
    </w:p>
    <w:p>
      <w:pPr>
        <w:pStyle w:val="Heading2"/>
      </w:pPr>
      <w:r>
        <w:t>6. **Desarrollar un Plan de Respuesta a Incidentes**</w:t>
      </w:r>
    </w:p>
    <w:p>
      <w:pPr>
        <w:pStyle w:val="ListBullet"/>
      </w:pPr>
      <w:r>
        <w:t>**Crear un Equipo de Respuesta a Incidentes**: Formar un equipo dedicado a manejar violaciones de datos y otros incidentes de seguridad.</w:t>
      </w:r>
    </w:p>
    <w:p>
      <w:pPr>
        <w:pStyle w:val="ListBullet"/>
      </w:pPr>
      <w:r>
        <w:t>**Establecer Protocolos de Notificación**: Definir procedimientos claros para notificar a los titulares de tarjetas y a las autoridades pertinentes en caso de una violación de datos.</w:t>
      </w:r>
    </w:p>
    <w:p>
      <w:pPr>
        <w:pStyle w:val="Heading2"/>
      </w:pPr>
      <w:r>
        <w:t>7. **Colaborar con Proveedores de Servicios**</w:t>
      </w:r>
    </w:p>
    <w:p>
      <w:pPr>
        <w:pStyle w:val="ListBullet"/>
      </w:pPr>
      <w:r>
        <w:t>**Evaluar la Seguridad de Proveedores**: Realizar auditorías de seguridad a proveedores de servicios de pago y tecnología para asegurar que cumplen con PCI-DSS.</w:t>
      </w:r>
    </w:p>
    <w:p>
      <w:pPr>
        <w:pStyle w:val="ListBullet"/>
      </w:pPr>
      <w:r>
        <w:t>**Incluir Cláusulas de Cumplimiento en Contratos**: Asegurarse de que los contratos con proveedores incluyan requisitos de cumplimiento de PCI-DSS.</w:t>
      </w:r>
    </w:p>
    <w:p>
      <w:pPr>
        <w:pStyle w:val="Heading2"/>
      </w:pPr>
      <w:r>
        <w:t>8. **Mantenerse Actualizado sobre Cambios Regulatorios**</w:t>
      </w:r>
    </w:p>
    <w:p>
      <w:pPr>
        <w:pStyle w:val="ListBullet"/>
      </w:pPr>
      <w:r>
        <w:t>**Suscribirse a Boletines de Seguridad**: Mantenerse informado sobre cambios en las normativas PCI-DSS y en el entorno de amenazas a través de fuentes confiables.</w:t>
      </w:r>
    </w:p>
    <w:p>
      <w:pPr>
        <w:pStyle w:val="ListBullet"/>
      </w:pPr>
      <w:r>
        <w:t>**Participar en Foros y Conferencias**: Asistir a eventos de la industria para aprender sobre las mejores prácticas y tendencias en seguridad de datos.</w:t>
      </w:r>
    </w:p>
    <w:p>
      <w:pPr>
        <w:pStyle w:val="Heading2"/>
      </w:pPr>
      <w:r>
        <w:t>9. **Fomentar una Cultura de Seguridad**</w:t>
      </w:r>
    </w:p>
    <w:p>
      <w:pPr>
        <w:pStyle w:val="ListBullet"/>
      </w:pPr>
      <w:r>
        <w:t>**Incorporar la Seguridad en la Misión Empresarial**: Asegurarse de que la seguridad de los datos sea un valor central de la organización, promoviendo la responsabilidad compartida entre todos los empleados.</w:t>
      </w:r>
    </w:p>
    <w:p>
      <w:pPr>
        <w:pStyle w:val="ListBullet"/>
      </w:pPr>
      <w:r>
        <w:t>**Reconocer y Recompensar Buenas Prácticas**: Implementar un sistema de incentivos para empleados que demuestren un compromiso excepcional con la seguridad de los datos.</w:t>
      </w:r>
    </w:p>
    <w:p>
      <w:pPr>
        <w:pStyle w:val="Heading2"/>
      </w:pPr>
      <w:r>
        <w:t>Conclusión</w:t>
      </w:r>
    </w:p>
    <w:p>
      <w:r>
        <w:t>La implementación de estas recomendaciones prácticas permitirá a los comercios que aceptan tarjetas VISA no solo cumplir con la normativa PCI-DSS, sino también fortalecer su postura de seguridad general, proteger la información de sus clientes y salvaguardar la reputación de su negocio. La seguridad de los datos debe ser vista como una inversión estratégica y un componente esencial de la operación diaria.</w:t>
      </w:r>
    </w:p>
    <w:p>
      <w:pPr>
        <w:pStyle w:val="Heading1"/>
      </w:pPr>
      <w:r>
        <w:t>6. Referencias</w:t>
      </w:r>
    </w:p>
    <w:p>
      <w:r>
        <w:t>Para una sección de referencias en el informe sobre las Normativas PCI-DSS aplicables a comercios que aceptan tarjetas VISA, se deben incluir las siguientes fuentes y documentos oficiales:</w:t>
      </w:r>
    </w:p>
    <w:p>
      <w:pPr>
        <w:pStyle w:val="Heading2"/>
      </w:pPr>
      <w:r>
        <w:t>1. **PCI Security Standards Council**</w:t>
      </w:r>
    </w:p>
    <w:p>
      <w:pPr>
        <w:pStyle w:val="ListBullet"/>
      </w:pPr>
      <w:r>
        <w:t>PCI DSS (Payment Card Industry Data Security Standard) - Documento oficial que detalla los requisitos de seguridad para la protección de datos de tarjetas de pago.</w:t>
      </w:r>
    </w:p>
    <w:p>
      <w:pPr>
        <w:pStyle w:val="ListBullet"/>
      </w:pPr>
      <w:r>
        <w:t>URL: [https://www.pcisecuritystandards.org](https://www.pcisecuritystandards.org)</w:t>
      </w:r>
    </w:p>
    <w:p>
      <w:pPr>
        <w:pStyle w:val="Heading2"/>
      </w:pPr>
      <w:r>
        <w:t>2. **Documentación de VISA**</w:t>
      </w:r>
    </w:p>
    <w:p>
      <w:pPr>
        <w:pStyle w:val="ListBullet"/>
      </w:pPr>
      <w:r>
        <w:t>Guías y requisitos específicos de VISA para comerciantes que aceptan sus tarjetas, que pueden incluir políticas de seguridad y cumplimiento.</w:t>
      </w:r>
    </w:p>
    <w:p>
      <w:pPr>
        <w:pStyle w:val="ListBullet"/>
      </w:pPr>
      <w:r>
        <w:t>URL: [https://www.visa.com](https://www.visa.com)</w:t>
      </w:r>
    </w:p>
    <w:p>
      <w:pPr>
        <w:pStyle w:val="Heading2"/>
      </w:pPr>
      <w:r>
        <w:t>3. **Normativas de Seguridad de Datos**</w:t>
      </w:r>
    </w:p>
    <w:p>
      <w:pPr>
        <w:pStyle w:val="ListBullet"/>
      </w:pPr>
      <w:r>
        <w:t>Leyes y regulaciones locales o internacionales que afectan la protección de datos y la privacidad, como el GDPR (Reglamento General de Protección de Datos) en Europa, que puede influir en la forma en que se manejan los datos de los titulares de tarjetas.</w:t>
      </w:r>
    </w:p>
    <w:p>
      <w:pPr>
        <w:pStyle w:val="Heading2"/>
      </w:pPr>
      <w:r>
        <w:t>4. **Estándares de Seguridad de la Información**</w:t>
      </w:r>
    </w:p>
    <w:p>
      <w:pPr>
        <w:pStyle w:val="ListBullet"/>
      </w:pPr>
      <w:r>
        <w:t>ISO/IEC 27001:2013 - Norma internacional que especifica los requisitos para establecer, implementar, mantener y mejorar un sistema de gestión de seguridad de la información (SGSI).</w:t>
      </w:r>
    </w:p>
    <w:p>
      <w:pPr>
        <w:pStyle w:val="Heading2"/>
      </w:pPr>
      <w:r>
        <w:t>5. **Publicaciones de la industria**</w:t>
      </w:r>
    </w:p>
    <w:p>
      <w:pPr>
        <w:pStyle w:val="ListBullet"/>
      </w:pPr>
      <w:r>
        <w:t>Informes y guías de organizaciones de seguridad cibernética que analicen las mejores prácticas en la protección de datos de tarjetas de pago.</w:t>
      </w:r>
    </w:p>
    <w:p>
      <w:pPr>
        <w:pStyle w:val="Heading2"/>
      </w:pPr>
      <w:r>
        <w:t>6. **Regulaciones locales**</w:t>
      </w:r>
    </w:p>
    <w:p>
      <w:pPr>
        <w:pStyle w:val="ListBullet"/>
      </w:pPr>
      <w:r>
        <w:t>Leyes nacionales que regulen el manejo de datos personales y la seguridad de la información, que pueden variar según el país.</w:t>
      </w:r>
    </w:p>
    <w:p>
      <w:r>
        <w:t>Incluir estas referencias proporcionará un contexto sólido y una base normativa clara para el cumplimiento de PCI-DSS en el informe.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