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Plantilla de Aviso de Privacidad conforme a la Nueva Regulación</w:t>
      </w:r>
    </w:p>
    <w:p>
      <w:pPr>
        <w:jc w:val="center"/>
      </w:pPr>
      <w:r>
        <w:rPr>
          <w:sz w:val="28"/>
        </w:rPr>
        <w:t>Guía para la elaboración de un aviso de privacidad que cumpla con las normativas vigentes</w:t>
      </w:r>
    </w:p>
    <w:p>
      <w:pPr>
        <w:jc w:val="center"/>
      </w:pPr>
      <w:r>
        <w:t>13/05/2025</w:t>
      </w:r>
    </w:p>
    <w:p>
      <w:r>
        <w:br w:type="page"/>
      </w:r>
    </w:p>
    <w:p>
      <w:pPr>
        <w:pStyle w:val="Heading1"/>
      </w:pPr>
      <w:r>
        <w:t>1. Executive Summary</w:t>
      </w:r>
    </w:p>
    <w:p>
      <w:r>
        <w:t>El presente análisis normativo establece una plantilla de aviso de privacidad conforme a la Ley Federal de Protección de Datos Personales y su Reglamento en México. Se detalla la identidad y domicilio del responsable del tratamiento de datos, así como las finalidades específicas para las cuales se recaban los datos personales, incluyendo la oferta de productos y servicios y el envío de promociones. Se especifican los tipos de datos que se pueden recopilar, como nombre, correo electrónico y número de teléfono. Además, se informa sobre los derechos ARCO que tienen los titulares para acceder, rectificar, cancelar u oponerse al tratamiento de sus datos. Se menciona la posibilidad de transferencia de datos a terceros bajo ciertas condiciones y se destacan las medidas de seguridad implementadas para proteger la información. Finalmente, se reserva el derecho de realizar cambios al aviso de privacidad, con la obligación de notificar a los titulares sobre dichas modificaciones.</w:t>
      </w:r>
    </w:p>
    <w:p>
      <w:pPr>
        <w:pStyle w:val="Heading1"/>
      </w:pPr>
      <w:r>
        <w:t>2. Alcance</w:t>
      </w:r>
    </w:p>
    <w:p>
      <w:pPr>
        <w:pStyle w:val="ListBullet"/>
      </w:pPr>
      <w:r>
        <w:t>DEL INFORME**</w:t>
      </w:r>
    </w:p>
    <w:p>
      <w:r>
        <w:t>El presente informe tiene como objetivo proporcionar una plantilla de aviso de privacidad que cumpla con las disposiciones establecidas por la Ley Federal de Protección de Datos Personales en Posesión de los Particulares y su Reglamento en México. Este documento está diseñado para ser utilizado por empresas y organizaciones que manejan datos personales, asegurando que se respeten los derechos de los titulares de la información y se garantice la transparencia en el tratamiento de sus datos.</w:t>
      </w:r>
    </w:p>
    <w:p>
      <w:pPr>
        <w:pStyle w:val="ListBullet"/>
      </w:pPr>
      <w:r>
        <w:t>**Propósito:**</w:t>
      </w:r>
    </w:p>
    <w:p>
      <w:r>
        <w:t>El propósito del aviso de privacidad es informar a los titulares de datos personales sobre el uso que se dará a su información, las finalidades del tratamiento, los datos que se recabarán, así como los derechos que les asisten en relación con su información personal. Este aviso busca fomentar la confianza y la seguridad en las relaciones entre los responsables del tratamiento y los titulares de los datos.</w:t>
      </w:r>
    </w:p>
    <w:p>
      <w:pPr>
        <w:pStyle w:val="ListBullet"/>
      </w:pPr>
      <w:r>
        <w:t>**Límites:**</w:t>
      </w:r>
    </w:p>
    <w:p>
      <w:r>
        <w:t>Este informe se limita a la creación de una plantilla de aviso de privacidad y no incluye asesoría legal específica ni la adaptación del aviso a situaciones particulares de cada empresa. Se recomienda que cada responsable revise y ajuste la plantilla conforme a sus necesidades específicas y, de ser necesario, consulte con un profesional del derecho especializado en protección de datos. Asimismo, el informe no aborda otros aspectos de la normativa de protección de datos que puedan ser relevantes para el cumplimiento integral de la ley.</w:t>
      </w:r>
    </w:p>
    <w:p>
      <w:r>
        <w:t>En resumen, el alcance de este informe es proporcionar una base para la elaboración de un aviso de privacidad que cumpla con la normativa vigente, sin sustituir la necesidad de un análisis y adaptación individualizada por parte de cada responsable del tratamiento de datos.</w:t>
      </w:r>
    </w:p>
    <w:p>
      <w:pPr>
        <w:pStyle w:val="Heading1"/>
      </w:pPr>
      <w:r>
        <w:t>3. Análisis Regulatorio</w:t>
      </w:r>
    </w:p>
    <w:p>
      <w:pPr>
        <w:pStyle w:val="Heading2"/>
      </w:pPr>
      <w:r>
        <w:t>Análisis Normativo del Aviso de Privacidad según la Ley Federal de Protección de Datos Personales en México</w:t>
      </w:r>
    </w:p>
    <w:p>
      <w:pPr>
        <w:pStyle w:val="Heading2"/>
      </w:pPr>
      <w:r>
        <w:t>1. Principales Requisitos Normativos Identificados</w:t>
      </w:r>
    </w:p>
    <w:p>
      <w:r>
        <w:t>La Ley Federal de Protección de Datos Personales en Posesión de los Particulares (LFPDPPP) y su Reglamento establecen una serie de requisitos que deben cumplirse al momento de elaborar un aviso de privacidad. Los principales requisitos son:</w:t>
      </w:r>
    </w:p>
    <w:p>
      <w:pPr>
        <w:pStyle w:val="Heading2"/>
      </w:pPr>
      <w:r>
        <w:t>1.1 Identidad y Domicilio del Responsable</w:t>
      </w:r>
    </w:p>
    <w:p>
      <w:pPr>
        <w:pStyle w:val="ListBullet"/>
      </w:pPr>
      <w:r>
        <w:t>**Artículo 15** de la LFPDPPP: Se debe proporcionar la identidad del responsable del tratamiento de los datos y su domicilio, lo que permite a los titulares conocer quién maneja su información.</w:t>
      </w:r>
    </w:p>
    <w:p>
      <w:pPr>
        <w:pStyle w:val="Heading2"/>
      </w:pPr>
      <w:r>
        <w:t>1.2 Finalidades del Tratamiento</w:t>
      </w:r>
    </w:p>
    <w:p>
      <w:pPr>
        <w:pStyle w:val="ListBullet"/>
      </w:pPr>
      <w:r>
        <w:t>**Artículo 16**: Se debe especificar de manera clara y precisa las finalidades para las cuales se recaban los datos personales, asegurando que los titulares comprendan el uso que se dará a su información.</w:t>
      </w:r>
    </w:p>
    <w:p>
      <w:pPr>
        <w:pStyle w:val="Heading2"/>
      </w:pPr>
      <w:r>
        <w:t>1.3 Datos Personales Recabados</w:t>
      </w:r>
    </w:p>
    <w:p>
      <w:pPr>
        <w:pStyle w:val="ListBullet"/>
      </w:pPr>
      <w:r>
        <w:t>**Artículo 17**: Es necesario detallar los tipos de datos personales que se recaban, lo que permite a los titulares tener claridad sobre la información que están compartiendo.</w:t>
      </w:r>
    </w:p>
    <w:p>
      <w:pPr>
        <w:pStyle w:val="Heading2"/>
      </w:pPr>
      <w:r>
        <w:t>1.4 Derechos ARCO</w:t>
      </w:r>
    </w:p>
    <w:p>
      <w:pPr>
        <w:pStyle w:val="ListBullet"/>
      </w:pPr>
      <w:r>
        <w:t>**Artículo 22**: Se debe informar a los titulares sobre sus derechos de Acceso, Rectificación, Cancelación y Oposición (ARCO) respecto al tratamiento de sus datos personales.</w:t>
      </w:r>
    </w:p>
    <w:p>
      <w:pPr>
        <w:pStyle w:val="Heading2"/>
      </w:pPr>
      <w:r>
        <w:t>1.5 Transferencia de Datos</w:t>
      </w:r>
    </w:p>
    <w:p>
      <w:pPr>
        <w:pStyle w:val="ListBullet"/>
      </w:pPr>
      <w:r>
        <w:t>**Artículo 36**: Se debe informar sobre las circunstancias bajo las cuales los datos pueden ser transferidos a terceros, garantizando la transparencia en el manejo de la información.</w:t>
      </w:r>
    </w:p>
    <w:p>
      <w:pPr>
        <w:pStyle w:val="Heading2"/>
      </w:pPr>
      <w:r>
        <w:t>1.6 Medidas de Seguridad</w:t>
      </w:r>
    </w:p>
    <w:p>
      <w:pPr>
        <w:pStyle w:val="ListBullet"/>
      </w:pPr>
      <w:r>
        <w:t>**Artículo 19**: Es obligatorio informar sobre las medidas de seguridad implementadas para proteger los datos personales, lo que contribuye a la confianza del titular.</w:t>
      </w:r>
    </w:p>
    <w:p>
      <w:pPr>
        <w:pStyle w:val="Heading2"/>
      </w:pPr>
      <w:r>
        <w:t>1.7 Cambios al Aviso de Privacidad</w:t>
      </w:r>
    </w:p>
    <w:p>
      <w:pPr>
        <w:pStyle w:val="ListBullet"/>
      </w:pPr>
      <w:r>
        <w:t>**Artículo 14**: Se debe establecer un procedimiento para notificar a los titulares sobre cualquier cambio en el aviso de privacidad.</w:t>
      </w:r>
    </w:p>
    <w:p>
      <w:pPr>
        <w:pStyle w:val="Heading2"/>
      </w:pPr>
      <w:r>
        <w:t>2. Obligaciones para las Entidades Reguladas</w:t>
      </w:r>
    </w:p>
    <w:p>
      <w:r>
        <w:t>Las entidades que manejan datos personales tienen varias obligaciones bajo la LFPDPPP:</w:t>
      </w:r>
    </w:p>
    <w:p>
      <w:pPr>
        <w:pStyle w:val="Heading2"/>
      </w:pPr>
      <w:r>
        <w:t>2.1 Elaboración y Publicación del Aviso de Privacidad</w:t>
      </w:r>
    </w:p>
    <w:p>
      <w:pPr>
        <w:pStyle w:val="ListBullet"/>
      </w:pPr>
      <w:r>
        <w:t>Las entidades deben elaborar un aviso de privacidad que cumpla con los requisitos establecidos y hacerlo accesible a los titulares.</w:t>
      </w:r>
    </w:p>
    <w:p>
      <w:pPr>
        <w:pStyle w:val="Heading2"/>
      </w:pPr>
      <w:r>
        <w:t>2.2 Capacitación del Personal</w:t>
      </w:r>
    </w:p>
    <w:p>
      <w:pPr>
        <w:pStyle w:val="ListBullet"/>
      </w:pPr>
      <w:r>
        <w:t>Es fundamental capacitar al personal que maneja datos personales sobre la normativa y las políticas de protección de datos.</w:t>
      </w:r>
    </w:p>
    <w:p>
      <w:pPr>
        <w:pStyle w:val="Heading2"/>
      </w:pPr>
      <w:r>
        <w:t>2.3 Respuesta a Solicitudes de Derechos ARCO</w:t>
      </w:r>
    </w:p>
    <w:p>
      <w:pPr>
        <w:pStyle w:val="ListBullet"/>
      </w:pPr>
      <w:r>
        <w:t>Las entidades deben establecer procedimientos claros para atender las solicitudes de acceso, rectificación, cancelación y oposición de los titulares.</w:t>
      </w:r>
    </w:p>
    <w:p>
      <w:pPr>
        <w:pStyle w:val="Heading2"/>
      </w:pPr>
      <w:r>
        <w:t>2.4 Registro de Datos Personales</w:t>
      </w:r>
    </w:p>
    <w:p>
      <w:pPr>
        <w:pStyle w:val="ListBullet"/>
      </w:pPr>
      <w:r>
        <w:t>Las entidades deben llevar un registro de los datos personales que manejan, así como de las finalidades y transferencias realizadas.</w:t>
      </w:r>
    </w:p>
    <w:p>
      <w:pPr>
        <w:pStyle w:val="Heading2"/>
      </w:pPr>
      <w:r>
        <w:t>3. Procesos de Cumplimiento Necesarios</w:t>
      </w:r>
    </w:p>
    <w:p>
      <w:r>
        <w:t>Para asegurar el cumplimiento de la LFPDPPP, las entidades deben implementar los siguientes procesos:</w:t>
      </w:r>
    </w:p>
    <w:p>
      <w:pPr>
        <w:pStyle w:val="Heading2"/>
      </w:pPr>
      <w:r>
        <w:t>3.1 Auditorías Internas</w:t>
      </w:r>
    </w:p>
    <w:p>
      <w:pPr>
        <w:pStyle w:val="ListBullet"/>
      </w:pPr>
      <w:r>
        <w:t>Realizar auditorías periódicas para verificar el cumplimiento de la normativa y la efectividad de las medidas de seguridad implementadas.</w:t>
      </w:r>
    </w:p>
    <w:p>
      <w:pPr>
        <w:pStyle w:val="Heading2"/>
      </w:pPr>
      <w:r>
        <w:t>3.2 Evaluaciones de Impacto</w:t>
      </w:r>
    </w:p>
    <w:p>
      <w:pPr>
        <w:pStyle w:val="ListBullet"/>
      </w:pPr>
      <w:r>
        <w:t>Llevar a cabo evaluaciones de impacto en la protección de datos cuando se realicen tratamientos que puedan representar un alto riesgo para los derechos de los titulares.</w:t>
      </w:r>
    </w:p>
    <w:p>
      <w:pPr>
        <w:pStyle w:val="Heading2"/>
      </w:pPr>
      <w:r>
        <w:t>3.3 Actualización del Aviso de Privacidad</w:t>
      </w:r>
    </w:p>
    <w:p>
      <w:pPr>
        <w:pStyle w:val="ListBullet"/>
      </w:pPr>
      <w:r>
        <w:t>Revisar y actualizar el aviso de privacidad de manera regular para reflejar cambios en las prácticas de tratamiento de datos o en la normativa aplicable.</w:t>
      </w:r>
    </w:p>
    <w:p>
      <w:pPr>
        <w:pStyle w:val="Heading2"/>
      </w:pPr>
      <w:r>
        <w:t>3.4 Documentación de Procesos</w:t>
      </w:r>
    </w:p>
    <w:p>
      <w:pPr>
        <w:pStyle w:val="ListBullet"/>
      </w:pPr>
      <w:r>
        <w:t>Mantener documentación detallada de los procesos de tratamiento de datos, así como de las solicitudes y respuestas relacionadas con los derechos ARCO.</w:t>
      </w:r>
    </w:p>
    <w:p>
      <w:pPr>
        <w:pStyle w:val="Heading2"/>
      </w:pPr>
      <w:r>
        <w:t>4. Riesgos y Consecuencias del Incumplimiento</w:t>
      </w:r>
    </w:p>
    <w:p>
      <w:r>
        <w:t>El incumplimiento de la LFPDPPP puede acarrear diversas consecuencias para las entidades reguladas:</w:t>
      </w:r>
    </w:p>
    <w:p>
      <w:pPr>
        <w:pStyle w:val="Heading2"/>
      </w:pPr>
      <w:r>
        <w:t>4.1 Sanciones Administrativas</w:t>
      </w:r>
    </w:p>
    <w:p>
      <w:pPr>
        <w:pStyle w:val="ListBullet"/>
      </w:pPr>
      <w:r>
        <w:t>La Ley establece sanciones que pueden ir desde multas económicas que oscilan entre 100 a 320,000 veces la Unidad de Medida y Actualización (UMA), dependiendo de la gravedad de la infracción.</w:t>
      </w:r>
    </w:p>
    <w:p>
      <w:pPr>
        <w:pStyle w:val="Heading2"/>
      </w:pPr>
      <w:r>
        <w:t>4.2 Daño a la Reputación</w:t>
      </w:r>
    </w:p>
    <w:p>
      <w:pPr>
        <w:pStyle w:val="ListBullet"/>
      </w:pPr>
      <w:r>
        <w:t>La falta de cumplimiento puede resultar en un daño significativo a la reputación de la entidad, afectando la confianza de los clientes y socios comerciales.</w:t>
      </w:r>
    </w:p>
    <w:p>
      <w:pPr>
        <w:pStyle w:val="Heading2"/>
      </w:pPr>
      <w:r>
        <w:t>4.3 Responsabilidad Civil</w:t>
      </w:r>
    </w:p>
    <w:p>
      <w:pPr>
        <w:pStyle w:val="ListBullet"/>
      </w:pPr>
      <w:r>
        <w:t>Los titulares de datos pueden demandar a la entidad por daños y perjuicios derivados del tratamiento indebido de sus datos personales.</w:t>
      </w:r>
    </w:p>
    <w:p>
      <w:pPr>
        <w:pStyle w:val="Heading2"/>
      </w:pPr>
      <w:r>
        <w:t>4.4 Supervisión por parte del INAI</w:t>
      </w:r>
    </w:p>
    <w:p>
      <w:pPr>
        <w:pStyle w:val="ListBullet"/>
      </w:pPr>
      <w:r>
        <w:t>El Instituto Nacional de Transparencia, Acceso a la Información y Protección de Datos Personales (INAI) tiene la facultad de supervisar y sancionar a las entidades que no cumplan con la normativa.</w:t>
      </w:r>
    </w:p>
    <w:p>
      <w:pPr>
        <w:pStyle w:val="Heading2"/>
      </w:pPr>
      <w:r>
        <w:t>Conclusión</w:t>
      </w:r>
    </w:p>
    <w:p>
      <w:r>
        <w:t>El cumplimiento de la LFPDPPP es esencial para la protección de los datos personales en México. Las entidades deben prestar especial atención a la elaboración de su aviso de privacidad, asegurando que cumpla con todos los requisitos normativos y que se implementen procesos adecuados para su cumplimiento. La falta de atención a estas obligaciones puede resultar en sanciones severas y en un impacto negativo en la confianza del consumidor.</w:t>
      </w:r>
    </w:p>
    <w:p>
      <w:pPr>
        <w:pStyle w:val="Heading1"/>
      </w:pPr>
      <w:r>
        <w:t>4. Conclusiones</w:t>
      </w:r>
    </w:p>
    <w:p>
      <w:pPr>
        <w:pStyle w:val="Heading2"/>
      </w:pPr>
      <w:r>
        <w:t>Conclusiones Clave sobre el Análisis Normativo del Aviso de Privacidad según la LFPDPPP</w:t>
      </w:r>
    </w:p>
    <w:p>
      <w:r>
        <w:t>1. **Importancia de la Transparencia**: La LFPDPPP enfatiza la necesidad de que las entidades sean transparentes en el manejo de datos personales. La claridad en la identidad del responsable, las finalidades del tratamiento y los tipos de datos recabados son fundamentales para que los titulares comprendan cómo se utilizará su información. Esto no solo es un requisito legal, sino que también es crucial para construir y mantener la confianza del consumidor.</w:t>
      </w:r>
    </w:p>
    <w:p>
      <w:r>
        <w:t>2. **Derechos ARCO como Pilar Fundamental**: La normativa establece claramente los derechos de Acceso, Rectificación, Cancelación y Oposición (ARCO) como derechos fundamentales de los titulares. Las entidades deben asegurarse de que los procedimientos para ejercer estos derechos sean accesibles y eficaces, lo que implica una capacitación adecuada del personal y la implementación de procesos claros.</w:t>
      </w:r>
    </w:p>
    <w:p>
      <w:r>
        <w:t>3. **Obligaciones de Capacitación y Documentación**: La capacitación del personal y la documentación de los procesos son esenciales para garantizar el cumplimiento normativo. Las entidades deben invertir en la formación continua de su personal sobre la LFPDPPP y mantener registros detallados de sus prácticas de tratamiento de datos, lo que facilitará la auditoría y el cumplimiento.</w:t>
      </w:r>
    </w:p>
    <w:p>
      <w:r>
        <w:t>4. **Riesgos del Incumplimiento**: Las consecuencias del incumplimiento son significativas, incluyendo sanciones económicas, daño a la reputación y responsabilidad civil. Las entidades deben ser conscientes de que la falta de cumplimiento no solo afecta su situación legal, sino que también puede tener un impacto duradero en su imagen y relaciones comerciales.</w:t>
      </w:r>
    </w:p>
    <w:p>
      <w:r>
        <w:t>5. **Evaluaciones de Impacto y Auditorías**: La realización de auditorías internas y evaluaciones de impacto es crucial para identificar y mitigar riesgos asociados al tratamiento de datos personales. Estas prácticas no solo ayudan a cumplir con la normativa, sino que también permiten a las entidades anticiparse a posibles problemas y mejorar sus políticas de protección de datos.</w:t>
      </w:r>
    </w:p>
    <w:p>
      <w:r>
        <w:t>6. **Actualización Continua del Aviso de Privacidad**: Dado que las prácticas de tratamiento de datos y la normativa pueden cambiar, es vital que las entidades revisen y actualicen su aviso de privacidad de manera regular. Esto asegura que la información proporcionada a los titulares sea siempre precisa y refleje la realidad del tratamiento de datos.</w:t>
      </w:r>
    </w:p>
    <w:p>
      <w:r>
        <w:t>7. **Supervisión del INAI**: La supervisión por parte del Instituto Nacional de Transparencia, Acceso a la Información y Protección de Datos Personales (INAI) añade un nivel adicional de responsabilidad para las entidades. La posibilidad de ser objeto de auditorías y sanciones por parte de este organismo refuerza la necesidad de cumplir con la LFPDPPP de manera proactiva.</w:t>
      </w:r>
    </w:p>
    <w:p>
      <w:pPr>
        <w:pStyle w:val="Heading2"/>
      </w:pPr>
      <w:r>
        <w:t>Implicaciones</w:t>
      </w:r>
    </w:p>
    <w:p>
      <w:pPr>
        <w:pStyle w:val="ListBullet"/>
      </w:pPr>
      <w:r>
        <w:t>**Para las Entidades**: Las organizaciones deben adoptar un enfoque proactivo hacia la protección de datos, integrando la LFPDPPP en su cultura organizacional y en sus procesos operativos. Esto no solo es un imperativo legal, sino que también puede ser un diferenciador competitivo en un mercado cada vez más consciente de la privacidad.</w:t>
      </w:r>
    </w:p>
    <w:p>
      <w:pPr>
        <w:pStyle w:val="ListBullet"/>
      </w:pPr>
      <w:r>
        <w:t>**Para los Titulares de Datos**: La normativa empodera a los titulares al otorgarles derechos claros sobre sus datos personales. Esto puede llevar a una mayor demanda de transparencia y responsabilidad por parte de las entidades, lo que a su vez puede influir en la forma en que las empresas manejan la información personal.</w:t>
      </w:r>
    </w:p>
    <w:p>
      <w:r>
        <w:t>En resumen, el cumplimiento de la LFPDPPP no es solo una obligación legal, sino una oportunidad para las entidades de fortalecer su relación con los clientes y mejorar su reputación en un entorno donde la protección de datos es cada vez más valorada.</w:t>
      </w:r>
    </w:p>
    <w:p>
      <w:pPr>
        <w:pStyle w:val="Heading1"/>
      </w:pPr>
      <w:r>
        <w:t>5. Recomendaciones</w:t>
      </w:r>
    </w:p>
    <w:p>
      <w:r>
        <w:t>A continuación, se presentan recomendaciones prácticas y accionables para el cumplimiento de la LFPDPPP, basadas en las conclusiones clave del análisis normativo del aviso de privacidad:</w:t>
      </w:r>
    </w:p>
    <w:p>
      <w:pPr>
        <w:pStyle w:val="Heading2"/>
      </w:pPr>
      <w:r>
        <w:t>Recomendaciones Prácticas para el Cumplimiento de la LFPDPPP</w:t>
      </w:r>
    </w:p>
    <w:p>
      <w:pPr>
        <w:pStyle w:val="Heading2"/>
      </w:pPr>
      <w:r>
        <w:t>1. **Desarrollo de un Aviso de Privacidad Claro y Accesible**</w:t>
      </w:r>
    </w:p>
    <w:p>
      <w:pPr>
        <w:pStyle w:val="ListBullet"/>
      </w:pPr>
      <w:r>
        <w:t>Redactar un aviso de privacidad que sea fácil de entender, evitando jerga legal y técnica.</w:t>
      </w:r>
    </w:p>
    <w:p>
      <w:pPr>
        <w:pStyle w:val="ListBullet"/>
      </w:pPr>
      <w:r>
        <w:t>Incluir información clara sobre la identidad del responsable, las finalidades del tratamiento, los tipos de datos recabados y los derechos ARCO.</w:t>
      </w:r>
    </w:p>
    <w:p>
      <w:pPr>
        <w:pStyle w:val="ListBullet"/>
      </w:pPr>
      <w:r>
        <w:t>Asegurarse de que el aviso esté disponible en todos los puntos de contacto con los titulares, tanto en línea como en formato físico.</w:t>
      </w:r>
    </w:p>
    <w:p>
      <w:pPr>
        <w:pStyle w:val="Heading2"/>
      </w:pPr>
      <w:r>
        <w:t>2. **Implementación de Procedimientos para Derechos ARCO**</w:t>
      </w:r>
    </w:p>
    <w:p>
      <w:pPr>
        <w:pStyle w:val="ListBullet"/>
      </w:pPr>
      <w:r>
        <w:t>Establecer procedimientos claros y accesibles para que los titulares puedan ejercer sus derechos de acceso, rectificación, cancelación y oposición.</w:t>
      </w:r>
    </w:p>
    <w:p>
      <w:pPr>
        <w:pStyle w:val="ListBullet"/>
      </w:pPr>
      <w:r>
        <w:t>Designar un responsable o un equipo encargado de gestionar las solicitudes ARCO y garantizar que se respondan en los plazos establecidos por la ley.</w:t>
      </w:r>
    </w:p>
    <w:p>
      <w:pPr>
        <w:pStyle w:val="ListBullet"/>
      </w:pPr>
      <w:r>
        <w:t>Proporcionar capacitación específica al personal sobre cómo manejar estas solicitudes de manera efectiva.</w:t>
      </w:r>
    </w:p>
    <w:p>
      <w:pPr>
        <w:pStyle w:val="Heading2"/>
      </w:pPr>
      <w:r>
        <w:t>3. **Capacitación Continua del Personal**</w:t>
      </w:r>
    </w:p>
    <w:p>
      <w:pPr>
        <w:pStyle w:val="ListBullet"/>
      </w:pPr>
      <w:r>
        <w:t>Desarrollar un programa de capacitación regular sobre la LFPDPPP y la protección de datos personales para todos los empleados, especialmente aquellos que manejan datos sensibles.</w:t>
      </w:r>
    </w:p>
    <w:p>
      <w:pPr>
        <w:pStyle w:val="ListBullet"/>
      </w:pPr>
      <w:r>
        <w:t>Incluir módulos sobre la importancia de la privacidad, los derechos de los titulares y las consecuencias del incumplimiento.</w:t>
      </w:r>
    </w:p>
    <w:p>
      <w:pPr>
        <w:pStyle w:val="Heading2"/>
      </w:pPr>
      <w:r>
        <w:t>4. **Documentación y Registro de Procesos**</w:t>
      </w:r>
    </w:p>
    <w:p>
      <w:pPr>
        <w:pStyle w:val="ListBullet"/>
      </w:pPr>
      <w:r>
        <w:t>Mantener un registro detallado de todas las actividades de tratamiento de datos, incluyendo la finalidad, la base legal y los procedimientos implementados.</w:t>
      </w:r>
    </w:p>
    <w:p>
      <w:pPr>
        <w:pStyle w:val="ListBullet"/>
      </w:pPr>
      <w:r>
        <w:t>Documentar las auditorías internas y las evaluaciones de impacto realizadas, así como las acciones correctivas tomadas en respuesta a los hallazgos.</w:t>
      </w:r>
    </w:p>
    <w:p>
      <w:pPr>
        <w:pStyle w:val="Heading2"/>
      </w:pPr>
      <w:r>
        <w:t>5. **Realización de Auditorías Internas y Evaluaciones de Impacto**</w:t>
      </w:r>
    </w:p>
    <w:p>
      <w:pPr>
        <w:pStyle w:val="ListBullet"/>
      </w:pPr>
      <w:r>
        <w:t>Programar auditorías internas periódicas para evaluar el cumplimiento de la LFPDPPP y detectar posibles áreas de mejora.</w:t>
      </w:r>
    </w:p>
    <w:p>
      <w:pPr>
        <w:pStyle w:val="ListBullet"/>
      </w:pPr>
      <w:r>
        <w:t>Realizar evaluaciones de impacto sobre la protección de datos (EIPD) cuando se introduzcan nuevos procesos o tecnologías que puedan afectar la privacidad de los titulares.</w:t>
      </w:r>
    </w:p>
    <w:p>
      <w:pPr>
        <w:pStyle w:val="Heading2"/>
      </w:pPr>
      <w:r>
        <w:t>6. **Actualización Regular del Aviso de Privacidad**</w:t>
      </w:r>
    </w:p>
    <w:p>
      <w:pPr>
        <w:pStyle w:val="ListBullet"/>
      </w:pPr>
      <w:r>
        <w:t>Establecer un calendario para revisar y actualizar el aviso de privacidad al menos una vez al año o cuando haya cambios significativos en las prácticas de tratamiento de datos o en la normativa.</w:t>
      </w:r>
    </w:p>
    <w:p>
      <w:pPr>
        <w:pStyle w:val="ListBullet"/>
      </w:pPr>
      <w:r>
        <w:t>Incluir un mecanismo para notificar a los titulares sobre cambios importantes en el aviso de privacidad.</w:t>
      </w:r>
    </w:p>
    <w:p>
      <w:pPr>
        <w:pStyle w:val="Heading2"/>
      </w:pPr>
      <w:r>
        <w:t>7. **Establecimiento de un Canal de Comunicación Efectivo**</w:t>
      </w:r>
    </w:p>
    <w:p>
      <w:pPr>
        <w:pStyle w:val="ListBullet"/>
      </w:pPr>
      <w:r>
        <w:t>Crear un canal de comunicación accesible para que los titulares puedan hacer preguntas o expresar inquietudes sobre el tratamiento de sus datos personales.</w:t>
      </w:r>
    </w:p>
    <w:p>
      <w:pPr>
        <w:pStyle w:val="ListBullet"/>
      </w:pPr>
      <w:r>
        <w:t>Asegurarse de que este canal esté monitoreado y que se respondan las consultas de manera oportuna.</w:t>
      </w:r>
    </w:p>
    <w:p>
      <w:pPr>
        <w:pStyle w:val="Heading2"/>
      </w:pPr>
      <w:r>
        <w:t>8. **Fomento de una Cultura de Protección de Datos**</w:t>
      </w:r>
    </w:p>
    <w:p>
      <w:pPr>
        <w:pStyle w:val="ListBullet"/>
      </w:pPr>
      <w:r>
        <w:t>Integrar la protección de datos en la cultura organizacional, promoviendo la importancia de la privacidad en todas las áreas de la empresa.</w:t>
      </w:r>
    </w:p>
    <w:p>
      <w:pPr>
        <w:pStyle w:val="ListBullet"/>
      </w:pPr>
      <w:r>
        <w:t>Reconocer y recompensar a los empleados que demuestren un compromiso excepcional con la protección de datos.</w:t>
      </w:r>
    </w:p>
    <w:p>
      <w:pPr>
        <w:pStyle w:val="Heading2"/>
      </w:pPr>
      <w:r>
        <w:t>9. **Colaboración con el INAI**</w:t>
      </w:r>
    </w:p>
    <w:p>
      <w:pPr>
        <w:pStyle w:val="ListBullet"/>
      </w:pPr>
      <w:r>
        <w:t>Mantener una relación proactiva con el INAI, asistiendo a capacitaciones y seminarios que ofrezca el organismo.</w:t>
      </w:r>
    </w:p>
    <w:p>
      <w:pPr>
        <w:pStyle w:val="ListBullet"/>
      </w:pPr>
      <w:r>
        <w:t>Estar al tanto de las actualizaciones normativas y recomendaciones emitidas por el INAI para asegurar el cumplimiento continuo.</w:t>
      </w:r>
    </w:p>
    <w:p>
      <w:pPr>
        <w:pStyle w:val="Heading2"/>
      </w:pPr>
      <w:r>
        <w:t>10. **Evaluación de Proveedores y Terceros**</w:t>
      </w:r>
    </w:p>
    <w:p>
      <w:pPr>
        <w:pStyle w:val="ListBullet"/>
      </w:pPr>
      <w:r>
        <w:t>Realizar auditorías de cumplimiento de la LFPDPPP a proveedores y terceros que manejen datos personales en nombre de la entidad.</w:t>
      </w:r>
    </w:p>
    <w:p>
      <w:pPr>
        <w:pStyle w:val="ListBullet"/>
      </w:pPr>
      <w:r>
        <w:t>Incluir cláusulas de protección de datos en los contratos con proveedores para asegurar que cumplan con la normativa.</w:t>
      </w:r>
    </w:p>
    <w:p>
      <w:pPr>
        <w:pStyle w:val="Heading2"/>
      </w:pPr>
      <w:r>
        <w:t>Conclusión</w:t>
      </w:r>
    </w:p>
    <w:p>
      <w:r>
        <w:t>La implementación de estas recomendaciones no solo ayudará a las entidades a cumplir con la LFPDPPP, sino que también fortalecerá la confianza de los titulares de datos y mejorará la reputación de la organización en un entorno donde la protección de datos es cada vez más valorada.</w:t>
      </w:r>
    </w:p>
    <w:p>
      <w:pPr>
        <w:pStyle w:val="Heading1"/>
      </w:pPr>
      <w:r>
        <w:t>6. Referencias</w:t>
      </w:r>
    </w:p>
    <w:p>
      <w:r>
        <w:t>Para un análisis normativo relacionado con el aviso de privacidad en México, las principales fuentes y documentos oficiales que deberían incluirse en una sección de referencias son:</w:t>
      </w:r>
    </w:p>
    <w:p>
      <w:r>
        <w:t>1. **Ley Federal de Protección de Datos Personales en Posesión de los Particulares** - Esta es la ley principal que regula el tratamiento de datos personales en México. Es fundamental para entender las obligaciones de los responsables en el manejo de datos.</w:t>
      </w:r>
    </w:p>
    <w:p>
      <w:r>
        <w:t>2. **Reglamento de la Ley Federal de Protección de Datos Personales en Posesión de los Particulares** - Este reglamento complementa la ley y proporciona detalles sobre su aplicación, incluyendo aspectos específicos sobre el aviso de privacidad.</w:t>
      </w:r>
    </w:p>
    <w:p>
      <w:r>
        <w:t>3. **Lineamientos del Aviso de Privacidad** - Emitidos por el Instituto Nacional de Transparencia, Acceso a la Información y Protección de Datos Personales (INAI), estos lineamientos ofrecen directrices sobre cómo debe elaborarse un aviso de privacidad conforme a la ley.</w:t>
      </w:r>
    </w:p>
    <w:p>
      <w:r>
        <w:t>4. **Guía para la Elaboración del Aviso de Privacidad** - Publicada por el INAI, esta guía proporciona ejemplos y recomendaciones prácticas para la redacción de avisos de privacidad.</w:t>
      </w:r>
    </w:p>
    <w:p>
      <w:r>
        <w:t>5. **Principios de Protección de Datos Personales** - Estos principios, establecidos en la ley, son fundamentales para el tratamiento de datos y deben ser considerados al elaborar el aviso de privacidad.</w:t>
      </w:r>
    </w:p>
    <w:p>
      <w:r>
        <w:t>6. **Normas Oficiales Mexicanas (NOM)** - Aunque no todas las NOM están directamente relacionadas con la protección de datos, algunas pueden abordar aspectos de seguridad y manejo de información que son relevantes.</w:t>
      </w:r>
    </w:p>
    <w:p>
      <w:r>
        <w:t>7. **Código Civil Federal** - Puede ser relevante en el contexto de la protección de datos, especialmente en lo que respecta a la protección de derechos personales.</w:t>
      </w:r>
    </w:p>
    <w:p>
      <w:r>
        <w:t>Incluir estas referencias en el análisis normativo proporcionará un marco legal sólido y asegurará que el aviso de privacidad cumpla con las exigencias legales en México.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