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4F" w:rsidRDefault="00BC674F" w:rsidP="00DB0285">
      <w:pPr>
        <w:pStyle w:val="Heading1"/>
      </w:pPr>
      <w:r>
        <w:t>4.</w:t>
      </w:r>
      <w:r w:rsidR="00B5738E">
        <w:t xml:space="preserve"> </w:t>
      </w:r>
      <w:r>
        <w:t>Formulas un funkcijas.</w:t>
      </w:r>
      <w:bookmarkStart w:id="0" w:name="_GoBack"/>
      <w:bookmarkEnd w:id="0"/>
    </w:p>
    <w:p w:rsidR="00BC674F" w:rsidRDefault="00BC674F" w:rsidP="00DB0285">
      <w:pPr>
        <w:pStyle w:val="Heading2"/>
      </w:pPr>
      <w:r>
        <w:t>4.1. Aritmētiskās formulas.</w:t>
      </w:r>
    </w:p>
    <w:p w:rsidR="00BC674F" w:rsidRDefault="00BC674F" w:rsidP="00DB0285">
      <w:pPr>
        <w:pStyle w:val="Heading3"/>
      </w:pPr>
      <w:r>
        <w:t>4.1.1.</w:t>
      </w:r>
      <w:r w:rsidR="00B5738E">
        <w:t xml:space="preserve"> </w:t>
      </w:r>
      <w:r>
        <w:t>Zināt un izmantot ieteikumus formulu veidošanā: izmantot šūnu adreses, nevis konkrētus skaitļus.</w:t>
      </w:r>
    </w:p>
    <w:p w:rsidR="00BC674F" w:rsidRDefault="00BC674F" w:rsidP="00DB0285">
      <w:pPr>
        <w:pStyle w:val="Heading3"/>
      </w:pPr>
      <w:r>
        <w:t>4.1.2.</w:t>
      </w:r>
      <w:r w:rsidR="00B5738E">
        <w:t xml:space="preserve"> </w:t>
      </w:r>
      <w:r>
        <w:t>Izveidot formulas, izmantojot šūnu adreses un aritmētiskās darbības (saskaitīšanu, atņemšanu, reizināšanu un dalīšanu).</w:t>
      </w:r>
    </w:p>
    <w:p w:rsidR="00BC674F" w:rsidRDefault="00BC674F" w:rsidP="00DB0285">
      <w:pPr>
        <w:pStyle w:val="Heading3"/>
      </w:pPr>
      <w:r>
        <w:t>4.1.3.</w:t>
      </w:r>
      <w:r w:rsidR="00B5738E">
        <w:t xml:space="preserve"> </w:t>
      </w:r>
      <w:r>
        <w:t>Atpazīt un izprast standartkļūdu vērtības un paziņojumus, kas saistīti ar formulu izmantošanu: # NAME, # DIV / 0!, # REF!.</w:t>
      </w:r>
    </w:p>
    <w:p w:rsidR="00BC674F" w:rsidRDefault="00BC674F" w:rsidP="00DB0285">
      <w:pPr>
        <w:pStyle w:val="Heading3"/>
      </w:pPr>
      <w:r>
        <w:t>4.1.4.</w:t>
      </w:r>
      <w:r w:rsidR="00B5738E">
        <w:t xml:space="preserve"> </w:t>
      </w:r>
      <w:r>
        <w:t>Izprast un formulās izmantot relatīvās, absolūtās šūnu adreses.</w:t>
      </w:r>
    </w:p>
    <w:p w:rsidR="00DB0285" w:rsidRDefault="00DB0285" w:rsidP="00DB0285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4_1</w:t>
      </w:r>
      <w:r>
        <w:t>:</w:t>
      </w:r>
    </w:p>
    <w:p w:rsidR="00BC674F" w:rsidRDefault="00DB0285" w:rsidP="00A31EF5">
      <w:pPr>
        <w:pStyle w:val="ListParagraph"/>
        <w:numPr>
          <w:ilvl w:val="0"/>
          <w:numId w:val="19"/>
        </w:numPr>
      </w:pPr>
      <w:r>
        <w:t xml:space="preserve">Darblapas </w:t>
      </w:r>
      <w:r w:rsidRPr="00A31EF5">
        <w:rPr>
          <w:b/>
        </w:rPr>
        <w:t>4_1_2</w:t>
      </w:r>
      <w:r>
        <w:t xml:space="preserve"> kolonnā </w:t>
      </w:r>
      <w:r w:rsidRPr="00CA314E">
        <w:rPr>
          <w:b/>
        </w:rPr>
        <w:t>G</w:t>
      </w:r>
      <w:r>
        <w:t xml:space="preserve">, izmantojot formulu, pārvērst ātrumu no kilometriem stundā (kolonna </w:t>
      </w:r>
      <w:r w:rsidRPr="00FD32F8">
        <w:rPr>
          <w:b/>
        </w:rPr>
        <w:t>F</w:t>
      </w:r>
      <w:r>
        <w:t>) uz metriem sekundē.</w:t>
      </w:r>
    </w:p>
    <w:p w:rsidR="00FD32F8" w:rsidRPr="00FD32F8" w:rsidRDefault="00FD32F8" w:rsidP="00FD32F8">
      <w:pPr>
        <w:shd w:val="clear" w:color="auto" w:fill="99FF66"/>
      </w:pPr>
      <w:r>
        <w:t xml:space="preserve">Darbību zīmes, ko izmanto izklājlapās ir +, -, * un /. Reizināšanas zīme jālieto vienmēr. Piemērs, kurā jāaprēķina funkcijas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</m:t>
        </m:r>
      </m:oMath>
      <w:r w:rsidRPr="00FD32F8">
        <w:rPr>
          <w:rFonts w:eastAsiaTheme="minorEastAsia"/>
        </w:rPr>
        <w:t xml:space="preserve"> vērtības.    </w:t>
      </w:r>
    </w:p>
    <w:p w:rsidR="00FD32F8" w:rsidRDefault="00FD32F8" w:rsidP="00FD32F8">
      <w:pPr>
        <w:shd w:val="clear" w:color="auto" w:fill="99FF66"/>
      </w:pPr>
      <w:r>
        <w:rPr>
          <w:noProof/>
          <w:lang w:eastAsia="lv-LV"/>
        </w:rPr>
        <w:drawing>
          <wp:inline distT="0" distB="0" distL="0" distR="0" wp14:anchorId="0681B21F" wp14:editId="389AF0E8">
            <wp:extent cx="19907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F8" w:rsidRPr="00FD32F8" w:rsidRDefault="00FD32F8" w:rsidP="00FD32F8">
      <w:pPr>
        <w:shd w:val="clear" w:color="auto" w:fill="99FF66"/>
        <w:rPr>
          <w:rFonts w:eastAsiaTheme="minorEastAsia"/>
          <w:iCs/>
        </w:rPr>
      </w:pPr>
      <w:r>
        <w:t xml:space="preserve">Pareizas darbību secībai nodrošināšanai var būt nepieciešams lietot iekavas, piemēram, 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3x+1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</m:oMath>
      </m:oMathPara>
    </w:p>
    <w:p w:rsidR="00FD32F8" w:rsidRPr="00FD32F8" w:rsidRDefault="00FD32F8" w:rsidP="00FD32F8">
      <w:pPr>
        <w:shd w:val="clear" w:color="auto" w:fill="99FF66"/>
      </w:pPr>
      <w:r>
        <w:rPr>
          <w:noProof/>
          <w:lang w:eastAsia="lv-LV"/>
        </w:rPr>
        <w:drawing>
          <wp:inline distT="0" distB="0" distL="0" distR="0" wp14:anchorId="2B18BD1D" wp14:editId="6F1BCA4A">
            <wp:extent cx="19812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85" w:rsidRDefault="00CE2004" w:rsidP="00A31EF5">
      <w:pPr>
        <w:pStyle w:val="ListParagraph"/>
        <w:numPr>
          <w:ilvl w:val="0"/>
          <w:numId w:val="19"/>
        </w:numPr>
      </w:pPr>
      <w:r>
        <w:t xml:space="preserve">Darblapas </w:t>
      </w:r>
      <w:r w:rsidRPr="00A31EF5">
        <w:rPr>
          <w:b/>
        </w:rPr>
        <w:t>4_1_3</w:t>
      </w:r>
      <w:r w:rsidR="000F580F">
        <w:t xml:space="preserve"> kolonnā </w:t>
      </w:r>
      <w:r w:rsidR="000F580F" w:rsidRPr="00CA314E">
        <w:rPr>
          <w:b/>
        </w:rPr>
        <w:t>E</w:t>
      </w:r>
      <w:r w:rsidR="000F580F">
        <w:t xml:space="preserve"> pierakstīt, kāda iemesla dēļ parādījies attiecīgais kļūdas paziņojums un pēc tam kļūdu izlabot. </w:t>
      </w:r>
    </w:p>
    <w:p w:rsidR="00FD32F8" w:rsidRDefault="00FD32F8" w:rsidP="00FD32F8">
      <w:pPr>
        <w:shd w:val="clear" w:color="auto" w:fill="99FF66"/>
      </w:pPr>
      <w:r>
        <w:t xml:space="preserve">Kļūdas paziņojumi sākas ar simbolu </w:t>
      </w:r>
      <w:r w:rsidRPr="00FD32F8">
        <w:rPr>
          <w:b/>
        </w:rPr>
        <w:t>#</w:t>
      </w:r>
      <w:r>
        <w:t>.</w:t>
      </w:r>
    </w:p>
    <w:p w:rsidR="00892DE8" w:rsidRDefault="00207F20" w:rsidP="00A31EF5">
      <w:pPr>
        <w:pStyle w:val="ListParagraph"/>
        <w:numPr>
          <w:ilvl w:val="0"/>
          <w:numId w:val="19"/>
        </w:numPr>
      </w:pPr>
      <w:r>
        <w:t xml:space="preserve">Darblapas </w:t>
      </w:r>
      <w:r w:rsidRPr="00A31EF5">
        <w:rPr>
          <w:b/>
        </w:rPr>
        <w:t>4_1_4</w:t>
      </w:r>
      <w:r w:rsidR="00892DE8">
        <w:t xml:space="preserve"> tabulā doti dati par to, cik katra veida rieksti veido 200 kalorijas. Šūnā </w:t>
      </w:r>
      <w:r w:rsidRPr="00CA314E">
        <w:rPr>
          <w:b/>
        </w:rPr>
        <w:t>C4</w:t>
      </w:r>
      <w:r>
        <w:t xml:space="preserve"> izveidot tālāk kopējamu formulu, kas aprēķinātu, cik rieksti nepieciešami šūnā </w:t>
      </w:r>
      <w:r w:rsidRPr="00CA314E">
        <w:rPr>
          <w:b/>
        </w:rPr>
        <w:t>C1</w:t>
      </w:r>
      <w:r>
        <w:t xml:space="preserve"> norādīto kaloriju iegūšanai.</w:t>
      </w:r>
    </w:p>
    <w:p w:rsidR="00043844" w:rsidRDefault="00043844" w:rsidP="00131D08">
      <w:pPr>
        <w:shd w:val="clear" w:color="auto" w:fill="99FF66"/>
      </w:pPr>
      <w:r>
        <w:t xml:space="preserve">Ja formulā izmantotas šūnu adreses un formula tiek kopēta, velkot uz leju vai leju, </w:t>
      </w:r>
      <w:r w:rsidRPr="00FD32F8">
        <w:rPr>
          <w:i/>
        </w:rPr>
        <w:t>Excel</w:t>
      </w:r>
      <w:r>
        <w:t xml:space="preserve"> šūnu adresēs maina rindas numuru par 1, savukārt kopējot pa labi vai kreisi – kolonnas numuru. Tādu adresācijas veidu sauc par relatīvu.</w:t>
      </w:r>
      <w:r w:rsidR="00FD32F8">
        <w:t xml:space="preserve"> </w:t>
      </w:r>
      <w:r>
        <w:t xml:space="preserve">Ja kādas šūnas adrese kopēšanas laikā nav jāmaina, tad to papildina ar dolāra </w:t>
      </w:r>
      <w:r w:rsidR="005224BE">
        <w:t>simbol</w:t>
      </w:r>
      <w:r w:rsidR="00FD32F8">
        <w:t>iem</w:t>
      </w:r>
      <w:r w:rsidR="005224BE">
        <w:t xml:space="preserve"> un tād</w:t>
      </w:r>
      <w:r w:rsidR="001F01B9">
        <w:t>u</w:t>
      </w:r>
      <w:r w:rsidR="005224BE">
        <w:t xml:space="preserve"> adresi sauc par absolūto. Piemērs funkcijai </w:t>
      </w:r>
      <m:oMath>
        <m:r>
          <w:rPr>
            <w:rFonts w:ascii="Cambria Math" w:hAnsi="Cambria Math"/>
          </w:rPr>
          <m:t>y=ax+b</m:t>
        </m:r>
      </m:oMath>
      <w:r w:rsidR="005224BE">
        <w:t xml:space="preserve">: </w:t>
      </w:r>
    </w:p>
    <w:p w:rsidR="00043844" w:rsidRDefault="00FD32F8" w:rsidP="00131D08">
      <w:pPr>
        <w:shd w:val="clear" w:color="auto" w:fill="99FF66"/>
      </w:pPr>
      <w:r>
        <w:t xml:space="preserve">    </w:t>
      </w:r>
      <w:r w:rsidR="005224BE">
        <w:rPr>
          <w:noProof/>
          <w:lang w:eastAsia="lv-LV"/>
        </w:rPr>
        <w:drawing>
          <wp:inline distT="0" distB="0" distL="0" distR="0">
            <wp:extent cx="253365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4BE">
        <w:tab/>
      </w:r>
      <w:r w:rsidR="005224BE">
        <w:rPr>
          <w:noProof/>
          <w:lang w:eastAsia="lv-LV"/>
        </w:rPr>
        <w:drawing>
          <wp:inline distT="0" distB="0" distL="0" distR="0">
            <wp:extent cx="246697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F" w:rsidRDefault="00BC674F" w:rsidP="00207F20">
      <w:pPr>
        <w:pStyle w:val="Heading2"/>
      </w:pPr>
      <w:r>
        <w:lastRenderedPageBreak/>
        <w:t>4.2.</w:t>
      </w:r>
      <w:r w:rsidR="00DB690F">
        <w:t xml:space="preserve"> </w:t>
      </w:r>
      <w:r>
        <w:t>Funkcijas.</w:t>
      </w:r>
    </w:p>
    <w:p w:rsidR="00BC674F" w:rsidRDefault="00BC674F" w:rsidP="00207F20">
      <w:pPr>
        <w:pStyle w:val="Heading3"/>
      </w:pPr>
      <w:r>
        <w:t>4.2.1.</w:t>
      </w:r>
      <w:r w:rsidR="00DB690F">
        <w:t xml:space="preserve"> </w:t>
      </w:r>
      <w:r>
        <w:t>Izmantot summas (SUM), vidējās vērtības (AVERAGE) aprēķināšanas, minimālā (MIN) un maksimālā (MAX) lieluma aprēķināšanas, šūnu, kurās ir jebkāda veida dati (aizpildītas šūnas), saskaitīšanas (COUNTA), noapaļošanas (ROUND) funkcijas.</w:t>
      </w:r>
    </w:p>
    <w:p w:rsidR="00BC674F" w:rsidRDefault="00BC674F" w:rsidP="00207F20">
      <w:pPr>
        <w:pStyle w:val="Heading3"/>
      </w:pPr>
      <w:r>
        <w:t>4.2.2.</w:t>
      </w:r>
      <w:r w:rsidR="00DB690F">
        <w:t xml:space="preserve"> </w:t>
      </w:r>
      <w:r>
        <w:t>Izmantot standartfunkciju IF ar salīdzināšanas operatoriem: „=”, „&gt;”, „&lt;”.</w:t>
      </w:r>
    </w:p>
    <w:p w:rsidR="00207F20" w:rsidRDefault="00207F20" w:rsidP="00207F20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4_2</w:t>
      </w:r>
      <w:r>
        <w:t>:</w:t>
      </w:r>
    </w:p>
    <w:p w:rsidR="00CE7A68" w:rsidRDefault="00652ED5" w:rsidP="00A31EF5">
      <w:pPr>
        <w:pStyle w:val="ListParagraph"/>
        <w:numPr>
          <w:ilvl w:val="0"/>
          <w:numId w:val="20"/>
        </w:numPr>
      </w:pPr>
      <w:r>
        <w:t xml:space="preserve">Darblapas </w:t>
      </w:r>
      <w:r w:rsidRPr="00A31EF5">
        <w:rPr>
          <w:b/>
        </w:rPr>
        <w:t>4_2_1_A</w:t>
      </w:r>
      <w:r>
        <w:t xml:space="preserve"> </w:t>
      </w:r>
      <w:r w:rsidR="00A01231" w:rsidRPr="00A01231">
        <w:t>6. rindā veikt prasītos aprēķinus, izmantojot formulu, kas satur summas funkciju</w:t>
      </w:r>
      <w:r>
        <w:t>.</w:t>
      </w:r>
    </w:p>
    <w:p w:rsidR="00FD32F8" w:rsidRDefault="00FD32F8" w:rsidP="00050B2F">
      <w:pPr>
        <w:shd w:val="clear" w:color="auto" w:fill="99FF66"/>
      </w:pPr>
      <w:r>
        <w:t xml:space="preserve">Biežāk lietojamās funkcijas atrodas pogas </w:t>
      </w:r>
      <w:r w:rsidRPr="00FD32F8">
        <w:rPr>
          <w:b/>
        </w:rPr>
        <w:t>AutoSum</w:t>
      </w:r>
      <w:r>
        <w:t xml:space="preserve"> sarakstā.</w:t>
      </w:r>
    </w:p>
    <w:p w:rsidR="00FD32F8" w:rsidRDefault="00FD32F8" w:rsidP="00050B2F">
      <w:pPr>
        <w:shd w:val="clear" w:color="auto" w:fill="99FF66"/>
      </w:pPr>
      <w:r>
        <w:rPr>
          <w:noProof/>
          <w:lang w:eastAsia="lv-LV"/>
        </w:rPr>
        <w:drawing>
          <wp:inline distT="0" distB="0" distL="0" distR="0">
            <wp:extent cx="145732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F8" w:rsidRDefault="00FD32F8" w:rsidP="00050B2F">
      <w:pPr>
        <w:shd w:val="clear" w:color="auto" w:fill="99FF66"/>
      </w:pPr>
      <w:r>
        <w:t xml:space="preserve">Pirms apstiprināt </w:t>
      </w:r>
      <w:r w:rsidR="00050B2F" w:rsidRPr="00050B2F">
        <w:rPr>
          <w:i/>
        </w:rPr>
        <w:t>Excel</w:t>
      </w:r>
      <w:r w:rsidR="00050B2F">
        <w:t xml:space="preserve"> automātiski </w:t>
      </w:r>
      <w:r w:rsidR="00050B2F">
        <w:t xml:space="preserve">atlasīto aprēķinu apgabalu, </w:t>
      </w:r>
      <w:r w:rsidR="00050B2F">
        <w:t>nepieciešams</w:t>
      </w:r>
      <w:r w:rsidR="00050B2F">
        <w:t xml:space="preserve"> pārliecināties, kas i</w:t>
      </w:r>
      <w:r w:rsidR="00050B2F">
        <w:t>r vajadzīgais un, ja nepieciešams, iezīmēt citu.</w:t>
      </w:r>
    </w:p>
    <w:p w:rsidR="00652ED5" w:rsidRDefault="00652ED5" w:rsidP="00A31EF5">
      <w:pPr>
        <w:pStyle w:val="ListParagraph"/>
        <w:numPr>
          <w:ilvl w:val="0"/>
          <w:numId w:val="20"/>
        </w:numPr>
      </w:pPr>
      <w:r>
        <w:t xml:space="preserve">Darblapas </w:t>
      </w:r>
      <w:r w:rsidRPr="00A31EF5">
        <w:rPr>
          <w:b/>
        </w:rPr>
        <w:t>4_2_1_B</w:t>
      </w:r>
      <w:r>
        <w:t xml:space="preserve"> k</w:t>
      </w:r>
      <w:r w:rsidRPr="00652ED5">
        <w:t xml:space="preserve">olonnā </w:t>
      </w:r>
      <w:r w:rsidRPr="00CA314E">
        <w:rPr>
          <w:b/>
        </w:rPr>
        <w:t>H</w:t>
      </w:r>
      <w:r w:rsidRPr="00652ED5">
        <w:t>, izmantojot formulu, kas satur atbilstošu funkciju, aprēķināt izdevumu vidējo skaitu katrā gadā, rezultātu noapaļojot līdz veselam skaitlim.</w:t>
      </w:r>
    </w:p>
    <w:p w:rsidR="00050B2F" w:rsidRDefault="00050B2F" w:rsidP="00050B2F">
      <w:pPr>
        <w:shd w:val="clear" w:color="auto" w:fill="99FF66"/>
      </w:pPr>
      <w:r>
        <w:t>Noapaļošanas funkcijā jānorāda šūna, kurā atrodas noapaļojamais skaitlis, kā arī precizitāte – līdz kādai vienībai noapaļot. Tā, piemēram, skaitlis 2 norāda, ka līdz simtdaļām, 0 līdz veselam, bet -3 līdz veseliem tūkstošiem:</w:t>
      </w:r>
    </w:p>
    <w:p w:rsidR="00050B2F" w:rsidRDefault="00050B2F" w:rsidP="00050B2F">
      <w:pPr>
        <w:shd w:val="clear" w:color="auto" w:fill="99FF66"/>
      </w:pPr>
      <w:r>
        <w:rPr>
          <w:noProof/>
          <w:lang w:eastAsia="lv-LV"/>
        </w:rPr>
        <w:drawing>
          <wp:inline distT="0" distB="0" distL="0" distR="0">
            <wp:extent cx="2457450" cy="1038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ED5" w:rsidRDefault="00A01231" w:rsidP="00A31EF5">
      <w:pPr>
        <w:pStyle w:val="ListParagraph"/>
        <w:numPr>
          <w:ilvl w:val="0"/>
          <w:numId w:val="20"/>
        </w:numPr>
      </w:pPr>
      <w:r>
        <w:t xml:space="preserve">Darblapas </w:t>
      </w:r>
      <w:r w:rsidRPr="00A31EF5">
        <w:rPr>
          <w:b/>
        </w:rPr>
        <w:t>4_2_1_C</w:t>
      </w:r>
      <w:r>
        <w:t xml:space="preserve"> š</w:t>
      </w:r>
      <w:r w:rsidRPr="00A01231">
        <w:t xml:space="preserve">ūnās </w:t>
      </w:r>
      <w:r w:rsidRPr="00CA314E">
        <w:rPr>
          <w:b/>
        </w:rPr>
        <w:t>J2</w:t>
      </w:r>
      <w:r w:rsidRPr="00A01231">
        <w:t xml:space="preserve">, </w:t>
      </w:r>
      <w:r w:rsidRPr="00CA314E">
        <w:rPr>
          <w:b/>
        </w:rPr>
        <w:t>J4</w:t>
      </w:r>
      <w:r w:rsidRPr="00A01231">
        <w:t xml:space="preserve"> un </w:t>
      </w:r>
      <w:r w:rsidRPr="00CA314E">
        <w:rPr>
          <w:b/>
        </w:rPr>
        <w:t>J6</w:t>
      </w:r>
      <w:r w:rsidRPr="00A01231">
        <w:t xml:space="preserve"> veikt prasītos aprēķinus</w:t>
      </w:r>
      <w:r>
        <w:t>.</w:t>
      </w:r>
    </w:p>
    <w:p w:rsidR="00397B2E" w:rsidRDefault="002950DA" w:rsidP="00A31EF5">
      <w:pPr>
        <w:pStyle w:val="ListParagraph"/>
        <w:numPr>
          <w:ilvl w:val="0"/>
          <w:numId w:val="20"/>
        </w:numPr>
      </w:pPr>
      <w:r>
        <w:t xml:space="preserve">Darblapas </w:t>
      </w:r>
      <w:r w:rsidRPr="00A31EF5">
        <w:rPr>
          <w:b/>
        </w:rPr>
        <w:t>4_2_2</w:t>
      </w:r>
      <w:r>
        <w:t xml:space="preserve"> dota tabula ar interneta veikalā ar piegādi no ārzemēm iegādāto preču sarakstu.</w:t>
      </w:r>
    </w:p>
    <w:p w:rsidR="00397B2E" w:rsidRDefault="002950DA" w:rsidP="00397B2E">
      <w:pPr>
        <w:pStyle w:val="ListParagraph"/>
        <w:numPr>
          <w:ilvl w:val="1"/>
          <w:numId w:val="20"/>
        </w:numPr>
      </w:pPr>
      <w:r>
        <w:t xml:space="preserve">Šūnā </w:t>
      </w:r>
      <w:r w:rsidRPr="00CA314E">
        <w:rPr>
          <w:b/>
        </w:rPr>
        <w:t>D</w:t>
      </w:r>
      <w:r w:rsidR="002755C3" w:rsidRPr="00CA314E">
        <w:rPr>
          <w:b/>
        </w:rPr>
        <w:t>9</w:t>
      </w:r>
      <w:r>
        <w:t>, izmantojot formulu, noteikt vai muitas nodoklis būs jāmaksā vai nebūs.</w:t>
      </w:r>
    </w:p>
    <w:p w:rsidR="00397B2E" w:rsidRDefault="002950DA" w:rsidP="00397B2E">
      <w:pPr>
        <w:pStyle w:val="ListParagraph"/>
        <w:numPr>
          <w:ilvl w:val="1"/>
          <w:numId w:val="20"/>
        </w:numPr>
      </w:pPr>
      <w:r>
        <w:t xml:space="preserve">Šūnā </w:t>
      </w:r>
      <w:r w:rsidRPr="00CA314E">
        <w:rPr>
          <w:b/>
        </w:rPr>
        <w:t>B</w:t>
      </w:r>
      <w:r w:rsidR="002755C3" w:rsidRPr="00CA314E">
        <w:rPr>
          <w:b/>
        </w:rPr>
        <w:t>9</w:t>
      </w:r>
      <w:r>
        <w:t>, izmantojot formulu, aprēķināt muitas nodokļa lielumu.</w:t>
      </w:r>
      <w:r w:rsidR="002755C3">
        <w:t xml:space="preserve"> </w:t>
      </w:r>
    </w:p>
    <w:p w:rsidR="002755C3" w:rsidRPr="002755C3" w:rsidRDefault="002755C3" w:rsidP="00397B2E">
      <w:pPr>
        <w:ind w:left="709"/>
      </w:pPr>
      <w:r w:rsidRPr="002755C3">
        <w:t xml:space="preserve">Lai pārbaudītu vai formulas darbojas pareizi, uz laiku var izdzēst pēdējās grāmatas cenu. </w:t>
      </w:r>
    </w:p>
    <w:p w:rsidR="00B90AFF" w:rsidRDefault="00B90AFF" w:rsidP="00B90AFF">
      <w:pPr>
        <w:shd w:val="clear" w:color="auto" w:fill="99FF66"/>
      </w:pPr>
      <w:r>
        <w:t xml:space="preserve">Ja atkarībā no kādiem nosacījumiem šūnai var būt atšķirīga vērtība, tad lieto funkciju </w:t>
      </w:r>
      <w:r w:rsidRPr="002D1A5A">
        <w:rPr>
          <w:b/>
        </w:rPr>
        <w:t>IF</w:t>
      </w:r>
      <w:r>
        <w:t xml:space="preserve">. </w:t>
      </w:r>
      <w:r>
        <w:t>Formulas piemērs, kurā tiek noteikts, vai divās šūnās ir vienādas vērtības</w:t>
      </w:r>
    </w:p>
    <w:p w:rsidR="00B90AFF" w:rsidRDefault="00B90AFF" w:rsidP="00B90AFF">
      <w:pPr>
        <w:shd w:val="clear" w:color="auto" w:fill="99FF66"/>
      </w:pPr>
      <w:r>
        <w:t>=IF(A1=A2; "sakrīt";"nesakrīt")</w:t>
      </w:r>
    </w:p>
    <w:p w:rsidR="00B90AFF" w:rsidRDefault="00B90AFF" w:rsidP="002D1A5A">
      <w:pPr>
        <w:shd w:val="clear" w:color="auto" w:fill="99FF66"/>
        <w:spacing w:after="0"/>
      </w:pPr>
      <w:r>
        <w:t>Salīdzināšanas izteiksmes var būt arī sarežģītākas</w:t>
      </w:r>
      <w:r w:rsidR="002D1A5A">
        <w:t>. P</w:t>
      </w:r>
      <w:r>
        <w:t>iemēr</w:t>
      </w:r>
      <w:r w:rsidR="002D1A5A">
        <w:t>s, kur veikalā precēm tiek piemēroti dažādi atlaižu veidi:</w:t>
      </w:r>
    </w:p>
    <w:p w:rsidR="002D1A5A" w:rsidRDefault="002D1A5A" w:rsidP="002D1A5A">
      <w:pPr>
        <w:pStyle w:val="ListParagraph"/>
        <w:numPr>
          <w:ilvl w:val="0"/>
          <w:numId w:val="30"/>
        </w:numPr>
        <w:shd w:val="clear" w:color="auto" w:fill="99FF66"/>
      </w:pPr>
      <w:r>
        <w:t>30%.</w:t>
      </w:r>
    </w:p>
    <w:p w:rsidR="002D1A5A" w:rsidRDefault="002D1A5A" w:rsidP="002D1A5A">
      <w:pPr>
        <w:pStyle w:val="ListParagraph"/>
        <w:numPr>
          <w:ilvl w:val="0"/>
          <w:numId w:val="30"/>
        </w:numPr>
        <w:shd w:val="clear" w:color="auto" w:fill="99FF66"/>
      </w:pPr>
      <w:r>
        <w:t>40%, ja ir karte.</w:t>
      </w:r>
    </w:p>
    <w:p w:rsidR="002D1A5A" w:rsidRDefault="002D1A5A" w:rsidP="002D1A5A">
      <w:pPr>
        <w:pStyle w:val="ListParagraph"/>
        <w:numPr>
          <w:ilvl w:val="0"/>
          <w:numId w:val="30"/>
        </w:numPr>
        <w:shd w:val="clear" w:color="auto" w:fill="99FF66"/>
      </w:pPr>
      <w:r>
        <w:lastRenderedPageBreak/>
        <w:t>20%, bet ar karti 50%.</w:t>
      </w:r>
    </w:p>
    <w:p w:rsidR="002D1A5A" w:rsidRDefault="002D1A5A" w:rsidP="002D1A5A">
      <w:pPr>
        <w:pStyle w:val="ListParagraph"/>
        <w:numPr>
          <w:ilvl w:val="0"/>
          <w:numId w:val="30"/>
        </w:numPr>
        <w:shd w:val="clear" w:color="auto" w:fill="99FF66"/>
        <w:spacing w:after="0"/>
        <w:ind w:left="714" w:hanging="357"/>
      </w:pPr>
      <w:r>
        <w:t>30%, ja pērk 3 preces un vairāk.</w:t>
      </w:r>
    </w:p>
    <w:p w:rsidR="002D1A5A" w:rsidRDefault="00D25027" w:rsidP="002D1A5A">
      <w:pPr>
        <w:shd w:val="clear" w:color="auto" w:fill="99FF66"/>
        <w:rPr>
          <w:noProof/>
          <w:lang w:eastAsia="lv-LV"/>
        </w:rPr>
      </w:pPr>
      <w:r>
        <w:rPr>
          <w:noProof/>
          <w:lang w:eastAsia="lv-LV"/>
        </w:rPr>
        <w:drawing>
          <wp:inline distT="0" distB="0" distL="0" distR="0">
            <wp:extent cx="4352925" cy="1171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FF" w:rsidRDefault="002A71FF" w:rsidP="002D1A5A">
      <w:pPr>
        <w:shd w:val="clear" w:color="auto" w:fill="99FF66"/>
      </w:pPr>
      <w:r>
        <w:rPr>
          <w:noProof/>
          <w:lang w:eastAsia="lv-LV"/>
        </w:rPr>
        <w:drawing>
          <wp:inline distT="0" distB="0" distL="0" distR="0">
            <wp:extent cx="5781675" cy="59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F" w:rsidRDefault="00BC674F" w:rsidP="002755C3">
      <w:pPr>
        <w:pStyle w:val="Heading1"/>
      </w:pPr>
      <w:r>
        <w:t>5.</w:t>
      </w:r>
      <w:r w:rsidR="00207F20">
        <w:t xml:space="preserve"> </w:t>
      </w:r>
      <w:r>
        <w:t>Formatēšana.</w:t>
      </w:r>
    </w:p>
    <w:p w:rsidR="00BC674F" w:rsidRDefault="00BC674F" w:rsidP="002755C3">
      <w:pPr>
        <w:pStyle w:val="Heading2"/>
      </w:pPr>
      <w:r>
        <w:t>5.1.</w:t>
      </w:r>
      <w:r w:rsidR="00207F20">
        <w:t xml:space="preserve"> </w:t>
      </w:r>
      <w:r>
        <w:t>Skaitļi, datumi.</w:t>
      </w:r>
    </w:p>
    <w:p w:rsidR="00BC674F" w:rsidRDefault="00BC674F" w:rsidP="002755C3">
      <w:pPr>
        <w:pStyle w:val="Heading3"/>
      </w:pPr>
      <w:r>
        <w:t>5.1.1.</w:t>
      </w:r>
      <w:r w:rsidR="00207F20">
        <w:t xml:space="preserve"> </w:t>
      </w:r>
      <w:r>
        <w:t>Formatēt šūnas, skaitļos norādot noteiktu decimālciparu skaitu, lietojot vai nelietojot tūkstošu atdalītāju.</w:t>
      </w:r>
    </w:p>
    <w:p w:rsidR="00BC674F" w:rsidRDefault="00BC674F" w:rsidP="002755C3">
      <w:pPr>
        <w:pStyle w:val="Heading3"/>
      </w:pPr>
      <w:r>
        <w:t>5.1.2.</w:t>
      </w:r>
      <w:r w:rsidR="00207F20">
        <w:t xml:space="preserve"> </w:t>
      </w:r>
      <w:r>
        <w:t>Formatēt šūnas, izmantojot datuma un valūtas formātus.</w:t>
      </w:r>
    </w:p>
    <w:p w:rsidR="00BC674F" w:rsidRDefault="00BC674F" w:rsidP="002755C3">
      <w:pPr>
        <w:pStyle w:val="Heading3"/>
      </w:pPr>
      <w:r>
        <w:t>5.1.3.</w:t>
      </w:r>
      <w:r w:rsidR="00207F20">
        <w:t xml:space="preserve"> </w:t>
      </w:r>
      <w:r>
        <w:t>Formatēt šūnas, izmantojot procentu formātu.</w:t>
      </w:r>
    </w:p>
    <w:p w:rsidR="002755C3" w:rsidRDefault="002755C3" w:rsidP="002755C3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5_1</w:t>
      </w:r>
      <w:r>
        <w:t>:</w:t>
      </w:r>
    </w:p>
    <w:p w:rsidR="00CE7A68" w:rsidRDefault="002755C3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</w:t>
      </w:r>
      <w:r w:rsidR="0071040A" w:rsidRPr="00A31EF5">
        <w:rPr>
          <w:b/>
        </w:rPr>
        <w:t>1</w:t>
      </w:r>
      <w:r w:rsidRPr="00A31EF5">
        <w:rPr>
          <w:b/>
        </w:rPr>
        <w:t>_1</w:t>
      </w:r>
      <w:r w:rsidR="0071040A" w:rsidRPr="00A31EF5">
        <w:rPr>
          <w:b/>
        </w:rPr>
        <w:t>_A</w:t>
      </w:r>
      <w:r w:rsidR="0071040A">
        <w:t xml:space="preserve"> </w:t>
      </w:r>
      <w:r w:rsidR="00DB7E5E">
        <w:t xml:space="preserve">formatēt </w:t>
      </w:r>
      <w:r w:rsidR="0071040A">
        <w:t>skaitļus</w:t>
      </w:r>
      <w:r w:rsidR="00DB7E5E">
        <w:t>,</w:t>
      </w:r>
      <w:r w:rsidR="0071040A">
        <w:t xml:space="preserve"> lietojot</w:t>
      </w:r>
      <w:r w:rsidR="00DB7E5E" w:rsidRPr="00DB7E5E">
        <w:t xml:space="preserve"> </w:t>
      </w:r>
      <w:r w:rsidR="00DB7E5E">
        <w:t>tūkstošu atdalītāju.</w:t>
      </w:r>
    </w:p>
    <w:p w:rsidR="00DB7E5E" w:rsidRPr="00DB7E5E" w:rsidRDefault="00DB7E5E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5_1_1_</w:t>
      </w:r>
      <w:r w:rsidR="00AA214F" w:rsidRPr="00A31EF5">
        <w:rPr>
          <w:b/>
        </w:rPr>
        <w:t>B</w:t>
      </w:r>
      <w:r>
        <w:t xml:space="preserve"> formatēt </w:t>
      </w:r>
      <w:r w:rsidRPr="00CA314E">
        <w:rPr>
          <w:b/>
        </w:rPr>
        <w:t>4</w:t>
      </w:r>
      <w:r w:rsidRPr="00DB7E5E">
        <w:t xml:space="preserve">. un </w:t>
      </w:r>
      <w:r w:rsidRPr="00CA314E">
        <w:rPr>
          <w:b/>
        </w:rPr>
        <w:t>7</w:t>
      </w:r>
      <w:r w:rsidRPr="00DB7E5E">
        <w:t>. rindā kā veselus skaitļus bez tūkstošu atdalītāja.</w:t>
      </w:r>
    </w:p>
    <w:p w:rsidR="00DB7E5E" w:rsidRDefault="00AA214F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5_1_1_C</w:t>
      </w:r>
      <w:r>
        <w:t xml:space="preserve"> </w:t>
      </w:r>
      <w:r w:rsidRPr="00AA214F">
        <w:t xml:space="preserve">apgabalā </w:t>
      </w:r>
      <w:r w:rsidRPr="00CA314E">
        <w:rPr>
          <w:b/>
        </w:rPr>
        <w:t>C5: F122</w:t>
      </w:r>
      <w:r>
        <w:t xml:space="preserve"> formatēt visus </w:t>
      </w:r>
      <w:r w:rsidRPr="00AA214F">
        <w:t>skaitļus</w:t>
      </w:r>
      <w:r>
        <w:t>, norādot</w:t>
      </w:r>
      <w:r w:rsidRPr="00AA214F">
        <w:t xml:space="preserve"> </w:t>
      </w:r>
      <w:r>
        <w:t xml:space="preserve">vienu decimālciparu. </w:t>
      </w:r>
    </w:p>
    <w:p w:rsidR="00A8633E" w:rsidRDefault="007E011E" w:rsidP="00A8633E">
      <w:pPr>
        <w:shd w:val="clear" w:color="auto" w:fill="99FF66"/>
        <w:rPr>
          <w:noProof/>
          <w:lang w:eastAsia="lv-LV"/>
        </w:r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1339215</wp:posOffset>
                </wp:positionV>
                <wp:extent cx="361950" cy="333375"/>
                <wp:effectExtent l="38100" t="1905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C2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7.25pt;margin-top:105.45pt;width:28.5pt;height:2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lv-LV"/>
        </w:rPr>
        <w:drawing>
          <wp:inline distT="0" distB="0" distL="0" distR="0">
            <wp:extent cx="140970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v-LV"/>
        </w:rPr>
        <w:tab/>
      </w:r>
      <w:r>
        <w:rPr>
          <w:noProof/>
          <w:lang w:eastAsia="lv-LV"/>
        </w:rPr>
        <w:drawing>
          <wp:inline distT="0" distB="0" distL="0" distR="0">
            <wp:extent cx="2376615" cy="143827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250" cy="14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4F" w:rsidRDefault="00142945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5_1_2_A</w:t>
      </w:r>
      <w:r>
        <w:t xml:space="preserve"> apgabalā </w:t>
      </w:r>
      <w:r w:rsidRPr="00CA314E">
        <w:rPr>
          <w:b/>
        </w:rPr>
        <w:t>B4:B9</w:t>
      </w:r>
      <w:r>
        <w:t xml:space="preserve"> skaitļus formatēt USD valūtas formātā, bet apgabalā </w:t>
      </w:r>
      <w:r w:rsidRPr="00CA314E">
        <w:rPr>
          <w:b/>
        </w:rPr>
        <w:t>C4:C9</w:t>
      </w:r>
      <w:r>
        <w:t xml:space="preserve"> – eiro (simbols </w:t>
      </w:r>
      <w:r>
        <w:rPr>
          <w:rFonts w:cstheme="minorHAnsi"/>
        </w:rPr>
        <w:t>€)</w:t>
      </w:r>
      <w:r>
        <w:t>.</w:t>
      </w:r>
    </w:p>
    <w:p w:rsidR="007E011E" w:rsidRPr="007E011E" w:rsidRDefault="007E011E" w:rsidP="007E011E">
      <w:pPr>
        <w:shd w:val="clear" w:color="auto" w:fill="99FF66"/>
        <w:rPr>
          <w:noProof/>
          <w:lang w:eastAsia="lv-LV"/>
        </w:rPr>
      </w:pPr>
      <w:r>
        <w:rPr>
          <w:noProof/>
          <w:lang w:eastAsia="lv-LV"/>
        </w:rPr>
        <w:t>Kategorija (</w:t>
      </w:r>
      <w:r w:rsidRPr="007E011E">
        <w:rPr>
          <w:b/>
          <w:noProof/>
          <w:lang w:eastAsia="lv-LV"/>
        </w:rPr>
        <w:t>Category</w:t>
      </w:r>
      <w:r>
        <w:rPr>
          <w:noProof/>
          <w:lang w:eastAsia="lv-LV"/>
        </w:rPr>
        <w:t xml:space="preserve">:) </w:t>
      </w:r>
      <w:r w:rsidRPr="007E011E">
        <w:rPr>
          <w:b/>
          <w:noProof/>
          <w:lang w:eastAsia="lv-LV"/>
        </w:rPr>
        <w:t>Accounting</w:t>
      </w:r>
      <w:r>
        <w:rPr>
          <w:noProof/>
          <w:lang w:eastAsia="lv-LV"/>
        </w:rPr>
        <w:t>.</w:t>
      </w:r>
    </w:p>
    <w:p w:rsidR="00142945" w:rsidRDefault="002B2DD5" w:rsidP="00A31EF5">
      <w:pPr>
        <w:pStyle w:val="ListParagraph"/>
        <w:numPr>
          <w:ilvl w:val="0"/>
          <w:numId w:val="21"/>
        </w:numPr>
      </w:pPr>
      <w:r>
        <w:t xml:space="preserve">Darblapā </w:t>
      </w:r>
      <w:r w:rsidRPr="00A31EF5">
        <w:rPr>
          <w:b/>
        </w:rPr>
        <w:t>5_1_2_B</w:t>
      </w:r>
      <w:r>
        <w:t xml:space="preserve"> </w:t>
      </w:r>
      <w:r w:rsidR="00084E60">
        <w:t>f</w:t>
      </w:r>
      <w:r w:rsidRPr="002B2DD5">
        <w:t>ormatēt iekrāsotās šūnās, izmantojot datuma formātu diena.mēnesis.gads, piemēram, 10.03.2020</w:t>
      </w:r>
    </w:p>
    <w:p w:rsidR="007E011E" w:rsidRPr="007E011E" w:rsidRDefault="007E011E" w:rsidP="007E011E">
      <w:pPr>
        <w:shd w:val="clear" w:color="auto" w:fill="99FF66"/>
        <w:rPr>
          <w:noProof/>
          <w:lang w:eastAsia="lv-LV"/>
        </w:rPr>
      </w:pPr>
      <w:r>
        <w:rPr>
          <w:noProof/>
          <w:lang w:eastAsia="lv-LV"/>
        </w:rPr>
        <w:t>Katego</w:t>
      </w:r>
      <w:r>
        <w:rPr>
          <w:noProof/>
          <w:lang w:eastAsia="lv-LV"/>
        </w:rPr>
        <w:t>r</w:t>
      </w:r>
      <w:r>
        <w:rPr>
          <w:noProof/>
          <w:lang w:eastAsia="lv-LV"/>
        </w:rPr>
        <w:t xml:space="preserve">ija </w:t>
      </w:r>
      <w:r w:rsidRPr="007E011E">
        <w:rPr>
          <w:b/>
          <w:noProof/>
          <w:lang w:eastAsia="lv-LV"/>
        </w:rPr>
        <w:t>Accounting</w:t>
      </w:r>
      <w:r>
        <w:rPr>
          <w:noProof/>
          <w:lang w:eastAsia="lv-LV"/>
        </w:rPr>
        <w:t>.</w:t>
      </w:r>
    </w:p>
    <w:p w:rsidR="002B2DD5" w:rsidRDefault="002B2DD5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5_1_</w:t>
      </w:r>
      <w:r w:rsidR="00084E60" w:rsidRPr="00A31EF5">
        <w:rPr>
          <w:b/>
        </w:rPr>
        <w:t>3</w:t>
      </w:r>
      <w:r>
        <w:t xml:space="preserve"> apgabalā </w:t>
      </w:r>
      <w:r w:rsidRPr="00CA314E">
        <w:rPr>
          <w:b/>
        </w:rPr>
        <w:t>B4:G4</w:t>
      </w:r>
      <w:r>
        <w:t xml:space="preserve"> </w:t>
      </w:r>
      <w:r w:rsidRPr="002B2DD5">
        <w:t>formatēt šūnas</w:t>
      </w:r>
      <w:r>
        <w:t>, izmantojot procentu formātu (veseli skaitļi).</w:t>
      </w:r>
    </w:p>
    <w:p w:rsidR="007E011E" w:rsidRPr="007E011E" w:rsidRDefault="007E011E" w:rsidP="007E011E">
      <w:pPr>
        <w:shd w:val="clear" w:color="auto" w:fill="99FF66"/>
        <w:rPr>
          <w:noProof/>
          <w:lang w:eastAsia="lv-LV"/>
        </w:rPr>
      </w:pPr>
      <w:r>
        <w:rPr>
          <w:noProof/>
          <w:lang w:eastAsia="lv-LV"/>
        </w:rPr>
        <w:t xml:space="preserve">Kategorija </w:t>
      </w:r>
      <w:r>
        <w:rPr>
          <w:b/>
          <w:noProof/>
          <w:lang w:eastAsia="lv-LV"/>
        </w:rPr>
        <w:t>Perentage</w:t>
      </w:r>
      <w:r>
        <w:rPr>
          <w:noProof/>
          <w:lang w:eastAsia="lv-LV"/>
        </w:rPr>
        <w:t>.</w:t>
      </w:r>
    </w:p>
    <w:p w:rsidR="00BC674F" w:rsidRDefault="00BC674F" w:rsidP="00084E60">
      <w:pPr>
        <w:pStyle w:val="Heading2"/>
      </w:pPr>
      <w:r>
        <w:t>5.2.</w:t>
      </w:r>
      <w:r w:rsidR="00207F20">
        <w:t xml:space="preserve"> </w:t>
      </w:r>
      <w:r>
        <w:t>Šūnu saturs.</w:t>
      </w:r>
    </w:p>
    <w:p w:rsidR="00BC674F" w:rsidRDefault="00BC674F" w:rsidP="00084E60">
      <w:pPr>
        <w:pStyle w:val="Heading3"/>
      </w:pPr>
      <w:r>
        <w:t>5.2.3.</w:t>
      </w:r>
      <w:r w:rsidR="00207F20">
        <w:t xml:space="preserve"> </w:t>
      </w:r>
      <w:r>
        <w:t>Mainīt šūnas satura un šūnas fona krāsu</w:t>
      </w:r>
      <w:r w:rsidR="00CE7A68">
        <w:t>.</w:t>
      </w:r>
    </w:p>
    <w:p w:rsidR="00BC674F" w:rsidRDefault="00BC674F" w:rsidP="00084E60">
      <w:pPr>
        <w:pStyle w:val="Heading3"/>
      </w:pPr>
      <w:r>
        <w:t>5.2.4.</w:t>
      </w:r>
      <w:r w:rsidR="00207F20">
        <w:t xml:space="preserve"> </w:t>
      </w:r>
      <w:r>
        <w:t>Kopēt šūnas, šūnu apgabala noformējumu uz citu šūnu, šūnu apgabalu.</w:t>
      </w:r>
    </w:p>
    <w:p w:rsidR="00084E60" w:rsidRDefault="00084E60" w:rsidP="00084E60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5_</w:t>
      </w:r>
      <w:r w:rsidR="003A56B5" w:rsidRPr="00A31EF5">
        <w:rPr>
          <w:b/>
        </w:rPr>
        <w:t>2</w:t>
      </w:r>
      <w:r>
        <w:t>:</w:t>
      </w:r>
    </w:p>
    <w:p w:rsidR="003A56B5" w:rsidRPr="003A56B5" w:rsidRDefault="00D25027" w:rsidP="00A31EF5">
      <w:pPr>
        <w:pStyle w:val="ListParagraph"/>
        <w:numPr>
          <w:ilvl w:val="0"/>
          <w:numId w:val="22"/>
        </w:numPr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361315</wp:posOffset>
                </wp:positionV>
                <wp:extent cx="733425" cy="409575"/>
                <wp:effectExtent l="19050" t="1905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095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5E8EE" id="Oval 23" o:spid="_x0000_s1026" style="position:absolute;margin-left:114pt;margin-top:28.45pt;width:57.75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" filled="f" strokecolor="red" strokeweight="2.25pt">
                <v:stroke endarrow="block" joinstyle="miter"/>
              </v:oval>
            </w:pict>
          </mc:Fallback>
        </mc:AlternateContent>
      </w:r>
      <w:r w:rsidR="003A56B5" w:rsidRPr="003A56B5">
        <w:t>Mainīt šūnas, kas satur vārdu "Latvija" fona krāsu uz tumši sarkanu, bet šūnas satura krāsu uz baltu.</w:t>
      </w:r>
    </w:p>
    <w:p w:rsidR="00D25027" w:rsidRPr="007E011E" w:rsidRDefault="00D25027" w:rsidP="00D25027">
      <w:pPr>
        <w:shd w:val="clear" w:color="auto" w:fill="99FF66"/>
        <w:ind w:firstLine="360"/>
        <w:rPr>
          <w:noProof/>
          <w:lang w:eastAsia="lv-LV"/>
        </w:rPr>
      </w:pPr>
      <w:r>
        <w:rPr>
          <w:noProof/>
          <w:lang w:eastAsia="lv-LV"/>
        </w:rPr>
        <w:drawing>
          <wp:inline distT="0" distB="0" distL="0" distR="0">
            <wp:extent cx="1952625" cy="266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68" w:rsidRDefault="003A56B5" w:rsidP="00A31EF5">
      <w:pPr>
        <w:pStyle w:val="ListParagraph"/>
        <w:numPr>
          <w:ilvl w:val="0"/>
          <w:numId w:val="22"/>
        </w:numPr>
      </w:pPr>
      <w:r w:rsidRPr="003A56B5">
        <w:t>Kopēt datu tabulas par Latviju formatējumu uz otru tabulu.</w:t>
      </w:r>
    </w:p>
    <w:p w:rsidR="00D25027" w:rsidRDefault="00D25027" w:rsidP="00D25027">
      <w:pPr>
        <w:shd w:val="clear" w:color="auto" w:fill="99FF66"/>
        <w:rPr>
          <w:noProof/>
          <w:lang w:eastAsia="lv-LV"/>
        </w:r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55880</wp:posOffset>
                </wp:positionH>
                <wp:positionV relativeFrom="paragraph">
                  <wp:posOffset>24765</wp:posOffset>
                </wp:positionV>
                <wp:extent cx="1066800" cy="276225"/>
                <wp:effectExtent l="19050" t="1905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E3B13" id="Rounded Rectangle 25" o:spid="_x0000_s1026" style="position:absolute;margin-left:4.4pt;margin-top:1.95pt;width:84pt;height:21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" filled="f" strokecolor="red" strokeweight="2.25pt">
                <v:stroke endarrow="block" joinstyle="miter"/>
                <w10:wrap anchorx="margin"/>
              </v:roundrect>
            </w:pict>
          </mc:Fallback>
        </mc:AlternateContent>
      </w:r>
      <w:r>
        <w:rPr>
          <w:noProof/>
          <w:lang w:eastAsia="lv-LV"/>
        </w:rPr>
        <w:drawing>
          <wp:inline distT="0" distB="0" distL="0" distR="0">
            <wp:extent cx="1866900" cy="304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F" w:rsidRDefault="00BC674F" w:rsidP="00E32292">
      <w:pPr>
        <w:pStyle w:val="Heading2"/>
      </w:pPr>
      <w:r>
        <w:t>5.3.</w:t>
      </w:r>
      <w:r w:rsidR="00207F20">
        <w:t xml:space="preserve"> </w:t>
      </w:r>
      <w:r>
        <w:t>Līdzināšana, apmales.</w:t>
      </w:r>
    </w:p>
    <w:p w:rsidR="00BC674F" w:rsidRDefault="00BC674F" w:rsidP="00E32292">
      <w:pPr>
        <w:pStyle w:val="Heading3"/>
      </w:pPr>
      <w:r>
        <w:t>5.3.1.</w:t>
      </w:r>
      <w:r w:rsidR="00207F20">
        <w:t xml:space="preserve"> </w:t>
      </w:r>
      <w:r>
        <w:t>Veikt teksta aplaušanu šūnā, šūnu apgabalā.</w:t>
      </w:r>
    </w:p>
    <w:p w:rsidR="00BC674F" w:rsidRDefault="00BC674F" w:rsidP="00E32292">
      <w:pPr>
        <w:pStyle w:val="Heading3"/>
      </w:pPr>
      <w:r>
        <w:t>5.3.2.</w:t>
      </w:r>
      <w:r w:rsidR="00207F20">
        <w:t xml:space="preserve"> </w:t>
      </w:r>
      <w:r>
        <w:t>Līdzināt šūnas saturu: horizontāli, vertikāli. Pielāgot šūnu satura orientāciju.</w:t>
      </w:r>
    </w:p>
    <w:p w:rsidR="00BC674F" w:rsidRDefault="00BC674F" w:rsidP="00E32292">
      <w:pPr>
        <w:pStyle w:val="Heading3"/>
      </w:pPr>
      <w:r>
        <w:t>5.3.3.</w:t>
      </w:r>
      <w:r w:rsidR="00207F20">
        <w:t xml:space="preserve"> </w:t>
      </w:r>
      <w:r>
        <w:t>Sapludināt šūnas un centrēt nosaukumu norādītajā šūnu apgabalā.</w:t>
      </w:r>
    </w:p>
    <w:p w:rsidR="00BC674F" w:rsidRDefault="00BC674F" w:rsidP="00E32292">
      <w:pPr>
        <w:pStyle w:val="Heading3"/>
      </w:pPr>
      <w:r>
        <w:t>5.3.4.</w:t>
      </w:r>
      <w:r w:rsidR="00207F20">
        <w:t xml:space="preserve"> </w:t>
      </w:r>
      <w:r>
        <w:t>Pievienot šūnai un šūnu apgabalam apmales un mainīt to līniju veidu, biezumu, krāsu.</w:t>
      </w:r>
    </w:p>
    <w:p w:rsidR="00E32292" w:rsidRDefault="00E32292" w:rsidP="00E32292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5_3</w:t>
      </w:r>
      <w:r>
        <w:t>:</w:t>
      </w:r>
    </w:p>
    <w:p w:rsidR="00256191" w:rsidRDefault="00256191" w:rsidP="00A31EF5">
      <w:pPr>
        <w:pStyle w:val="ListParagraph"/>
        <w:numPr>
          <w:ilvl w:val="0"/>
          <w:numId w:val="23"/>
        </w:numPr>
      </w:pPr>
      <w:r w:rsidRPr="00256191">
        <w:t>Darblap</w:t>
      </w:r>
      <w:r>
        <w:t xml:space="preserve">ā </w:t>
      </w:r>
      <w:r w:rsidRPr="00A31EF5">
        <w:rPr>
          <w:b/>
        </w:rPr>
        <w:t>5_3_1</w:t>
      </w:r>
      <w:r w:rsidRPr="00256191">
        <w:t xml:space="preserve"> </w:t>
      </w:r>
      <w:r>
        <w:t>s</w:t>
      </w:r>
      <w:r w:rsidRPr="00256191">
        <w:t xml:space="preserve">apludināt šūnas apgabalos </w:t>
      </w:r>
      <w:r w:rsidRPr="00CA314E">
        <w:rPr>
          <w:b/>
        </w:rPr>
        <w:t>A3:A4</w:t>
      </w:r>
      <w:r w:rsidRPr="00256191">
        <w:t xml:space="preserve">, </w:t>
      </w:r>
      <w:r w:rsidRPr="00CA314E">
        <w:rPr>
          <w:b/>
        </w:rPr>
        <w:t>B3:C3</w:t>
      </w:r>
      <w:r w:rsidRPr="00256191">
        <w:t xml:space="preserve"> un </w:t>
      </w:r>
      <w:r w:rsidRPr="00CA314E">
        <w:rPr>
          <w:b/>
        </w:rPr>
        <w:t>E3:F3</w:t>
      </w:r>
      <w:r w:rsidRPr="00256191">
        <w:t>.</w:t>
      </w:r>
    </w:p>
    <w:p w:rsidR="00D25027" w:rsidRPr="00256191" w:rsidRDefault="00D25027" w:rsidP="00D25027">
      <w:pPr>
        <w:shd w:val="clear" w:color="auto" w:fill="99FF66"/>
        <w:ind w:firstLine="360"/>
        <w:rPr>
          <w:noProof/>
          <w:lang w:eastAsia="lv-LV"/>
        </w:rPr>
      </w:pPr>
      <w:r>
        <w:rPr>
          <w:noProof/>
          <w:lang w:eastAsia="lv-LV"/>
        </w:rPr>
        <w:drawing>
          <wp:inline distT="0" distB="0" distL="0" distR="0">
            <wp:extent cx="1228725" cy="247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91" w:rsidRPr="00256191" w:rsidRDefault="00256191" w:rsidP="00A31EF5">
      <w:pPr>
        <w:pStyle w:val="ListParagraph"/>
        <w:numPr>
          <w:ilvl w:val="0"/>
          <w:numId w:val="23"/>
        </w:numPr>
      </w:pPr>
      <w:r w:rsidRPr="00256191">
        <w:t>Darblapas</w:t>
      </w:r>
      <w:r>
        <w:t xml:space="preserve"> </w:t>
      </w:r>
      <w:r w:rsidRPr="00A31EF5">
        <w:rPr>
          <w:b/>
        </w:rPr>
        <w:t>5_3_</w:t>
      </w:r>
      <w:r w:rsidR="00D50141" w:rsidRPr="00A31EF5">
        <w:rPr>
          <w:b/>
        </w:rPr>
        <w:t>1</w:t>
      </w:r>
      <w:r w:rsidRPr="00256191">
        <w:t xml:space="preserve"> 3. un </w:t>
      </w:r>
      <w:r w:rsidRPr="00CA314E">
        <w:rPr>
          <w:b/>
        </w:rPr>
        <w:t>4</w:t>
      </w:r>
      <w:r w:rsidRPr="00256191">
        <w:t>. rindā:</w:t>
      </w:r>
    </w:p>
    <w:p w:rsidR="00256191" w:rsidRDefault="00256191" w:rsidP="00A31EF5">
      <w:pPr>
        <w:pStyle w:val="ListParagraph"/>
        <w:numPr>
          <w:ilvl w:val="0"/>
          <w:numId w:val="10"/>
        </w:numPr>
      </w:pPr>
      <w:r w:rsidRPr="00256191">
        <w:t>Veikt teksta aplaušanu.</w:t>
      </w:r>
    </w:p>
    <w:p w:rsidR="00D25027" w:rsidRPr="00256191" w:rsidRDefault="00D25027" w:rsidP="00D25027">
      <w:pPr>
        <w:shd w:val="clear" w:color="auto" w:fill="99FF66"/>
        <w:ind w:firstLine="360"/>
        <w:rPr>
          <w:noProof/>
          <w:lang w:eastAsia="lv-LV"/>
        </w:rPr>
      </w:pPr>
      <w:r>
        <w:rPr>
          <w:noProof/>
          <w:lang w:eastAsia="lv-LV"/>
        </w:rPr>
        <w:drawing>
          <wp:inline distT="0" distB="0" distL="0" distR="0">
            <wp:extent cx="762000" cy="285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91" w:rsidRDefault="00256191" w:rsidP="00A31EF5">
      <w:pPr>
        <w:pStyle w:val="ListParagraph"/>
        <w:numPr>
          <w:ilvl w:val="0"/>
          <w:numId w:val="10"/>
        </w:numPr>
      </w:pPr>
      <w:r w:rsidRPr="00256191">
        <w:t>Centrēt šūnu saturu vertikāli.</w:t>
      </w:r>
    </w:p>
    <w:p w:rsidR="00D25027" w:rsidRPr="00256191" w:rsidRDefault="00D25027" w:rsidP="00D25027">
      <w:pPr>
        <w:shd w:val="clear" w:color="auto" w:fill="99FF66"/>
        <w:ind w:firstLine="360"/>
        <w:rPr>
          <w:noProof/>
          <w:lang w:eastAsia="lv-LV"/>
        </w:rPr>
      </w:pPr>
      <w:r>
        <w:rPr>
          <w:noProof/>
          <w:lang w:eastAsia="lv-LV"/>
        </w:rPr>
        <w:drawing>
          <wp:inline distT="0" distB="0" distL="0" distR="0">
            <wp:extent cx="80010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91" w:rsidRDefault="00256191" w:rsidP="00A31EF5">
      <w:pPr>
        <w:pStyle w:val="ListParagraph"/>
        <w:numPr>
          <w:ilvl w:val="0"/>
          <w:numId w:val="10"/>
        </w:numPr>
      </w:pPr>
      <w:r w:rsidRPr="00256191">
        <w:t>Pārliecināties, ka visu šūnu saturs ir pilnībā redzams, u</w:t>
      </w:r>
      <w:r>
        <w:t>n</w:t>
      </w:r>
      <w:r w:rsidRPr="00256191">
        <w:t>, ja nepieciešams, mainīt rindu augstumu.</w:t>
      </w:r>
    </w:p>
    <w:p w:rsidR="00D50141" w:rsidRPr="00D50141" w:rsidRDefault="00D50141" w:rsidP="00A31EF5">
      <w:pPr>
        <w:pStyle w:val="ListParagraph"/>
        <w:numPr>
          <w:ilvl w:val="0"/>
          <w:numId w:val="23"/>
        </w:numPr>
      </w:pPr>
      <w:r w:rsidRPr="00256191">
        <w:t>Darblap</w:t>
      </w:r>
      <w:r>
        <w:t xml:space="preserve">ā </w:t>
      </w:r>
      <w:r w:rsidRPr="00A31EF5">
        <w:rPr>
          <w:b/>
        </w:rPr>
        <w:t>5_3_2</w:t>
      </w:r>
      <w:r>
        <w:t xml:space="preserve"> š</w:t>
      </w:r>
      <w:r w:rsidRPr="00D50141">
        <w:t xml:space="preserve">ūnu apgabalā </w:t>
      </w:r>
      <w:r w:rsidRPr="00CA314E">
        <w:rPr>
          <w:b/>
        </w:rPr>
        <w:t>B3:G3</w:t>
      </w:r>
      <w:r w:rsidRPr="00D50141">
        <w:t xml:space="preserve"> pagriezt saturu vertikāli.</w:t>
      </w:r>
    </w:p>
    <w:p w:rsidR="00D25027" w:rsidRPr="00256191" w:rsidRDefault="00D25027" w:rsidP="00D25027">
      <w:pPr>
        <w:shd w:val="clear" w:color="auto" w:fill="99FF66"/>
        <w:ind w:firstLine="360"/>
        <w:rPr>
          <w:noProof/>
          <w:lang w:eastAsia="lv-LV"/>
        </w:rPr>
      </w:pPr>
      <w:r>
        <w:rPr>
          <w:noProof/>
          <w:lang w:eastAsia="lv-LV"/>
        </w:rPr>
        <w:drawing>
          <wp:inline distT="0" distB="0" distL="0" distR="0">
            <wp:extent cx="381000" cy="257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258" w:rsidRDefault="00D56258" w:rsidP="00A31EF5">
      <w:pPr>
        <w:pStyle w:val="ListParagraph"/>
        <w:numPr>
          <w:ilvl w:val="0"/>
          <w:numId w:val="23"/>
        </w:numPr>
      </w:pPr>
      <w:r w:rsidRPr="00256191">
        <w:t>Darblap</w:t>
      </w:r>
      <w:r>
        <w:t xml:space="preserve">ā </w:t>
      </w:r>
      <w:r w:rsidRPr="00A31EF5">
        <w:rPr>
          <w:b/>
        </w:rPr>
        <w:t>5_3_3</w:t>
      </w:r>
      <w:r>
        <w:t>:</w:t>
      </w:r>
    </w:p>
    <w:p w:rsidR="00D56258" w:rsidRPr="00D56258" w:rsidRDefault="00D56258" w:rsidP="00A31EF5">
      <w:pPr>
        <w:pStyle w:val="ListParagraph"/>
        <w:numPr>
          <w:ilvl w:val="0"/>
          <w:numId w:val="10"/>
        </w:numPr>
      </w:pPr>
      <w:r w:rsidRPr="00D56258">
        <w:t>Izveidot apmales tabulas pēdējo trīs rindu šūnām.</w:t>
      </w:r>
    </w:p>
    <w:p w:rsidR="00D56258" w:rsidRPr="00D56258" w:rsidRDefault="00D56258" w:rsidP="00A31EF5">
      <w:pPr>
        <w:pStyle w:val="ListParagraph"/>
        <w:numPr>
          <w:ilvl w:val="0"/>
          <w:numId w:val="10"/>
        </w:numPr>
      </w:pPr>
      <w:r w:rsidRPr="00D56258">
        <w:t>Mainīt tabulas pirmās rindas šūnām apakšējās apmales līnijas veidu uz dubultu.</w:t>
      </w:r>
    </w:p>
    <w:p w:rsidR="00D25027" w:rsidRDefault="00D56258" w:rsidP="00A31EF5">
      <w:pPr>
        <w:pStyle w:val="ListParagraph"/>
        <w:numPr>
          <w:ilvl w:val="0"/>
          <w:numId w:val="10"/>
        </w:numPr>
      </w:pPr>
      <w:r w:rsidRPr="00D56258">
        <w:t>Palielināt 2 reizes tabulas ārējās līnijas biezumu un mainīt tās krāsu uz zilu.</w:t>
      </w:r>
    </w:p>
    <w:p w:rsidR="00D25027" w:rsidRPr="00256191" w:rsidRDefault="00D25027" w:rsidP="00D25027">
      <w:pPr>
        <w:shd w:val="clear" w:color="auto" w:fill="99FF66"/>
        <w:rPr>
          <w:noProof/>
          <w:lang w:eastAsia="lv-LV"/>
        </w:rPr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90BA7" wp14:editId="2F80BE64">
                <wp:simplePos x="0" y="0"/>
                <wp:positionH relativeFrom="column">
                  <wp:posOffset>1333500</wp:posOffset>
                </wp:positionH>
                <wp:positionV relativeFrom="paragraph">
                  <wp:posOffset>1434465</wp:posOffset>
                </wp:positionV>
                <wp:extent cx="361950" cy="333375"/>
                <wp:effectExtent l="38100" t="1905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E7524" id="Straight Arrow Connector 32" o:spid="_x0000_s1026" type="#_x0000_t32" style="position:absolute;margin-left:105pt;margin-top:112.95pt;width:28.5pt;height:2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lv-LV"/>
        </w:rPr>
        <w:drawing>
          <wp:inline distT="0" distB="0" distL="0" distR="0" wp14:anchorId="7914C90F" wp14:editId="2D723046">
            <wp:extent cx="1409700" cy="933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v-LV"/>
        </w:rPr>
        <w:tab/>
      </w:r>
      <w:r w:rsidR="00DB5131">
        <w:rPr>
          <w:noProof/>
          <w:lang w:eastAsia="lv-LV"/>
        </w:rPr>
        <w:drawing>
          <wp:inline distT="0" distB="0" distL="0" distR="0" wp14:anchorId="48A9F675" wp14:editId="3B60C510">
            <wp:extent cx="2544740" cy="1876425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871" cy="19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027" w:rsidRPr="00256191" w:rsidSect="00FD32F8">
      <w:pgSz w:w="11906" w:h="16838"/>
      <w:pgMar w:top="851" w:right="991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A68"/>
    <w:multiLevelType w:val="hybridMultilevel"/>
    <w:tmpl w:val="1EBC5D2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498"/>
    <w:multiLevelType w:val="hybridMultilevel"/>
    <w:tmpl w:val="280CC29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56F9"/>
    <w:multiLevelType w:val="hybridMultilevel"/>
    <w:tmpl w:val="8A207108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D0CC9"/>
    <w:multiLevelType w:val="hybridMultilevel"/>
    <w:tmpl w:val="475AA39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27B0"/>
    <w:multiLevelType w:val="hybridMultilevel"/>
    <w:tmpl w:val="83D60C1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47934"/>
    <w:multiLevelType w:val="hybridMultilevel"/>
    <w:tmpl w:val="01380E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5726D"/>
    <w:multiLevelType w:val="hybridMultilevel"/>
    <w:tmpl w:val="33F241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5493E"/>
    <w:multiLevelType w:val="hybridMultilevel"/>
    <w:tmpl w:val="160C430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83030"/>
    <w:multiLevelType w:val="hybridMultilevel"/>
    <w:tmpl w:val="CE260F5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64120"/>
    <w:multiLevelType w:val="hybridMultilevel"/>
    <w:tmpl w:val="61E4E2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B3516"/>
    <w:multiLevelType w:val="hybridMultilevel"/>
    <w:tmpl w:val="7850003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0963"/>
    <w:multiLevelType w:val="hybridMultilevel"/>
    <w:tmpl w:val="7E841C9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35BF"/>
    <w:multiLevelType w:val="hybridMultilevel"/>
    <w:tmpl w:val="5F8045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36D9D"/>
    <w:multiLevelType w:val="hybridMultilevel"/>
    <w:tmpl w:val="BAEA254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A5A7F"/>
    <w:multiLevelType w:val="hybridMultilevel"/>
    <w:tmpl w:val="0E3A4CA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F1CF6"/>
    <w:multiLevelType w:val="hybridMultilevel"/>
    <w:tmpl w:val="8BD8794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37424"/>
    <w:multiLevelType w:val="hybridMultilevel"/>
    <w:tmpl w:val="B216A65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B5A51"/>
    <w:multiLevelType w:val="hybridMultilevel"/>
    <w:tmpl w:val="630C204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A5EA1"/>
    <w:multiLevelType w:val="hybridMultilevel"/>
    <w:tmpl w:val="32240D5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238"/>
    <w:multiLevelType w:val="hybridMultilevel"/>
    <w:tmpl w:val="37260C4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40131"/>
    <w:multiLevelType w:val="hybridMultilevel"/>
    <w:tmpl w:val="E53AA08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F7FF4"/>
    <w:multiLevelType w:val="hybridMultilevel"/>
    <w:tmpl w:val="EDA2EC6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B66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71CB8"/>
    <w:multiLevelType w:val="hybridMultilevel"/>
    <w:tmpl w:val="7E26D8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53212"/>
    <w:multiLevelType w:val="hybridMultilevel"/>
    <w:tmpl w:val="18282D0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B66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83FF9"/>
    <w:multiLevelType w:val="hybridMultilevel"/>
    <w:tmpl w:val="E09C6A7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A19A9"/>
    <w:multiLevelType w:val="hybridMultilevel"/>
    <w:tmpl w:val="1454411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A51BB"/>
    <w:multiLevelType w:val="hybridMultilevel"/>
    <w:tmpl w:val="B216A65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657DC"/>
    <w:multiLevelType w:val="hybridMultilevel"/>
    <w:tmpl w:val="AE7C50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B21A6"/>
    <w:multiLevelType w:val="hybridMultilevel"/>
    <w:tmpl w:val="6B400E22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B668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FE085D"/>
    <w:multiLevelType w:val="hybridMultilevel"/>
    <w:tmpl w:val="B60470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1"/>
  </w:num>
  <w:num w:numId="4">
    <w:abstractNumId w:val="27"/>
  </w:num>
  <w:num w:numId="5">
    <w:abstractNumId w:val="15"/>
  </w:num>
  <w:num w:numId="6">
    <w:abstractNumId w:val="3"/>
  </w:num>
  <w:num w:numId="7">
    <w:abstractNumId w:val="18"/>
  </w:num>
  <w:num w:numId="8">
    <w:abstractNumId w:val="6"/>
  </w:num>
  <w:num w:numId="9">
    <w:abstractNumId w:val="8"/>
  </w:num>
  <w:num w:numId="10">
    <w:abstractNumId w:val="28"/>
  </w:num>
  <w:num w:numId="11">
    <w:abstractNumId w:val="22"/>
  </w:num>
  <w:num w:numId="12">
    <w:abstractNumId w:val="29"/>
  </w:num>
  <w:num w:numId="13">
    <w:abstractNumId w:val="9"/>
  </w:num>
  <w:num w:numId="14">
    <w:abstractNumId w:val="16"/>
  </w:num>
  <w:num w:numId="15">
    <w:abstractNumId w:val="2"/>
  </w:num>
  <w:num w:numId="16">
    <w:abstractNumId w:val="4"/>
  </w:num>
  <w:num w:numId="17">
    <w:abstractNumId w:val="5"/>
  </w:num>
  <w:num w:numId="18">
    <w:abstractNumId w:val="14"/>
  </w:num>
  <w:num w:numId="19">
    <w:abstractNumId w:val="1"/>
  </w:num>
  <w:num w:numId="20">
    <w:abstractNumId w:val="17"/>
  </w:num>
  <w:num w:numId="21">
    <w:abstractNumId w:val="19"/>
  </w:num>
  <w:num w:numId="22">
    <w:abstractNumId w:val="20"/>
  </w:num>
  <w:num w:numId="23">
    <w:abstractNumId w:val="21"/>
  </w:num>
  <w:num w:numId="24">
    <w:abstractNumId w:val="23"/>
  </w:num>
  <w:num w:numId="25">
    <w:abstractNumId w:val="0"/>
  </w:num>
  <w:num w:numId="26">
    <w:abstractNumId w:val="24"/>
  </w:num>
  <w:num w:numId="27">
    <w:abstractNumId w:val="10"/>
  </w:num>
  <w:num w:numId="28">
    <w:abstractNumId w:val="13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4F"/>
    <w:rsid w:val="00043844"/>
    <w:rsid w:val="00050B2F"/>
    <w:rsid w:val="00067F84"/>
    <w:rsid w:val="0008231A"/>
    <w:rsid w:val="00084E60"/>
    <w:rsid w:val="0008755C"/>
    <w:rsid w:val="000D30E3"/>
    <w:rsid w:val="000D5B69"/>
    <w:rsid w:val="000F580F"/>
    <w:rsid w:val="00131D08"/>
    <w:rsid w:val="00142945"/>
    <w:rsid w:val="00174833"/>
    <w:rsid w:val="001F01B9"/>
    <w:rsid w:val="00207F20"/>
    <w:rsid w:val="00256191"/>
    <w:rsid w:val="002755C3"/>
    <w:rsid w:val="00286311"/>
    <w:rsid w:val="002950DA"/>
    <w:rsid w:val="002A71FF"/>
    <w:rsid w:val="002B2DD5"/>
    <w:rsid w:val="002C14BE"/>
    <w:rsid w:val="002C1A06"/>
    <w:rsid w:val="002D1A5A"/>
    <w:rsid w:val="0033309A"/>
    <w:rsid w:val="00397B2E"/>
    <w:rsid w:val="003A56B5"/>
    <w:rsid w:val="003B50D6"/>
    <w:rsid w:val="003F2251"/>
    <w:rsid w:val="004411D0"/>
    <w:rsid w:val="004E6557"/>
    <w:rsid w:val="005224BE"/>
    <w:rsid w:val="005401A6"/>
    <w:rsid w:val="00560385"/>
    <w:rsid w:val="005912C8"/>
    <w:rsid w:val="005D11E1"/>
    <w:rsid w:val="00612AA5"/>
    <w:rsid w:val="00646C74"/>
    <w:rsid w:val="00652ED5"/>
    <w:rsid w:val="00661065"/>
    <w:rsid w:val="0071040A"/>
    <w:rsid w:val="007272B0"/>
    <w:rsid w:val="007B6609"/>
    <w:rsid w:val="007E011E"/>
    <w:rsid w:val="00804440"/>
    <w:rsid w:val="00892DE8"/>
    <w:rsid w:val="008C6379"/>
    <w:rsid w:val="00957B43"/>
    <w:rsid w:val="0098288A"/>
    <w:rsid w:val="009A25FC"/>
    <w:rsid w:val="009B03C9"/>
    <w:rsid w:val="00A01231"/>
    <w:rsid w:val="00A246BE"/>
    <w:rsid w:val="00A31EF5"/>
    <w:rsid w:val="00A36B90"/>
    <w:rsid w:val="00A57ABD"/>
    <w:rsid w:val="00A8633E"/>
    <w:rsid w:val="00AA214F"/>
    <w:rsid w:val="00AE2AAB"/>
    <w:rsid w:val="00B00964"/>
    <w:rsid w:val="00B33EE2"/>
    <w:rsid w:val="00B5738E"/>
    <w:rsid w:val="00B90AFF"/>
    <w:rsid w:val="00BC674F"/>
    <w:rsid w:val="00BF406A"/>
    <w:rsid w:val="00C76117"/>
    <w:rsid w:val="00C96227"/>
    <w:rsid w:val="00CA314E"/>
    <w:rsid w:val="00CE2004"/>
    <w:rsid w:val="00CE7A68"/>
    <w:rsid w:val="00D25027"/>
    <w:rsid w:val="00D427D7"/>
    <w:rsid w:val="00D50141"/>
    <w:rsid w:val="00D56258"/>
    <w:rsid w:val="00DB0285"/>
    <w:rsid w:val="00DB5131"/>
    <w:rsid w:val="00DB690F"/>
    <w:rsid w:val="00DB7E5E"/>
    <w:rsid w:val="00DF222A"/>
    <w:rsid w:val="00E10DC0"/>
    <w:rsid w:val="00E32292"/>
    <w:rsid w:val="00E36B87"/>
    <w:rsid w:val="00E73533"/>
    <w:rsid w:val="00E8495E"/>
    <w:rsid w:val="00EC2997"/>
    <w:rsid w:val="00F0599F"/>
    <w:rsid w:val="00F44F41"/>
    <w:rsid w:val="00FB3EB5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EBDA6-D418-4EA7-8923-71EE1A76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1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PlaceholderText">
    <w:name w:val="Placeholder Text"/>
    <w:basedOn w:val="DefaultParagraphFont"/>
    <w:uiPriority w:val="99"/>
    <w:semiHidden/>
    <w:rsid w:val="00522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4</Pages>
  <Words>3652</Words>
  <Characters>2082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</dc:creator>
  <cp:keywords/>
  <dc:description/>
  <cp:lastModifiedBy>Iveta</cp:lastModifiedBy>
  <cp:revision>9</cp:revision>
  <dcterms:created xsi:type="dcterms:W3CDTF">2020-03-28T05:27:00Z</dcterms:created>
  <dcterms:modified xsi:type="dcterms:W3CDTF">2020-03-29T13:45:00Z</dcterms:modified>
</cp:coreProperties>
</file>