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Cambium PRD - Delta Updates</w:t>
      </w:r>
    </w:p>
    <w:p>
      <w:pPr>
        <w:pStyle w:val="Heading2"/>
      </w:pPr>
      <w:r>
        <w:t>1. Frontend Stack — UPDATED</w:t>
      </w:r>
    </w:p>
    <w:p>
      <w:r>
        <w:t>Frontend:</w:t>
        <w:br/>
        <w:t>- Next.js</w:t>
        <w:br/>
        <w:t>- React</w:t>
        <w:br/>
        <w:t>- TypeScript</w:t>
        <w:br/>
        <w:t>- Tailwind CSS</w:t>
        <w:br/>
        <w:t>- shadcn/ui</w:t>
        <w:br/>
        <w:br/>
        <w:t>Next.js is the production framework; React remains the underlying UI library.</w:t>
      </w:r>
    </w:p>
    <w:p>
      <w:pPr>
        <w:pStyle w:val="Heading2"/>
      </w:pPr>
      <w:r>
        <w:t>2. UI/UX Layer — NEW</w:t>
      </w:r>
    </w:p>
    <w:p>
      <w:r>
        <w:t>UI/UX:</w:t>
        <w:br/>
        <w:t>- Product-specific design system</w:t>
        <w:br/>
        <w:t>- Responsive design</w:t>
        <w:br/>
        <w:t>- Accessibility fundamentals</w:t>
        <w:br/>
        <w:t>- Clear information hierarchy</w:t>
        <w:br/>
        <w:t>- Progressive disclosure</w:t>
        <w:br/>
        <w:t>- Loading states</w:t>
        <w:br/>
        <w:t>- Empty states</w:t>
        <w:br/>
        <w:t>- Error states</w:t>
        <w:br/>
        <w:t>- Success/confirmation states</w:t>
        <w:br/>
        <w:t>- Keyboard-friendly interaction</w:t>
        <w:br/>
        <w:t>- Consistent interaction patterns</w:t>
        <w:br/>
        <w:br/>
        <w:t>Tailwind CSS is the styling system.</w:t>
        <w:br/>
        <w:t>shadcn/ui provides accessible UI primitives.</w:t>
        <w:br/>
        <w:t>The visual identity and UX must remain custom to Cambium rather than looking like a generic AI SaaS template.</w:t>
      </w:r>
    </w:p>
    <w:p>
      <w:pPr>
        <w:pStyle w:val="Heading2"/>
      </w:pPr>
      <w:r>
        <w:t>3. Backend Architecture — UPDATED</w:t>
      </w:r>
    </w:p>
    <w:p>
      <w:r>
        <w:t>Primary Backend:</w:t>
        <w:br/>
        <w:t>- Python</w:t>
        <w:br/>
        <w:t>- FastAPI</w:t>
        <w:br/>
        <w:br/>
        <w:t>Node.js:</w:t>
        <w:br/>
        <w:t>- Used naturally through the Next.js ecosystem/runtime.</w:t>
        <w:br/>
        <w:t>- Do not introduce a separate Node.js backend unless a genuine architectural requirement emerges.</w:t>
      </w:r>
    </w:p>
    <w:p>
      <w:pPr>
        <w:pStyle w:val="Heading2"/>
      </w:pPr>
      <w:r>
        <w:t>4. Technology Strategy — UPDATED</w:t>
      </w:r>
    </w:p>
    <w:p>
      <w:r>
        <w:t>Primary Engineering Languages:</w:t>
        <w:br/>
        <w:t>- Python → AI/ML, RAG, evaluation, backend</w:t>
        <w:br/>
        <w:t>- TypeScript → frontend/product engineering</w:t>
        <w:br/>
        <w:t>- SQL → PostgreSQL/data engineering</w:t>
        <w:br/>
        <w:br/>
        <w:t>Java:</w:t>
        <w:br/>
        <w:t>- Optional/selective only where it provides genuine engineering value.</w:t>
        <w:br/>
        <w:t>- Do not add Java artificially to Cambium.</w:t>
      </w:r>
    </w:p>
    <w:p>
      <w:pPr>
        <w:pStyle w:val="Heading2"/>
      </w:pPr>
      <w:r>
        <w:t>5. Database Strategy — UPDATED / LOCKED</w:t>
      </w:r>
    </w:p>
    <w:p>
      <w:r>
        <w:t>Primary Database:</w:t>
        <w:br/>
        <w:t>- PostgreSQL</w:t>
        <w:br/>
        <w:br/>
        <w:t>Extensions:</w:t>
        <w:br/>
        <w:t>- pgvector for vector retrieval</w:t>
        <w:br/>
        <w:br/>
        <w:t>Supporting:</w:t>
        <w:br/>
        <w:t>- Redis for caching where justified</w:t>
        <w:br/>
        <w:br/>
        <w:t>Do not introduce MySQL into Cambium without a real architectural requirement.</w:t>
      </w:r>
    </w:p>
    <w:p>
      <w:pPr>
        <w:pStyle w:val="Heading2"/>
      </w:pPr>
      <w:r>
        <w:t>6. Product Engineering Principle — NEW</w:t>
      </w:r>
    </w:p>
    <w:p>
      <w:r>
        <w:t>Technology must follow the product problem.</w:t>
        <w:br/>
        <w:br/>
        <w:t>Do not introduce:</w:t>
        <w:br/>
        <w:t>- unnecessary frameworks</w:t>
        <w:br/>
        <w:t>- unnecessary languages</w:t>
        <w:br/>
        <w:t>- unnecessary microservices</w:t>
        <w:br/>
        <w:t>- unnecessary databases</w:t>
        <w:br/>
        <w:t>- unnecessary AI features</w:t>
        <w:br/>
        <w:br/>
        <w:t>Every major technology choice must have an engineering justification.</w:t>
      </w:r>
    </w:p>
    <w:p>
      <w:pPr>
        <w:pStyle w:val="Heading2"/>
      </w:pPr>
      <w:r>
        <w:t>7. Portfolio / Engineering Signal — UPDATED</w:t>
      </w:r>
    </w:p>
    <w:p>
      <w:r>
        <w:t>Cambium should demonstrate:</w:t>
        <w:br/>
        <w:br/>
        <w:t>Product Engineering</w:t>
        <w:br/>
        <w:t>+ React / Next.js</w:t>
        <w:br/>
        <w:t>+ TypeScript</w:t>
        <w:br/>
        <w:t>+ Tailwind / UI Engineering</w:t>
        <w:br/>
        <w:t>+ Python</w:t>
        <w:br/>
        <w:t>+ FastAPI</w:t>
        <w:br/>
        <w:t>+ PostgreSQL / SQL</w:t>
        <w:br/>
        <w:t>+ pgvector</w:t>
        <w:br/>
        <w:t>+ Information Retrieval</w:t>
        <w:br/>
        <w:t>+ RAG</w:t>
        <w:br/>
        <w:t>+ Evaluation</w:t>
        <w:br/>
        <w:t>+ AI Agents</w:t>
        <w:br/>
        <w:t>+ System Design</w:t>
        <w:br/>
        <w:t>+ Production Engineering</w:t>
      </w:r>
    </w:p>
    <w:p>
      <w:pPr>
        <w:pStyle w:val="Heading2"/>
      </w:pPr>
      <w:r>
        <w:t>Portfolio Architecture &amp; Compounding Model</w:t>
      </w:r>
    </w:p>
    <w:p>
      <w:r>
        <w:t>The PRD is not only a specification for the web app, but the source system from which the other portfolio outputs are derived.</w:t>
        <w:br/>
        <w:br/>
        <w:t>1. Live Product: Core PRD (Production-level Cambium web app)</w:t>
        <w:br/>
        <w:t>2. Core Engineering Engine: RAG/retrieval architecture (Reusable Hybrid Retrieval + RAG Engine)</w:t>
        <w:br/>
        <w:t>3. DSA / Algorithmic Proof: Search + ranking (Retrieval, ranking, reranking, similarity, indexing, evaluation algorithms)</w:t>
        <w:br/>
        <w:t>4. System Design: Production architecture (Global-scale Cambium system-design case study)</w:t>
        <w:br/>
        <w:t>5. Technical Writing / Case Studies: Actual engineering decisions (RAG failures, evaluation, latency, cost, retrieval experiments, etc.)</w:t>
        <w:br/>
        <w:t>6. AI Agents / AgentOps: Research workflow (Planner → Searcher → Critic → Synthesizer agent system)</w:t>
        <w:br/>
        <w:t>7. OSS / Reusable Engineering: Stable internal components (Extract genuinely reusable evaluation/retrieval utilities)</w:t>
      </w:r>
    </w:p>
    <w:p>
      <w:r>
        <w:t>This means we build the Product System and Engineering Core, conduct Real Experiments, and extract the DSA Proof, Technical Writing, System Design, and OSS from the actual implementations.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