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3C5E"/>
          <w:sz w:val="52"/>
          <w:szCs w:val="52"/>
        </w:rPr>
        <w:t xml:space="preserve">PAVAN KALYAN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369A1"/>
          <w:sz w:val="24"/>
          <w:szCs w:val="24"/>
        </w:rPr>
        <w:t xml:space="preserve">Data Analyst  |  MCA Student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</w:rPr>
        <w:t xml:space="preserve">daroorpavankalyan@gmail.com</w:t>
      </w:r>
      <w:r>
        <w:rPr>
          <w:rFonts w:ascii="Calibri" w:cs="Calibri" w:eastAsia="Calibri" w:hAnsi="Calibri"/>
          <w:color w:val="555555"/>
        </w:rPr>
        <w:t xml:space="preserve">  |  </w:t>
      </w:r>
      <w:r>
        <w:rPr>
          <w:rFonts w:ascii="Calibri" w:cs="Calibri" w:eastAsia="Calibri" w:hAnsi="Calibri"/>
          <w:color w:val="555555"/>
        </w:rPr>
        <w:t xml:space="preserve">+91 89199 44203</w:t>
      </w:r>
      <w:r>
        <w:rPr>
          <w:rFonts w:ascii="Calibri" w:cs="Calibri" w:eastAsia="Calibri" w:hAnsi="Calibri"/>
          <w:color w:val="555555"/>
        </w:rPr>
        <w:t xml:space="preserve">  |  </w:t>
      </w:r>
      <w:r>
        <w:rPr>
          <w:rFonts w:ascii="Calibri" w:cs="Calibri" w:eastAsia="Calibri" w:hAnsi="Calibri"/>
          <w:color w:val="555555"/>
        </w:rPr>
        <w:t xml:space="preserve">Kurnool, Andhra Pradesh</w:t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color w:val="0369A1"/>
        </w:rPr>
        <w:t xml:space="preserve">LinkedIn: daroor-pavan-kalyan</w:t>
      </w:r>
      <w:r>
        <w:rPr>
          <w:rFonts w:ascii="Calibri" w:cs="Calibri" w:eastAsia="Calibri" w:hAnsi="Calibri"/>
          <w:color w:val="555555"/>
        </w:rPr>
        <w:t xml:space="preserve">  |  </w:t>
      </w:r>
      <w:r>
        <w:rPr>
          <w:rFonts w:ascii="Calibri" w:cs="Calibri" w:eastAsia="Calibri" w:hAnsi="Calibri"/>
          <w:color w:val="0369A1"/>
        </w:rPr>
        <w:t xml:space="preserve">GitHub: kalyan-91</w:t>
      </w:r>
      <w:r>
        <w:rPr>
          <w:rFonts w:ascii="Calibri" w:cs="Calibri" w:eastAsia="Calibri" w:hAnsi="Calibri"/>
          <w:color w:val="555555"/>
        </w:rPr>
        <w:t xml:space="preserve">  |  </w:t>
      </w:r>
      <w:r>
        <w:rPr>
          <w:rFonts w:ascii="Calibri" w:cs="Calibri" w:eastAsia="Calibri" w:hAnsi="Calibri"/>
          <w:color w:val="0369A1"/>
        </w:rPr>
        <w:t xml:space="preserve">kalyanfinity-portfolio.netlify.app</w:t>
      </w:r>
    </w:p>
    <w:p>
      <w:pPr>
        <w:pBdr>
          <w:bottom w:val="single" w:color="0369A1" w:sz="8" w:space="4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</w:rPr>
        <w:t xml:space="preserve">Motivated MCA student and aspiring data analyst with hands-on experience building machine learning models, interactive dashboards, and data pipelines. Proficient in Python, SQL, Excel, and Power BI, with a strong foundation in statistics and a track record of turning raw datasets into actionable business insights.</w:t>
      </w:r>
    </w:p>
    <w:p>
      <w:pPr>
        <w:pBdr>
          <w:bottom w:val="single" w:color="0369A1" w:sz="8" w:space="4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Data Science Intern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color w:val="555555"/>
              </w:rPr>
              <w:t xml:space="preserve">Jan 2024 – Apr 2024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b/>
          <w:bCs/>
          <w:color w:val="0369A1"/>
        </w:rPr>
        <w:t xml:space="preserve">Interncall, Kurnool, Andhra Pradesh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Applied Python for data science tasks including data cleaning, exploratory data analysis (EDA), and building machine learning models to solve real-world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Worked extensively with data visualization libraries like Matplotlib and Seaborn to present insights effectively to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Gained hands-on experience across the end-to-end data science project lifecycle.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369A1" w:sz="8" w:space="4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Master of Computer Applications (MCA)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color w:val="555555"/>
              </w:rPr>
              <w:t xml:space="preserve">2025 – 2027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0369A1"/>
        </w:rPr>
        <w:t xml:space="preserve">Jawaharlal Nehru Technological University (JNTUA), Anantapur</w:t>
      </w:r>
    </w:p>
    <w:p>
      <w:pPr>
        <w:spacing w:after="60" w:before="20"/>
      </w:pPr>
      <w:r>
        <w:rPr>
          <w:rFonts w:ascii="Calibri" w:cs="Calibri" w:eastAsia="Calibri" w:hAnsi="Calibri"/>
        </w:rPr>
        <w:t xml:space="preserve">Focus: Data Analytics, Database Management, Business Intelligence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Bachelor of Science — Mathematics, Statistics &amp; Computer Science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color w:val="555555"/>
              </w:rPr>
              <w:t xml:space="preserve">2021 – 2024</w:t>
            </w:r>
          </w:p>
        </w:tc>
      </w:tr>
    </w:tbl>
    <w:p>
      <w:pPr>
        <w:spacing w:after="80" w:before="20"/>
      </w:pPr>
      <w:r>
        <w:rPr>
          <w:rFonts w:ascii="Calibri" w:cs="Calibri" w:eastAsia="Calibri" w:hAnsi="Calibri"/>
          <w:color w:val="0369A1"/>
        </w:rPr>
        <w:t xml:space="preserve">St. Joseph's Degree College, Rayalaseema University, Kurnool</w:t>
      </w:r>
    </w:p>
    <w:p>
      <w:pPr>
        <w:pBdr>
          <w:bottom w:val="single" w:color="0369A1" w:sz="8" w:space="4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Programming &amp; Analysis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Python (Pandas, NumPy), SQL, Excel, Java, Statistical Analysis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Visualization &amp; BI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Power BI (DAX), Matplotlib, Seaborn, Plotly, Interactive Dashboards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Machine Learning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Scikit-learn, TensorFlow, CNN, Classification, Regression, EDA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Web Technologies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HTML, CSS, JavaScript, Streamlit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Tools &amp; Platforms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Maven, JDBC, iText PDF, ZXing, OpenCV, Git, GitHub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369A1" w:sz="8" w:space="4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Student Performance Analysis &amp; Result Management System (SPARMS)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color w:val="0369A1"/>
              </w:rPr>
              <w:t xml:space="preserve">Java  |  MySQL  |  JDBC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Built a role-based Java Swing desktop app for academic result management with Admin, Faculty, and Student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Implemented automated grade computation, OMR scanning, and PDF export using iText and ZXing.</w:t>
      </w:r>
    </w:p>
    <w:p>
      <w:pPr>
        <w:spacing w:after="4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InventoryIQ — E-commerce Inventory &amp; Analytics System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color w:val="0369A1"/>
              </w:rPr>
              <w:t xml:space="preserve">Python  |  Streamlit  |  Plotly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Developed a Streamlit dashboard with secure login, product management, audit logs, and CSV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Integrated interactive Plotly charts for real-time inventory analytics.</w:t>
      </w:r>
    </w:p>
    <w:p>
      <w:pPr>
        <w:spacing w:after="4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Handwritten Digit Recognition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color w:val="0369A1"/>
              </w:rPr>
              <w:t xml:space="preserve">Python  |  TensorFlow  |  OpenCV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Built a CNN model on the MNIST dataset with high accuracy for real-time digit prediction.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Created an interactive canvas interface for user input via Streamlit.</w:t>
      </w:r>
    </w:p>
    <w:p>
      <w:pPr>
        <w:spacing w:after="4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Netflix Content Analysis Dashboard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color w:val="0369A1"/>
              </w:rPr>
              <w:t xml:space="preserve">Power BI  |  DAX  |  Power Query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Analyzed 5,000+ Netflix titles uncovering trends in content type, genre, duration, and country.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Used advanced DAX functions and Power Query for data modeling and transformation.</w:t>
      </w:r>
    </w:p>
    <w:p>
      <w:pPr>
        <w:spacing w:after="4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Employee Attrition &amp; Engagement Analysis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color w:val="0369A1"/>
              </w:rPr>
              <w:t xml:space="preserve">Python  |  Scikit-learn  |  Power BI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Identified key factors driving employee resignations through statistical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Built classification models to predict attrition and developed an HR decision-making dashboard.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369A1" w:sz="8" w:space="4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&amp; ATTRIBUTES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Soft Skills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Problem Solving, Communication, Teamwork, Adaptability, Attention to Detail, Time Management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English (Fluent), Telugu (Native)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</w:rPr>
              <w:t xml:space="preserve">Interests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Photography, Drawing, Editing, Continuous Learning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2026-06-07T08:00:20.418Z</dcterms:created>
  <dcterms:modified xsi:type="dcterms:W3CDTF">2026-06-07T08:00:20.418Z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