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2CE" w:rsidRDefault="00DC7C84">
      <w:pPr>
        <w:rPr>
          <w:b/>
          <w:sz w:val="28"/>
        </w:rPr>
      </w:pPr>
      <w:r w:rsidRPr="00DC7C84">
        <w:rPr>
          <w:b/>
          <w:sz w:val="28"/>
        </w:rPr>
        <w:t xml:space="preserve">15.2 </w:t>
      </w:r>
      <w:r w:rsidRPr="00DC7C84">
        <w:rPr>
          <w:b/>
          <w:sz w:val="28"/>
        </w:rPr>
        <w:t xml:space="preserve">Explain the working and the differences between Maven, </w:t>
      </w:r>
      <w:proofErr w:type="spellStart"/>
      <w:r w:rsidRPr="00DC7C84">
        <w:rPr>
          <w:b/>
          <w:sz w:val="28"/>
        </w:rPr>
        <w:t>Gradle</w:t>
      </w:r>
      <w:proofErr w:type="spellEnd"/>
      <w:r w:rsidRPr="00DC7C84">
        <w:rPr>
          <w:b/>
          <w:sz w:val="28"/>
        </w:rPr>
        <w:t xml:space="preserve"> and SBT in detail.</w:t>
      </w:r>
    </w:p>
    <w:p w:rsidR="00DC7C84" w:rsidRDefault="00DC7C84">
      <w:pPr>
        <w:rPr>
          <w:b/>
          <w:sz w:val="28"/>
        </w:rPr>
      </w:pPr>
      <w:r>
        <w:rPr>
          <w:b/>
          <w:sz w:val="28"/>
        </w:rPr>
        <w:t>MAVEN:</w:t>
      </w:r>
    </w:p>
    <w:p w:rsidR="00DC7C84" w:rsidRPr="00D27A83" w:rsidRDefault="00DC7C84" w:rsidP="00D27A83">
      <w:pPr>
        <w:pStyle w:val="ListParagraph"/>
        <w:numPr>
          <w:ilvl w:val="0"/>
          <w:numId w:val="1"/>
        </w:numPr>
        <w:rPr>
          <w:rFonts w:cs="Helvetica"/>
          <w:color w:val="333333"/>
          <w:sz w:val="24"/>
          <w:szCs w:val="24"/>
          <w:shd w:val="clear" w:color="auto" w:fill="FFFFFF"/>
        </w:rPr>
      </w:pPr>
      <w:r w:rsidRPr="00D27A83">
        <w:rPr>
          <w:rFonts w:cs="Helvetica"/>
          <w:color w:val="333333"/>
          <w:sz w:val="24"/>
          <w:szCs w:val="24"/>
          <w:shd w:val="clear" w:color="auto" w:fill="FFFFFF"/>
        </w:rPr>
        <w:t xml:space="preserve">Apache Maven is a software project management and comprehension tool. </w:t>
      </w:r>
    </w:p>
    <w:p w:rsidR="00DC7C84" w:rsidRPr="00D27A83" w:rsidRDefault="00DC7C84" w:rsidP="00D27A83">
      <w:pPr>
        <w:pStyle w:val="ListParagraph"/>
        <w:numPr>
          <w:ilvl w:val="0"/>
          <w:numId w:val="1"/>
        </w:numPr>
        <w:rPr>
          <w:rFonts w:cs="Helvetica"/>
          <w:color w:val="333333"/>
          <w:sz w:val="24"/>
          <w:szCs w:val="24"/>
          <w:shd w:val="clear" w:color="auto" w:fill="FFFFFF"/>
        </w:rPr>
      </w:pPr>
      <w:r w:rsidRPr="00D27A83">
        <w:rPr>
          <w:rFonts w:cs="Helvetica"/>
          <w:color w:val="333333"/>
          <w:sz w:val="24"/>
          <w:szCs w:val="24"/>
          <w:shd w:val="clear" w:color="auto" w:fill="FFFFFF"/>
        </w:rPr>
        <w:t>Based on the concept of a project object model (POM), Maven can manage a project's build, reporting and documentation from a central piece of information.</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Maven addresses two aspects of building software: first, it describes how software is built, and second, it describes its dependencies.</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Maven dynamically downloads</w:t>
      </w:r>
      <w:r w:rsidRPr="00D27A83">
        <w:rPr>
          <w:rStyle w:val="apple-converted-space"/>
          <w:rFonts w:cs="Arial"/>
          <w:color w:val="222222"/>
          <w:sz w:val="24"/>
          <w:szCs w:val="24"/>
          <w:shd w:val="clear" w:color="auto" w:fill="FFFFFF"/>
        </w:rPr>
        <w:t xml:space="preserve"> java</w:t>
      </w:r>
      <w:r w:rsidRPr="00D27A83">
        <w:rPr>
          <w:rStyle w:val="apple-converted-space"/>
          <w:rFonts w:cs="Arial"/>
          <w:color w:val="222222"/>
          <w:sz w:val="24"/>
          <w:szCs w:val="24"/>
          <w:shd w:val="clear" w:color="auto" w:fill="FFFFFF"/>
        </w:rPr>
        <w:t> </w:t>
      </w:r>
      <w:r w:rsidRPr="00D27A83">
        <w:rPr>
          <w:rFonts w:cs="Arial"/>
          <w:color w:val="222222"/>
          <w:sz w:val="24"/>
          <w:szCs w:val="24"/>
          <w:shd w:val="clear" w:color="auto" w:fill="FFFFFF"/>
        </w:rPr>
        <w:t>libraries and Maven plug-ins from one or more repositories such as the Maven 2 Central Repository, and stores them in a local cache.</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This local cache of downloaded</w:t>
      </w:r>
      <w:r w:rsidRPr="00D27A83">
        <w:rPr>
          <w:rStyle w:val="apple-converted-space"/>
          <w:rFonts w:cs="Arial"/>
          <w:color w:val="222222"/>
          <w:sz w:val="24"/>
          <w:szCs w:val="24"/>
          <w:shd w:val="clear" w:color="auto" w:fill="FFFFFF"/>
        </w:rPr>
        <w:t> </w:t>
      </w:r>
      <w:r w:rsidRPr="00D27A83">
        <w:rPr>
          <w:rStyle w:val="apple-converted-space"/>
          <w:rFonts w:cs="Arial"/>
          <w:color w:val="222222"/>
          <w:sz w:val="24"/>
          <w:szCs w:val="24"/>
          <w:shd w:val="clear" w:color="auto" w:fill="FFFFFF"/>
        </w:rPr>
        <w:t>artifacts</w:t>
      </w:r>
      <w:r w:rsidRPr="00D27A83">
        <w:rPr>
          <w:rStyle w:val="apple-converted-space"/>
          <w:rFonts w:cs="Arial"/>
          <w:color w:val="222222"/>
          <w:sz w:val="24"/>
          <w:szCs w:val="24"/>
          <w:shd w:val="clear" w:color="auto" w:fill="FFFFFF"/>
        </w:rPr>
        <w:t> </w:t>
      </w:r>
      <w:r w:rsidRPr="00D27A83">
        <w:rPr>
          <w:rFonts w:cs="Arial"/>
          <w:color w:val="222222"/>
          <w:sz w:val="24"/>
          <w:szCs w:val="24"/>
          <w:shd w:val="clear" w:color="auto" w:fill="FFFFFF"/>
        </w:rPr>
        <w:t>can also be updated with artifacts created by local projects. Public repositories can also be updated.</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Maven can also be used to build and manage projects written in</w:t>
      </w:r>
      <w:r w:rsidRPr="00D27A83">
        <w:rPr>
          <w:rStyle w:val="apple-converted-space"/>
          <w:rFonts w:cs="Arial"/>
          <w:color w:val="222222"/>
          <w:sz w:val="24"/>
          <w:szCs w:val="24"/>
          <w:shd w:val="clear" w:color="auto" w:fill="FFFFFF"/>
        </w:rPr>
        <w:t> </w:t>
      </w:r>
      <w:r w:rsidRPr="00D27A83">
        <w:rPr>
          <w:sz w:val="24"/>
          <w:szCs w:val="24"/>
        </w:rPr>
        <w:t>c#</w:t>
      </w:r>
      <w:r w:rsidRPr="00D27A83">
        <w:rPr>
          <w:rFonts w:cs="Arial"/>
          <w:color w:val="222222"/>
          <w:sz w:val="24"/>
          <w:szCs w:val="24"/>
          <w:shd w:val="clear" w:color="auto" w:fill="FFFFFF"/>
        </w:rPr>
        <w:t>,</w:t>
      </w:r>
      <w:r w:rsidRPr="00D27A83">
        <w:rPr>
          <w:rFonts w:cs="Arial"/>
          <w:color w:val="222222"/>
          <w:sz w:val="24"/>
          <w:szCs w:val="24"/>
          <w:shd w:val="clear" w:color="auto" w:fill="FFFFFF"/>
        </w:rPr>
        <w:t xml:space="preserve"> Ruby,</w:t>
      </w:r>
      <w:r w:rsidRPr="00D27A83">
        <w:rPr>
          <w:rStyle w:val="apple-converted-space"/>
          <w:rFonts w:cs="Arial"/>
          <w:color w:val="222222"/>
          <w:sz w:val="24"/>
          <w:szCs w:val="24"/>
          <w:shd w:val="clear" w:color="auto" w:fill="FFFFFF"/>
        </w:rPr>
        <w:t> </w:t>
      </w:r>
      <w:r w:rsidRPr="00D27A83">
        <w:rPr>
          <w:sz w:val="24"/>
          <w:szCs w:val="24"/>
        </w:rPr>
        <w:t>Scala</w:t>
      </w:r>
      <w:r w:rsidRPr="00D27A83">
        <w:rPr>
          <w:rFonts w:cs="Arial"/>
          <w:color w:val="222222"/>
          <w:sz w:val="24"/>
          <w:szCs w:val="24"/>
          <w:shd w:val="clear" w:color="auto" w:fill="FFFFFF"/>
        </w:rPr>
        <w:t>, and other languages.</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 xml:space="preserve">Maven is built using a plugin-based architecture that allows it to make use of any application controllable through standard input. </w:t>
      </w:r>
    </w:p>
    <w:p w:rsidR="00DC7C84" w:rsidRPr="00D27A83" w:rsidRDefault="00DC7C84" w:rsidP="00D27A83">
      <w:pPr>
        <w:pStyle w:val="ListParagraph"/>
        <w:numPr>
          <w:ilvl w:val="0"/>
          <w:numId w:val="1"/>
        </w:numPr>
        <w:rPr>
          <w:rFonts w:cs="Arial"/>
          <w:color w:val="222222"/>
          <w:sz w:val="24"/>
          <w:szCs w:val="24"/>
          <w:shd w:val="clear" w:color="auto" w:fill="FFFFFF"/>
        </w:rPr>
      </w:pPr>
      <w:r w:rsidRPr="00D27A83">
        <w:rPr>
          <w:rFonts w:cs="Arial"/>
          <w:color w:val="222222"/>
          <w:sz w:val="24"/>
          <w:szCs w:val="24"/>
          <w:shd w:val="clear" w:color="auto" w:fill="FFFFFF"/>
        </w:rPr>
        <w:t xml:space="preserve">This </w:t>
      </w:r>
      <w:r w:rsidRPr="00D27A83">
        <w:rPr>
          <w:rFonts w:cs="Arial"/>
          <w:color w:val="222222"/>
          <w:sz w:val="24"/>
          <w:szCs w:val="24"/>
          <w:shd w:val="clear" w:color="auto" w:fill="FFFFFF"/>
        </w:rPr>
        <w:t>allow</w:t>
      </w:r>
      <w:r w:rsidRPr="00D27A83">
        <w:rPr>
          <w:rFonts w:cs="Arial"/>
          <w:color w:val="222222"/>
          <w:sz w:val="24"/>
          <w:szCs w:val="24"/>
          <w:shd w:val="clear" w:color="auto" w:fill="FFFFFF"/>
        </w:rPr>
        <w:t>s</w:t>
      </w:r>
      <w:r w:rsidRPr="00D27A83">
        <w:rPr>
          <w:rFonts w:cs="Arial"/>
          <w:color w:val="222222"/>
          <w:sz w:val="24"/>
          <w:szCs w:val="24"/>
          <w:shd w:val="clear" w:color="auto" w:fill="FFFFFF"/>
        </w:rPr>
        <w:t xml:space="preserve"> anyone to write plugins to interface with build tools (compilers, unit test tools, etc.) for any other language.</w:t>
      </w:r>
    </w:p>
    <w:p w:rsidR="00D27A83" w:rsidRDefault="00D27A83">
      <w:pPr>
        <w:rPr>
          <w:b/>
          <w:sz w:val="28"/>
        </w:rPr>
      </w:pPr>
    </w:p>
    <w:p w:rsidR="00D27A83" w:rsidRDefault="00D27A83">
      <w:pPr>
        <w:rPr>
          <w:b/>
          <w:sz w:val="28"/>
        </w:rPr>
      </w:pPr>
      <w:r>
        <w:rPr>
          <w:b/>
          <w:noProof/>
          <w:sz w:val="28"/>
        </w:rPr>
        <w:drawing>
          <wp:inline distT="0" distB="0" distL="0" distR="0">
            <wp:extent cx="5930789"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ven picture.jpg"/>
                    <pic:cNvPicPr/>
                  </pic:nvPicPr>
                  <pic:blipFill rotWithShape="1">
                    <a:blip r:embed="rId5">
                      <a:extLst>
                        <a:ext uri="{28A0092B-C50C-407E-A947-70E740481C1C}">
                          <a14:useLocalDpi xmlns:a14="http://schemas.microsoft.com/office/drawing/2010/main" val="0"/>
                        </a:ext>
                      </a:extLst>
                    </a:blip>
                    <a:srcRect t="15385" r="10897" b="11538"/>
                    <a:stretch/>
                  </pic:blipFill>
                  <pic:spPr bwMode="auto">
                    <a:xfrm>
                      <a:off x="0" y="0"/>
                      <a:ext cx="5940921" cy="3654307"/>
                    </a:xfrm>
                    <a:prstGeom prst="rect">
                      <a:avLst/>
                    </a:prstGeom>
                    <a:ln>
                      <a:noFill/>
                    </a:ln>
                    <a:extLst>
                      <a:ext uri="{53640926-AAD7-44D8-BBD7-CCE9431645EC}">
                        <a14:shadowObscured xmlns:a14="http://schemas.microsoft.com/office/drawing/2010/main"/>
                      </a:ext>
                    </a:extLst>
                  </pic:spPr>
                </pic:pic>
              </a:graphicData>
            </a:graphic>
          </wp:inline>
        </w:drawing>
      </w:r>
    </w:p>
    <w:p w:rsidR="00D27A83" w:rsidRDefault="00D27A83">
      <w:pPr>
        <w:rPr>
          <w:b/>
          <w:sz w:val="28"/>
        </w:rPr>
      </w:pPr>
      <w:r>
        <w:rPr>
          <w:b/>
          <w:sz w:val="28"/>
        </w:rPr>
        <w:lastRenderedPageBreak/>
        <w:t>GRADLE:</w:t>
      </w:r>
    </w:p>
    <w:p w:rsidR="00D27A83" w:rsidRPr="00BB4E95" w:rsidRDefault="00D27A83" w:rsidP="00BB4E95">
      <w:pPr>
        <w:pStyle w:val="ListParagraph"/>
        <w:numPr>
          <w:ilvl w:val="0"/>
          <w:numId w:val="2"/>
        </w:numPr>
        <w:rPr>
          <w:sz w:val="24"/>
          <w:szCs w:val="24"/>
        </w:rPr>
      </w:pPr>
      <w:proofErr w:type="spellStart"/>
      <w:r w:rsidRPr="00BB4E95">
        <w:rPr>
          <w:sz w:val="24"/>
          <w:szCs w:val="24"/>
        </w:rPr>
        <w:t>Gradle</w:t>
      </w:r>
      <w:proofErr w:type="spellEnd"/>
      <w:r w:rsidRPr="00BB4E95">
        <w:rPr>
          <w:sz w:val="24"/>
          <w:szCs w:val="24"/>
        </w:rPr>
        <w:t> is an open source </w:t>
      </w:r>
      <w:hyperlink r:id="rId6" w:tooltip="Build automation" w:history="1">
        <w:r w:rsidRPr="00BB4E95">
          <w:rPr>
            <w:rStyle w:val="Hyperlink"/>
            <w:color w:val="000000" w:themeColor="text1"/>
            <w:sz w:val="24"/>
            <w:szCs w:val="24"/>
            <w:u w:val="none"/>
          </w:rPr>
          <w:t>build automation</w:t>
        </w:r>
      </w:hyperlink>
      <w:r w:rsidRPr="00BB4E95">
        <w:rPr>
          <w:sz w:val="24"/>
          <w:szCs w:val="24"/>
        </w:rPr>
        <w:t> system that builds upon the concepts of </w:t>
      </w:r>
      <w:hyperlink r:id="rId7" w:tooltip="Apache Ant" w:history="1">
        <w:r w:rsidRPr="00BB4E95">
          <w:rPr>
            <w:rStyle w:val="Hyperlink"/>
            <w:color w:val="000000" w:themeColor="text1"/>
            <w:sz w:val="24"/>
            <w:szCs w:val="24"/>
            <w:u w:val="none"/>
          </w:rPr>
          <w:t>Apache Ant</w:t>
        </w:r>
      </w:hyperlink>
      <w:r w:rsidRPr="00BB4E95">
        <w:rPr>
          <w:sz w:val="24"/>
          <w:szCs w:val="24"/>
        </w:rPr>
        <w:t> and </w:t>
      </w:r>
      <w:hyperlink r:id="rId8" w:tooltip="Apache Maven" w:history="1">
        <w:r w:rsidRPr="00BB4E95">
          <w:rPr>
            <w:rStyle w:val="Hyperlink"/>
            <w:color w:val="000000" w:themeColor="text1"/>
            <w:sz w:val="24"/>
            <w:szCs w:val="24"/>
            <w:u w:val="none"/>
          </w:rPr>
          <w:t>Apache Maven</w:t>
        </w:r>
      </w:hyperlink>
      <w:r w:rsidRPr="00BB4E95">
        <w:rPr>
          <w:sz w:val="24"/>
          <w:szCs w:val="24"/>
        </w:rPr>
        <w:t> and introduces a </w:t>
      </w:r>
      <w:hyperlink r:id="rId9" w:tooltip="Groovy (programming language)" w:history="1">
        <w:r w:rsidRPr="00BB4E95">
          <w:rPr>
            <w:rStyle w:val="Hyperlink"/>
            <w:color w:val="000000" w:themeColor="text1"/>
            <w:sz w:val="24"/>
            <w:szCs w:val="24"/>
            <w:u w:val="none"/>
          </w:rPr>
          <w:t>Groovy</w:t>
        </w:r>
      </w:hyperlink>
      <w:r w:rsidRPr="00BB4E95">
        <w:rPr>
          <w:sz w:val="24"/>
          <w:szCs w:val="24"/>
        </w:rPr>
        <w:t>-based </w:t>
      </w:r>
      <w:hyperlink r:id="rId10" w:tooltip="Domain-specific language" w:history="1">
        <w:r w:rsidRPr="00BB4E95">
          <w:rPr>
            <w:rStyle w:val="Hyperlink"/>
            <w:color w:val="000000" w:themeColor="text1"/>
            <w:sz w:val="24"/>
            <w:szCs w:val="24"/>
            <w:u w:val="none"/>
          </w:rPr>
          <w:t>domain-specific language</w:t>
        </w:r>
      </w:hyperlink>
      <w:r w:rsidRPr="00BB4E95">
        <w:rPr>
          <w:sz w:val="24"/>
          <w:szCs w:val="24"/>
        </w:rPr>
        <w:t> (DSL) instead of the </w:t>
      </w:r>
      <w:hyperlink r:id="rId11" w:tooltip="XML" w:history="1">
        <w:r w:rsidRPr="00BB4E95">
          <w:rPr>
            <w:rStyle w:val="Hyperlink"/>
            <w:color w:val="000000" w:themeColor="text1"/>
            <w:sz w:val="24"/>
            <w:szCs w:val="24"/>
            <w:u w:val="none"/>
          </w:rPr>
          <w:t>XML</w:t>
        </w:r>
      </w:hyperlink>
      <w:r w:rsidRPr="00BB4E95">
        <w:rPr>
          <w:sz w:val="24"/>
          <w:szCs w:val="24"/>
        </w:rPr>
        <w:t> form used by </w:t>
      </w:r>
      <w:hyperlink r:id="rId12" w:tooltip="Apache Maven" w:history="1">
        <w:r w:rsidRPr="00BB4E95">
          <w:rPr>
            <w:rStyle w:val="Hyperlink"/>
            <w:color w:val="000000" w:themeColor="text1"/>
            <w:sz w:val="24"/>
            <w:szCs w:val="24"/>
            <w:u w:val="none"/>
          </w:rPr>
          <w:t>Apache Maven</w:t>
        </w:r>
      </w:hyperlink>
      <w:r w:rsidRPr="00BB4E95">
        <w:rPr>
          <w:sz w:val="24"/>
          <w:szCs w:val="24"/>
        </w:rPr>
        <w:t> for declaring the project configuration.</w:t>
      </w:r>
    </w:p>
    <w:p w:rsidR="00D27A83" w:rsidRPr="00BB4E95" w:rsidRDefault="00D27A83" w:rsidP="00BB4E95">
      <w:pPr>
        <w:pStyle w:val="ListParagraph"/>
        <w:numPr>
          <w:ilvl w:val="0"/>
          <w:numId w:val="2"/>
        </w:numPr>
        <w:rPr>
          <w:rFonts w:cs="Arial"/>
          <w:color w:val="222222"/>
          <w:sz w:val="24"/>
          <w:szCs w:val="24"/>
          <w:shd w:val="clear" w:color="auto" w:fill="FFFFFF"/>
        </w:rPr>
      </w:pPr>
      <w:proofErr w:type="spellStart"/>
      <w:r w:rsidRPr="00BB4E95">
        <w:rPr>
          <w:rFonts w:cs="Arial"/>
          <w:color w:val="222222"/>
          <w:sz w:val="24"/>
          <w:szCs w:val="24"/>
          <w:shd w:val="clear" w:color="auto" w:fill="FFFFFF"/>
        </w:rPr>
        <w:t>Gradle</w:t>
      </w:r>
      <w:proofErr w:type="spellEnd"/>
      <w:r w:rsidRPr="00BB4E95">
        <w:rPr>
          <w:rFonts w:cs="Arial"/>
          <w:color w:val="222222"/>
          <w:sz w:val="24"/>
          <w:szCs w:val="24"/>
          <w:shd w:val="clear" w:color="auto" w:fill="FFFFFF"/>
        </w:rPr>
        <w:t xml:space="preserve"> was designed for multi-project builds which can grow to be quite large, and supports incremental builds by intelligently determining which parts of the build tree are up-to-date, so that any task dependent upon those parts will not need to be re-executed.</w:t>
      </w:r>
    </w:p>
    <w:p w:rsidR="00D27A83" w:rsidRPr="00BB4E95" w:rsidRDefault="00BB4E95" w:rsidP="00BB4E95">
      <w:pPr>
        <w:pStyle w:val="ListParagraph"/>
        <w:numPr>
          <w:ilvl w:val="0"/>
          <w:numId w:val="2"/>
        </w:numPr>
        <w:rPr>
          <w:rFonts w:cs="Arial"/>
          <w:color w:val="242729"/>
          <w:sz w:val="24"/>
          <w:szCs w:val="24"/>
          <w:shd w:val="clear" w:color="auto" w:fill="FFFFFF"/>
        </w:rPr>
      </w:pPr>
      <w:r w:rsidRPr="00BB4E95">
        <w:rPr>
          <w:rFonts w:cs="Arial"/>
          <w:color w:val="242729"/>
          <w:sz w:val="24"/>
          <w:szCs w:val="24"/>
          <w:shd w:val="clear" w:color="auto" w:fill="FFFFFF"/>
        </w:rPr>
        <w:t xml:space="preserve">With </w:t>
      </w:r>
      <w:proofErr w:type="spellStart"/>
      <w:r w:rsidRPr="00BB4E95">
        <w:rPr>
          <w:rFonts w:cs="Arial"/>
          <w:color w:val="242729"/>
          <w:sz w:val="24"/>
          <w:szCs w:val="24"/>
          <w:shd w:val="clear" w:color="auto" w:fill="FFFFFF"/>
        </w:rPr>
        <w:t>Gradle</w:t>
      </w:r>
      <w:proofErr w:type="spellEnd"/>
      <w:r w:rsidRPr="00BB4E95">
        <w:rPr>
          <w:rFonts w:cs="Arial"/>
          <w:color w:val="242729"/>
          <w:sz w:val="24"/>
          <w:szCs w:val="24"/>
          <w:shd w:val="clear" w:color="auto" w:fill="FFFFFF"/>
        </w:rPr>
        <w:t xml:space="preserve"> you can execute any random task in your setup and </w:t>
      </w:r>
      <w:proofErr w:type="spellStart"/>
      <w:r w:rsidRPr="00BB4E95">
        <w:rPr>
          <w:rFonts w:cs="Arial"/>
          <w:color w:val="242729"/>
          <w:sz w:val="24"/>
          <w:szCs w:val="24"/>
          <w:shd w:val="clear" w:color="auto" w:fill="FFFFFF"/>
        </w:rPr>
        <w:t>Gradle</w:t>
      </w:r>
      <w:proofErr w:type="spellEnd"/>
      <w:r w:rsidRPr="00BB4E95">
        <w:rPr>
          <w:rFonts w:cs="Arial"/>
          <w:color w:val="242729"/>
          <w:sz w:val="24"/>
          <w:szCs w:val="24"/>
          <w:shd w:val="clear" w:color="auto" w:fill="FFFFFF"/>
        </w:rPr>
        <w:t xml:space="preserve"> will make sure all declared </w:t>
      </w:r>
      <w:proofErr w:type="spellStart"/>
      <w:r w:rsidRPr="00BB4E95">
        <w:rPr>
          <w:rFonts w:cs="Arial"/>
          <w:color w:val="242729"/>
          <w:sz w:val="24"/>
          <w:szCs w:val="24"/>
          <w:shd w:val="clear" w:color="auto" w:fill="FFFFFF"/>
        </w:rPr>
        <w:t>dependecies</w:t>
      </w:r>
      <w:proofErr w:type="spellEnd"/>
      <w:r w:rsidRPr="00BB4E95">
        <w:rPr>
          <w:rFonts w:cs="Arial"/>
          <w:color w:val="242729"/>
          <w:sz w:val="24"/>
          <w:szCs w:val="24"/>
          <w:shd w:val="clear" w:color="auto" w:fill="FFFFFF"/>
        </w:rPr>
        <w:t xml:space="preserve"> are properly and timely executed. Your code can be spread across many directories in any kind of la</w:t>
      </w:r>
      <w:r w:rsidRPr="00BB4E95">
        <w:rPr>
          <w:rFonts w:cs="Arial"/>
          <w:color w:val="242729"/>
          <w:sz w:val="24"/>
          <w:szCs w:val="24"/>
          <w:shd w:val="clear" w:color="auto" w:fill="FFFFFF"/>
        </w:rPr>
        <w:t>yout (tree, flat, scattered</w:t>
      </w:r>
      <w:proofErr w:type="gramStart"/>
      <w:r w:rsidRPr="00BB4E95">
        <w:rPr>
          <w:rFonts w:cs="Arial"/>
          <w:color w:val="242729"/>
          <w:sz w:val="24"/>
          <w:szCs w:val="24"/>
          <w:shd w:val="clear" w:color="auto" w:fill="FFFFFF"/>
        </w:rPr>
        <w:t>, ..,</w:t>
      </w:r>
      <w:proofErr w:type="gramEnd"/>
      <w:r w:rsidRPr="00BB4E95">
        <w:rPr>
          <w:rFonts w:cs="Arial"/>
          <w:color w:val="242729"/>
          <w:sz w:val="24"/>
          <w:szCs w:val="24"/>
          <w:shd w:val="clear" w:color="auto" w:fill="FFFFFF"/>
        </w:rPr>
        <w:t>)</w:t>
      </w:r>
    </w:p>
    <w:p w:rsidR="00BB4E95" w:rsidRDefault="00BB4E95" w:rsidP="00BB4E95">
      <w:pPr>
        <w:pStyle w:val="NormalWeb"/>
        <w:numPr>
          <w:ilvl w:val="0"/>
          <w:numId w:val="2"/>
        </w:numPr>
        <w:shd w:val="clear" w:color="auto" w:fill="FFFFFF"/>
        <w:spacing w:before="0" w:beforeAutospacing="0" w:after="240" w:afterAutospacing="0"/>
        <w:rPr>
          <w:rFonts w:asciiTheme="minorHAnsi" w:hAnsiTheme="minorHAnsi" w:cs="Arial"/>
          <w:color w:val="242729"/>
        </w:rPr>
      </w:pPr>
      <w:proofErr w:type="spellStart"/>
      <w:r w:rsidRPr="00BB4E95">
        <w:rPr>
          <w:rFonts w:asciiTheme="minorHAnsi" w:hAnsiTheme="minorHAnsi" w:cs="Arial"/>
          <w:color w:val="242729"/>
        </w:rPr>
        <w:t>Gradle</w:t>
      </w:r>
      <w:proofErr w:type="spellEnd"/>
      <w:r w:rsidRPr="00BB4E95">
        <w:rPr>
          <w:rFonts w:asciiTheme="minorHAnsi" w:hAnsiTheme="minorHAnsi" w:cs="Arial"/>
          <w:color w:val="242729"/>
        </w:rPr>
        <w:t xml:space="preserve"> has two distinct phases: evaluation and execution. Basically, during evaluation </w:t>
      </w:r>
      <w:proofErr w:type="spellStart"/>
      <w:r w:rsidRPr="00BB4E95">
        <w:rPr>
          <w:rFonts w:asciiTheme="minorHAnsi" w:hAnsiTheme="minorHAnsi" w:cs="Arial"/>
          <w:color w:val="242729"/>
        </w:rPr>
        <w:t>Gradle</w:t>
      </w:r>
      <w:proofErr w:type="spellEnd"/>
      <w:r w:rsidRPr="00BB4E95">
        <w:rPr>
          <w:rFonts w:asciiTheme="minorHAnsi" w:hAnsiTheme="minorHAnsi" w:cs="Arial"/>
          <w:color w:val="242729"/>
        </w:rPr>
        <w:t xml:space="preserve"> will look for and evaluate build scripts in the directories it is supposed to look. </w:t>
      </w:r>
    </w:p>
    <w:p w:rsidR="00BB4E95" w:rsidRDefault="00BB4E95" w:rsidP="00BB4E95">
      <w:pPr>
        <w:pStyle w:val="NormalWeb"/>
        <w:numPr>
          <w:ilvl w:val="0"/>
          <w:numId w:val="2"/>
        </w:numPr>
        <w:shd w:val="clear" w:color="auto" w:fill="FFFFFF"/>
        <w:spacing w:before="0" w:beforeAutospacing="0" w:after="240" w:afterAutospacing="0"/>
        <w:rPr>
          <w:rFonts w:asciiTheme="minorHAnsi" w:hAnsiTheme="minorHAnsi" w:cs="Arial"/>
          <w:color w:val="242729"/>
        </w:rPr>
      </w:pPr>
      <w:r w:rsidRPr="00BB4E95">
        <w:rPr>
          <w:rFonts w:asciiTheme="minorHAnsi" w:hAnsiTheme="minorHAnsi" w:cs="Arial"/>
          <w:color w:val="242729"/>
        </w:rPr>
        <w:t xml:space="preserve">During execution </w:t>
      </w:r>
      <w:proofErr w:type="spellStart"/>
      <w:r w:rsidRPr="00BB4E95">
        <w:rPr>
          <w:rFonts w:asciiTheme="minorHAnsi" w:hAnsiTheme="minorHAnsi" w:cs="Arial"/>
          <w:color w:val="242729"/>
        </w:rPr>
        <w:t>Gradle</w:t>
      </w:r>
      <w:proofErr w:type="spellEnd"/>
      <w:r w:rsidRPr="00BB4E95">
        <w:rPr>
          <w:rFonts w:asciiTheme="minorHAnsi" w:hAnsiTheme="minorHAnsi" w:cs="Arial"/>
          <w:color w:val="242729"/>
        </w:rPr>
        <w:t xml:space="preserve"> will execute tasks which have been loaded during evaluation taking into account task inter-</w:t>
      </w:r>
      <w:proofErr w:type="spellStart"/>
      <w:r w:rsidRPr="00BB4E95">
        <w:rPr>
          <w:rFonts w:asciiTheme="minorHAnsi" w:hAnsiTheme="minorHAnsi" w:cs="Arial"/>
          <w:color w:val="242729"/>
        </w:rPr>
        <w:t>dependencies.</w:t>
      </w:r>
      <w:proofErr w:type="spellEnd"/>
    </w:p>
    <w:p w:rsidR="00BB4E95" w:rsidRDefault="00BB4E95" w:rsidP="00BB4E95">
      <w:pPr>
        <w:pStyle w:val="NormalWeb"/>
        <w:numPr>
          <w:ilvl w:val="0"/>
          <w:numId w:val="2"/>
        </w:numPr>
        <w:shd w:val="clear" w:color="auto" w:fill="FFFFFF"/>
        <w:spacing w:before="0" w:beforeAutospacing="0" w:after="240" w:afterAutospacing="0"/>
        <w:rPr>
          <w:rFonts w:asciiTheme="minorHAnsi" w:hAnsiTheme="minorHAnsi" w:cs="Arial"/>
          <w:color w:val="242729"/>
        </w:rPr>
      </w:pPr>
      <w:proofErr w:type="spellStart"/>
      <w:r w:rsidRPr="00BB4E95">
        <w:rPr>
          <w:rFonts w:asciiTheme="minorHAnsi" w:hAnsiTheme="minorHAnsi" w:cs="Arial"/>
          <w:color w:val="242729"/>
        </w:rPr>
        <w:t>Gradle</w:t>
      </w:r>
      <w:proofErr w:type="spellEnd"/>
      <w:r w:rsidRPr="00BB4E95">
        <w:rPr>
          <w:rFonts w:asciiTheme="minorHAnsi" w:hAnsiTheme="minorHAnsi" w:cs="Arial"/>
          <w:color w:val="242729"/>
        </w:rPr>
        <w:t xml:space="preserve"> detects dependencies between projects and between projects and JARs. </w:t>
      </w:r>
    </w:p>
    <w:p w:rsidR="00BB4E95" w:rsidRPr="00BB4E95" w:rsidRDefault="00BB4E95" w:rsidP="00BB4E95">
      <w:pPr>
        <w:pStyle w:val="NormalWeb"/>
        <w:numPr>
          <w:ilvl w:val="0"/>
          <w:numId w:val="2"/>
        </w:numPr>
        <w:shd w:val="clear" w:color="auto" w:fill="FFFFFF"/>
        <w:spacing w:before="0" w:beforeAutospacing="0" w:after="240" w:afterAutospacing="0"/>
        <w:rPr>
          <w:rStyle w:val="apple-converted-space"/>
          <w:rFonts w:asciiTheme="minorHAnsi" w:hAnsiTheme="minorHAnsi" w:cs="Arial"/>
          <w:color w:val="242729"/>
        </w:rPr>
      </w:pPr>
      <w:proofErr w:type="spellStart"/>
      <w:r w:rsidRPr="00BB4E95">
        <w:rPr>
          <w:rFonts w:asciiTheme="minorHAnsi" w:hAnsiTheme="minorHAnsi" w:cs="Arial"/>
          <w:color w:val="242729"/>
        </w:rPr>
        <w:t>Gradle</w:t>
      </w:r>
      <w:proofErr w:type="spellEnd"/>
      <w:r w:rsidRPr="00BB4E95">
        <w:rPr>
          <w:rFonts w:asciiTheme="minorHAnsi" w:hAnsiTheme="minorHAnsi" w:cs="Arial"/>
          <w:color w:val="242729"/>
        </w:rPr>
        <w:t xml:space="preserve"> works with Maven repositories (download and upload) like the </w:t>
      </w:r>
      <w:proofErr w:type="spellStart"/>
      <w:r w:rsidRPr="00BB4E95">
        <w:rPr>
          <w:rFonts w:asciiTheme="minorHAnsi" w:hAnsiTheme="minorHAnsi" w:cs="Arial"/>
          <w:color w:val="242729"/>
        </w:rPr>
        <w:t>iBiblio</w:t>
      </w:r>
      <w:proofErr w:type="spellEnd"/>
      <w:r w:rsidRPr="00BB4E95">
        <w:rPr>
          <w:rStyle w:val="apple-converted-space"/>
          <w:rFonts w:asciiTheme="minorHAnsi" w:hAnsiTheme="minorHAnsi" w:cs="Arial"/>
          <w:color w:val="242729"/>
        </w:rPr>
        <w:t>.</w:t>
      </w:r>
    </w:p>
    <w:p w:rsidR="00BB4E95" w:rsidRPr="00BB4E95" w:rsidRDefault="00BB4E95" w:rsidP="00BB4E95">
      <w:pPr>
        <w:pStyle w:val="NormalWeb"/>
        <w:numPr>
          <w:ilvl w:val="0"/>
          <w:numId w:val="2"/>
        </w:numPr>
        <w:shd w:val="clear" w:color="auto" w:fill="FFFFFF"/>
        <w:spacing w:before="0" w:beforeAutospacing="0" w:after="240" w:afterAutospacing="0"/>
        <w:rPr>
          <w:rFonts w:asciiTheme="minorHAnsi" w:hAnsiTheme="minorHAnsi" w:cs="Arial"/>
          <w:color w:val="242729"/>
        </w:rPr>
      </w:pPr>
      <w:proofErr w:type="spellStart"/>
      <w:r w:rsidRPr="00BB4E95">
        <w:rPr>
          <w:rFonts w:asciiTheme="minorHAnsi" w:hAnsiTheme="minorHAnsi" w:cs="Arial"/>
          <w:color w:val="242729"/>
          <w:shd w:val="clear" w:color="auto" w:fill="FFFFFF"/>
        </w:rPr>
        <w:t>Gradle</w:t>
      </w:r>
      <w:proofErr w:type="spellEnd"/>
      <w:r w:rsidRPr="00BB4E95">
        <w:rPr>
          <w:rFonts w:asciiTheme="minorHAnsi" w:hAnsiTheme="minorHAnsi" w:cs="Arial"/>
          <w:color w:val="242729"/>
          <w:shd w:val="clear" w:color="auto" w:fill="FFFFFF"/>
        </w:rPr>
        <w:t xml:space="preserve"> nicely combines both Ant and Maven, taking the best from both frameworks</w:t>
      </w:r>
    </w:p>
    <w:p w:rsidR="00BB4E95" w:rsidRDefault="00BB4E95" w:rsidP="00BB4E95">
      <w:pPr>
        <w:pStyle w:val="NormalWeb"/>
        <w:shd w:val="clear" w:color="auto" w:fill="FFFFFF"/>
        <w:spacing w:before="0" w:beforeAutospacing="0" w:after="240" w:afterAutospacing="0"/>
        <w:rPr>
          <w:rStyle w:val="apple-converted-space"/>
          <w:rFonts w:asciiTheme="minorHAnsi" w:hAnsiTheme="minorHAnsi" w:cs="Arial"/>
          <w:b/>
          <w:color w:val="242729"/>
        </w:rPr>
      </w:pPr>
      <w:proofErr w:type="gramStart"/>
      <w:r>
        <w:rPr>
          <w:rStyle w:val="apple-converted-space"/>
          <w:rFonts w:asciiTheme="minorHAnsi" w:hAnsiTheme="minorHAnsi" w:cs="Arial"/>
          <w:b/>
          <w:color w:val="242729"/>
        </w:rPr>
        <w:t>ADVANCED  FEATURES</w:t>
      </w:r>
      <w:proofErr w:type="gramEnd"/>
      <w:r>
        <w:rPr>
          <w:rStyle w:val="apple-converted-space"/>
          <w:rFonts w:asciiTheme="minorHAnsi" w:hAnsiTheme="minorHAnsi" w:cs="Arial"/>
          <w:b/>
          <w:color w:val="242729"/>
        </w:rPr>
        <w:t>:</w:t>
      </w:r>
    </w:p>
    <w:p w:rsidR="00BB4E95" w:rsidRPr="00BB4E95" w:rsidRDefault="00BB4E95" w:rsidP="00BB4E95">
      <w:pPr>
        <w:pStyle w:val="NormalWeb"/>
        <w:numPr>
          <w:ilvl w:val="0"/>
          <w:numId w:val="3"/>
        </w:numPr>
        <w:shd w:val="clear" w:color="auto" w:fill="FFFFFF"/>
        <w:spacing w:before="0" w:beforeAutospacing="0" w:after="240" w:afterAutospacing="0"/>
        <w:rPr>
          <w:rStyle w:val="apple-converted-space"/>
          <w:rFonts w:asciiTheme="minorHAnsi" w:hAnsiTheme="minorHAnsi" w:cs="Arial"/>
          <w:color w:val="242729"/>
        </w:rPr>
      </w:pPr>
      <w:r w:rsidRPr="00BB4E95">
        <w:rPr>
          <w:rStyle w:val="apple-converted-space"/>
          <w:rFonts w:asciiTheme="minorHAnsi" w:hAnsiTheme="minorHAnsi" w:cs="Arial"/>
          <w:color w:val="242729"/>
        </w:rPr>
        <w:t>Parallel unit test execution</w:t>
      </w:r>
    </w:p>
    <w:p w:rsidR="00BB4E95" w:rsidRPr="00BB4E95" w:rsidRDefault="00BB4E95" w:rsidP="00BB4E95">
      <w:pPr>
        <w:pStyle w:val="NormalWeb"/>
        <w:numPr>
          <w:ilvl w:val="0"/>
          <w:numId w:val="3"/>
        </w:numPr>
        <w:shd w:val="clear" w:color="auto" w:fill="FFFFFF"/>
        <w:spacing w:before="0" w:beforeAutospacing="0" w:after="240" w:afterAutospacing="0"/>
        <w:rPr>
          <w:rStyle w:val="apple-converted-space"/>
          <w:rFonts w:asciiTheme="minorHAnsi" w:hAnsiTheme="minorHAnsi" w:cs="Arial"/>
          <w:color w:val="242729"/>
        </w:rPr>
      </w:pPr>
      <w:r w:rsidRPr="00BB4E95">
        <w:rPr>
          <w:rStyle w:val="apple-converted-space"/>
          <w:rFonts w:asciiTheme="minorHAnsi" w:hAnsiTheme="minorHAnsi" w:cs="Arial"/>
          <w:color w:val="242729"/>
        </w:rPr>
        <w:t>Dependency building</w:t>
      </w:r>
    </w:p>
    <w:p w:rsidR="00BB4E95" w:rsidRPr="00BB4E95" w:rsidRDefault="00BB4E95" w:rsidP="00BB4E95">
      <w:pPr>
        <w:pStyle w:val="NormalWeb"/>
        <w:numPr>
          <w:ilvl w:val="0"/>
          <w:numId w:val="3"/>
        </w:numPr>
        <w:shd w:val="clear" w:color="auto" w:fill="FFFFFF"/>
        <w:spacing w:before="0" w:beforeAutospacing="0" w:after="240" w:afterAutospacing="0"/>
        <w:rPr>
          <w:rStyle w:val="apple-converted-space"/>
          <w:rFonts w:asciiTheme="minorHAnsi" w:hAnsiTheme="minorHAnsi" w:cs="Arial"/>
          <w:color w:val="242729"/>
        </w:rPr>
      </w:pPr>
      <w:r w:rsidRPr="00BB4E95">
        <w:rPr>
          <w:rStyle w:val="apple-converted-space"/>
          <w:rFonts w:asciiTheme="minorHAnsi" w:hAnsiTheme="minorHAnsi" w:cs="Arial"/>
          <w:color w:val="242729"/>
        </w:rPr>
        <w:t>Incremental build support</w:t>
      </w:r>
    </w:p>
    <w:p w:rsidR="00BB4E95" w:rsidRPr="00BB4E95" w:rsidRDefault="00BB4E95" w:rsidP="00BB4E95">
      <w:pPr>
        <w:pStyle w:val="NormalWeb"/>
        <w:numPr>
          <w:ilvl w:val="0"/>
          <w:numId w:val="3"/>
        </w:numPr>
        <w:shd w:val="clear" w:color="auto" w:fill="FFFFFF"/>
        <w:spacing w:before="0" w:beforeAutospacing="0" w:after="240" w:afterAutospacing="0"/>
        <w:rPr>
          <w:rStyle w:val="apple-converted-space"/>
          <w:rFonts w:asciiTheme="minorHAnsi" w:hAnsiTheme="minorHAnsi" w:cs="Arial"/>
          <w:color w:val="242729"/>
        </w:rPr>
      </w:pPr>
      <w:r w:rsidRPr="00BB4E95">
        <w:rPr>
          <w:rStyle w:val="apple-converted-space"/>
          <w:rFonts w:asciiTheme="minorHAnsi" w:hAnsiTheme="minorHAnsi" w:cs="Arial"/>
          <w:color w:val="242729"/>
        </w:rPr>
        <w:t>Dynamic tasks and task rules</w:t>
      </w:r>
    </w:p>
    <w:p w:rsidR="00BB4E95" w:rsidRDefault="00BB4E95" w:rsidP="00BB4E95">
      <w:pPr>
        <w:pStyle w:val="NormalWeb"/>
        <w:numPr>
          <w:ilvl w:val="0"/>
          <w:numId w:val="3"/>
        </w:numPr>
        <w:shd w:val="clear" w:color="auto" w:fill="FFFFFF"/>
        <w:spacing w:before="0" w:beforeAutospacing="0" w:after="240" w:afterAutospacing="0"/>
        <w:rPr>
          <w:rFonts w:ascii="Arial" w:hAnsi="Arial" w:cs="Arial"/>
          <w:color w:val="242729"/>
          <w:sz w:val="23"/>
          <w:szCs w:val="23"/>
        </w:rPr>
      </w:pPr>
      <w:proofErr w:type="spellStart"/>
      <w:r w:rsidRPr="00BB4E95">
        <w:rPr>
          <w:rStyle w:val="apple-converted-space"/>
          <w:rFonts w:asciiTheme="minorHAnsi" w:hAnsiTheme="minorHAnsi" w:cs="Arial"/>
          <w:color w:val="242729"/>
        </w:rPr>
        <w:t>Gradle</w:t>
      </w:r>
      <w:proofErr w:type="spellEnd"/>
      <w:r w:rsidRPr="00BB4E95">
        <w:rPr>
          <w:rStyle w:val="apple-converted-space"/>
          <w:rFonts w:asciiTheme="minorHAnsi" w:hAnsiTheme="minorHAnsi" w:cs="Arial"/>
          <w:color w:val="242729"/>
        </w:rPr>
        <w:t xml:space="preserve"> daemon</w:t>
      </w:r>
    </w:p>
    <w:p w:rsidR="00BB4E95" w:rsidRDefault="00BB4E95" w:rsidP="00BB4E95">
      <w:pPr>
        <w:pStyle w:val="NormalWeb"/>
        <w:shd w:val="clear" w:color="auto" w:fill="FFFFFF"/>
        <w:spacing w:before="0" w:beforeAutospacing="0" w:after="240" w:afterAutospacing="0"/>
        <w:rPr>
          <w:rFonts w:ascii="Arial" w:hAnsi="Arial" w:cs="Arial"/>
          <w:color w:val="242729"/>
          <w:sz w:val="23"/>
          <w:szCs w:val="23"/>
        </w:rPr>
      </w:pPr>
    </w:p>
    <w:p w:rsidR="00BB4E95" w:rsidRDefault="00BB4E95" w:rsidP="00BB4E95">
      <w:pPr>
        <w:pStyle w:val="NormalWeb"/>
        <w:shd w:val="clear" w:color="auto" w:fill="FFFFFF"/>
        <w:spacing w:before="0" w:beforeAutospacing="0" w:after="240" w:afterAutospacing="0"/>
        <w:rPr>
          <w:rFonts w:ascii="Arial" w:hAnsi="Arial" w:cs="Arial"/>
          <w:color w:val="242729"/>
          <w:sz w:val="23"/>
          <w:szCs w:val="23"/>
        </w:rPr>
      </w:pPr>
    </w:p>
    <w:p w:rsidR="00BB4E95" w:rsidRDefault="00BB4E95" w:rsidP="00BB4E95">
      <w:pPr>
        <w:pStyle w:val="NormalWeb"/>
        <w:shd w:val="clear" w:color="auto" w:fill="FFFFFF"/>
        <w:spacing w:before="0" w:beforeAutospacing="0" w:after="240" w:afterAutospacing="0"/>
        <w:rPr>
          <w:rFonts w:ascii="Arial" w:hAnsi="Arial" w:cs="Arial"/>
          <w:color w:val="242729"/>
          <w:sz w:val="23"/>
          <w:szCs w:val="23"/>
        </w:rPr>
      </w:pPr>
    </w:p>
    <w:p w:rsidR="00BB4E95" w:rsidRDefault="00BB4E95" w:rsidP="00BB4E95">
      <w:pPr>
        <w:pStyle w:val="NormalWeb"/>
        <w:shd w:val="clear" w:color="auto" w:fill="FFFFFF"/>
        <w:spacing w:before="0" w:beforeAutospacing="0" w:after="240" w:afterAutospacing="0"/>
        <w:rPr>
          <w:rFonts w:ascii="Arial" w:hAnsi="Arial" w:cs="Arial"/>
          <w:color w:val="242729"/>
          <w:sz w:val="23"/>
          <w:szCs w:val="23"/>
        </w:rPr>
      </w:pPr>
    </w:p>
    <w:p w:rsidR="00BB4E95" w:rsidRPr="005701AB" w:rsidRDefault="00BB4E95" w:rsidP="00BB4E95">
      <w:pPr>
        <w:pStyle w:val="NormalWeb"/>
        <w:shd w:val="clear" w:color="auto" w:fill="FFFFFF"/>
        <w:spacing w:before="0" w:beforeAutospacing="0" w:after="240" w:afterAutospacing="0"/>
        <w:rPr>
          <w:rFonts w:ascii="Arial" w:hAnsi="Arial" w:cs="Arial"/>
          <w:b/>
          <w:color w:val="242729"/>
          <w:sz w:val="23"/>
          <w:szCs w:val="23"/>
        </w:rPr>
      </w:pPr>
      <w:r w:rsidRPr="005701AB">
        <w:rPr>
          <w:rFonts w:ascii="Arial" w:hAnsi="Arial" w:cs="Arial"/>
          <w:b/>
          <w:color w:val="242729"/>
          <w:sz w:val="23"/>
          <w:szCs w:val="23"/>
        </w:rPr>
        <w:lastRenderedPageBreak/>
        <w:t>SBT:</w:t>
      </w:r>
    </w:p>
    <w:p w:rsidR="003C79C8" w:rsidRPr="003C79C8" w:rsidRDefault="003C79C8" w:rsidP="003C79C8">
      <w:pPr>
        <w:shd w:val="clear" w:color="auto" w:fill="FFFFFF"/>
        <w:spacing w:before="120" w:after="120" w:line="240" w:lineRule="auto"/>
        <w:rPr>
          <w:rFonts w:ascii="Arial" w:eastAsia="Times New Roman" w:hAnsi="Arial" w:cs="Arial"/>
          <w:color w:val="000000" w:themeColor="text1"/>
          <w:sz w:val="21"/>
          <w:szCs w:val="21"/>
        </w:rPr>
      </w:pPr>
      <w:proofErr w:type="spellStart"/>
      <w:r w:rsidRPr="003C79C8">
        <w:rPr>
          <w:rFonts w:ascii="Arial" w:eastAsia="Times New Roman" w:hAnsi="Arial" w:cs="Arial"/>
          <w:b/>
          <w:bCs/>
          <w:color w:val="000000" w:themeColor="text1"/>
          <w:sz w:val="21"/>
          <w:szCs w:val="21"/>
        </w:rPr>
        <w:t>sbt</w:t>
      </w:r>
      <w:proofErr w:type="spellEnd"/>
      <w:r w:rsidRPr="003C79C8">
        <w:rPr>
          <w:rFonts w:ascii="Arial" w:eastAsia="Times New Roman" w:hAnsi="Arial" w:cs="Arial"/>
          <w:color w:val="000000" w:themeColor="text1"/>
          <w:sz w:val="21"/>
          <w:szCs w:val="21"/>
        </w:rPr>
        <w:t> is an </w:t>
      </w:r>
      <w:hyperlink r:id="rId13" w:tooltip="Open source" w:history="1">
        <w:r w:rsidRPr="003C79C8">
          <w:rPr>
            <w:rStyle w:val="Hyperlink"/>
            <w:color w:val="000000" w:themeColor="text1"/>
            <w:u w:val="none"/>
          </w:rPr>
          <w:t>open source</w:t>
        </w:r>
      </w:hyperlink>
      <w:r w:rsidRPr="003C79C8">
        <w:rPr>
          <w:color w:val="000000" w:themeColor="text1"/>
        </w:rPr>
        <w:t> </w:t>
      </w:r>
      <w:hyperlink r:id="rId14" w:tooltip="Build tool" w:history="1">
        <w:r w:rsidRPr="003C79C8">
          <w:rPr>
            <w:rStyle w:val="Hyperlink"/>
            <w:color w:val="000000" w:themeColor="text1"/>
            <w:u w:val="none"/>
          </w:rPr>
          <w:t>build tool</w:t>
        </w:r>
      </w:hyperlink>
      <w:r w:rsidRPr="003C79C8">
        <w:rPr>
          <w:rFonts w:ascii="Arial" w:eastAsia="Times New Roman" w:hAnsi="Arial" w:cs="Arial"/>
          <w:color w:val="000000" w:themeColor="text1"/>
          <w:sz w:val="21"/>
          <w:szCs w:val="21"/>
        </w:rPr>
        <w:t> for </w:t>
      </w:r>
      <w:hyperlink r:id="rId15" w:tooltip="Scala (programming language)" w:history="1">
        <w:r w:rsidRPr="003C79C8">
          <w:rPr>
            <w:rStyle w:val="Hyperlink"/>
            <w:color w:val="000000" w:themeColor="text1"/>
            <w:u w:val="none"/>
          </w:rPr>
          <w:t>Scala</w:t>
        </w:r>
      </w:hyperlink>
      <w:r w:rsidRPr="003C79C8">
        <w:rPr>
          <w:color w:val="000000" w:themeColor="text1"/>
        </w:rPr>
        <w:t> and </w:t>
      </w:r>
      <w:hyperlink r:id="rId16" w:tooltip="Java (programming language)" w:history="1">
        <w:r w:rsidRPr="003C79C8">
          <w:rPr>
            <w:rStyle w:val="Hyperlink"/>
            <w:color w:val="000000" w:themeColor="text1"/>
            <w:u w:val="none"/>
          </w:rPr>
          <w:t>Java</w:t>
        </w:r>
      </w:hyperlink>
      <w:r w:rsidRPr="003C79C8">
        <w:rPr>
          <w:rFonts w:ascii="Arial" w:eastAsia="Times New Roman" w:hAnsi="Arial" w:cs="Arial"/>
          <w:color w:val="000000" w:themeColor="text1"/>
          <w:sz w:val="21"/>
          <w:szCs w:val="21"/>
        </w:rPr>
        <w:t> projects, similar to Java's </w:t>
      </w:r>
      <w:hyperlink r:id="rId17" w:tooltip="Apache Maven" w:history="1">
        <w:r w:rsidRPr="003C79C8">
          <w:rPr>
            <w:rFonts w:ascii="Arial" w:eastAsia="Times New Roman" w:hAnsi="Arial" w:cs="Arial"/>
            <w:color w:val="000000" w:themeColor="text1"/>
            <w:sz w:val="21"/>
            <w:szCs w:val="21"/>
          </w:rPr>
          <w:t>Maven</w:t>
        </w:r>
      </w:hyperlink>
      <w:r w:rsidRPr="003C79C8">
        <w:rPr>
          <w:rFonts w:ascii="Arial" w:eastAsia="Times New Roman" w:hAnsi="Arial" w:cs="Arial"/>
          <w:color w:val="000000" w:themeColor="text1"/>
          <w:sz w:val="21"/>
          <w:szCs w:val="21"/>
        </w:rPr>
        <w:t> or </w:t>
      </w:r>
      <w:hyperlink r:id="rId18" w:tooltip="Apache Ant" w:history="1">
        <w:r w:rsidRPr="003C79C8">
          <w:rPr>
            <w:rFonts w:ascii="Arial" w:eastAsia="Times New Roman" w:hAnsi="Arial" w:cs="Arial"/>
            <w:color w:val="000000" w:themeColor="text1"/>
            <w:sz w:val="21"/>
            <w:szCs w:val="21"/>
          </w:rPr>
          <w:t>Ant</w:t>
        </w:r>
      </w:hyperlink>
      <w:r w:rsidRPr="003C79C8">
        <w:rPr>
          <w:rFonts w:ascii="Arial" w:eastAsia="Times New Roman" w:hAnsi="Arial" w:cs="Arial"/>
          <w:color w:val="000000" w:themeColor="text1"/>
          <w:sz w:val="21"/>
          <w:szCs w:val="21"/>
        </w:rPr>
        <w:t>.</w:t>
      </w:r>
    </w:p>
    <w:p w:rsidR="005701AB" w:rsidRPr="005701AB" w:rsidRDefault="005701AB" w:rsidP="005701AB">
      <w:pPr>
        <w:shd w:val="clear" w:color="auto" w:fill="FFFFFF"/>
        <w:spacing w:before="100" w:beforeAutospacing="1" w:after="24" w:line="240" w:lineRule="auto"/>
        <w:rPr>
          <w:rFonts w:eastAsia="Times New Roman" w:cs="Arial"/>
          <w:b/>
          <w:color w:val="000000" w:themeColor="text1"/>
          <w:sz w:val="24"/>
          <w:szCs w:val="24"/>
        </w:rPr>
      </w:pPr>
      <w:r w:rsidRPr="005701AB">
        <w:rPr>
          <w:rFonts w:ascii="Arial" w:eastAsia="Times New Roman" w:hAnsi="Arial" w:cs="Arial"/>
          <w:b/>
          <w:color w:val="000000" w:themeColor="text1"/>
          <w:sz w:val="21"/>
          <w:szCs w:val="21"/>
        </w:rPr>
        <w:t>MAIN FEATURES:</w:t>
      </w:r>
    </w:p>
    <w:p w:rsidR="003C79C8" w:rsidRPr="003C79C8" w:rsidRDefault="003C79C8" w:rsidP="003C79C8">
      <w:pPr>
        <w:numPr>
          <w:ilvl w:val="0"/>
          <w:numId w:val="4"/>
        </w:numPr>
        <w:shd w:val="clear" w:color="auto" w:fill="FFFFFF"/>
        <w:spacing w:before="100" w:beforeAutospacing="1" w:after="24" w:line="240" w:lineRule="auto"/>
        <w:ind w:left="384"/>
        <w:rPr>
          <w:rFonts w:eastAsia="Times New Roman" w:cs="Arial"/>
          <w:color w:val="000000" w:themeColor="text1"/>
          <w:sz w:val="24"/>
          <w:szCs w:val="24"/>
        </w:rPr>
      </w:pPr>
      <w:r w:rsidRPr="003C79C8">
        <w:rPr>
          <w:rFonts w:eastAsia="Times New Roman" w:cs="Arial"/>
          <w:color w:val="000000" w:themeColor="text1"/>
          <w:sz w:val="24"/>
          <w:szCs w:val="24"/>
        </w:rPr>
        <w:t>native support for compiling Scala code and integrating with many Scala</w:t>
      </w:r>
      <w:r w:rsidRPr="005701AB">
        <w:rPr>
          <w:rFonts w:eastAsia="Times New Roman" w:cs="Arial"/>
          <w:color w:val="000000" w:themeColor="text1"/>
          <w:sz w:val="24"/>
          <w:szCs w:val="24"/>
        </w:rPr>
        <w:t> </w:t>
      </w:r>
      <w:hyperlink r:id="rId19" w:tooltip="Test automation" w:history="1">
        <w:r w:rsidRPr="005701AB">
          <w:rPr>
            <w:rFonts w:eastAsia="Times New Roman" w:cs="Arial"/>
            <w:color w:val="000000" w:themeColor="text1"/>
            <w:sz w:val="24"/>
            <w:szCs w:val="24"/>
          </w:rPr>
          <w:t>test frameworks</w:t>
        </w:r>
      </w:hyperlink>
    </w:p>
    <w:p w:rsidR="003C79C8" w:rsidRPr="003C79C8" w:rsidRDefault="003C79C8" w:rsidP="003C79C8">
      <w:pPr>
        <w:numPr>
          <w:ilvl w:val="0"/>
          <w:numId w:val="4"/>
        </w:numPr>
        <w:shd w:val="clear" w:color="auto" w:fill="FFFFFF"/>
        <w:spacing w:before="100" w:beforeAutospacing="1" w:after="24" w:line="240" w:lineRule="auto"/>
        <w:ind w:left="384"/>
        <w:rPr>
          <w:rFonts w:eastAsia="Times New Roman" w:cs="Arial"/>
          <w:color w:val="000000" w:themeColor="text1"/>
          <w:sz w:val="24"/>
          <w:szCs w:val="24"/>
        </w:rPr>
      </w:pPr>
      <w:r w:rsidRPr="003C79C8">
        <w:rPr>
          <w:rFonts w:eastAsia="Times New Roman" w:cs="Arial"/>
          <w:color w:val="000000" w:themeColor="text1"/>
          <w:sz w:val="24"/>
          <w:szCs w:val="24"/>
        </w:rPr>
        <w:t>build descriptions written in Scala using a</w:t>
      </w:r>
      <w:r w:rsidRPr="005701AB">
        <w:rPr>
          <w:rFonts w:eastAsia="Times New Roman" w:cs="Arial"/>
          <w:color w:val="000000" w:themeColor="text1"/>
          <w:sz w:val="24"/>
          <w:szCs w:val="24"/>
        </w:rPr>
        <w:t> </w:t>
      </w:r>
      <w:hyperlink r:id="rId20" w:tooltip="Domain Specific Language" w:history="1">
        <w:r w:rsidRPr="005701AB">
          <w:rPr>
            <w:rFonts w:eastAsia="Times New Roman" w:cs="Arial"/>
            <w:color w:val="000000" w:themeColor="text1"/>
            <w:sz w:val="24"/>
            <w:szCs w:val="24"/>
          </w:rPr>
          <w:t>DSL</w:t>
        </w:r>
      </w:hyperlink>
    </w:p>
    <w:p w:rsidR="003C79C8" w:rsidRPr="003C79C8" w:rsidRDefault="003C79C8" w:rsidP="003C79C8">
      <w:pPr>
        <w:numPr>
          <w:ilvl w:val="0"/>
          <w:numId w:val="4"/>
        </w:numPr>
        <w:shd w:val="clear" w:color="auto" w:fill="FFFFFF"/>
        <w:spacing w:before="100" w:beforeAutospacing="1" w:after="24" w:line="240" w:lineRule="auto"/>
        <w:ind w:left="384"/>
        <w:rPr>
          <w:rFonts w:eastAsia="Times New Roman" w:cs="Arial"/>
          <w:color w:val="000000" w:themeColor="text1"/>
          <w:sz w:val="24"/>
          <w:szCs w:val="24"/>
        </w:rPr>
      </w:pPr>
      <w:r w:rsidRPr="003C79C8">
        <w:rPr>
          <w:rFonts w:eastAsia="Times New Roman" w:cs="Arial"/>
          <w:color w:val="000000" w:themeColor="text1"/>
          <w:sz w:val="24"/>
          <w:szCs w:val="24"/>
        </w:rPr>
        <w:t>dependency management using</w:t>
      </w:r>
      <w:r w:rsidRPr="005701AB">
        <w:rPr>
          <w:rFonts w:eastAsia="Times New Roman" w:cs="Arial"/>
          <w:color w:val="000000" w:themeColor="text1"/>
          <w:sz w:val="24"/>
          <w:szCs w:val="24"/>
        </w:rPr>
        <w:t> </w:t>
      </w:r>
      <w:hyperlink r:id="rId21" w:tooltip="Apache Ivy" w:history="1">
        <w:r w:rsidRPr="005701AB">
          <w:rPr>
            <w:rFonts w:eastAsia="Times New Roman" w:cs="Arial"/>
            <w:color w:val="000000" w:themeColor="text1"/>
            <w:sz w:val="24"/>
            <w:szCs w:val="24"/>
          </w:rPr>
          <w:t>Ivy</w:t>
        </w:r>
      </w:hyperlink>
      <w:r w:rsidRPr="005701AB">
        <w:rPr>
          <w:rFonts w:eastAsia="Times New Roman" w:cs="Arial"/>
          <w:color w:val="000000" w:themeColor="text1"/>
          <w:sz w:val="24"/>
          <w:szCs w:val="24"/>
        </w:rPr>
        <w:t> </w:t>
      </w:r>
      <w:r w:rsidRPr="003C79C8">
        <w:rPr>
          <w:rFonts w:eastAsia="Times New Roman" w:cs="Arial"/>
          <w:color w:val="000000" w:themeColor="text1"/>
          <w:sz w:val="24"/>
          <w:szCs w:val="24"/>
        </w:rPr>
        <w:t>(which supports Maven-format repositories)</w:t>
      </w:r>
    </w:p>
    <w:p w:rsidR="003C79C8" w:rsidRPr="003C79C8" w:rsidRDefault="003C79C8" w:rsidP="003C79C8">
      <w:pPr>
        <w:numPr>
          <w:ilvl w:val="0"/>
          <w:numId w:val="4"/>
        </w:numPr>
        <w:shd w:val="clear" w:color="auto" w:fill="FFFFFF"/>
        <w:spacing w:before="100" w:beforeAutospacing="1" w:after="24" w:line="240" w:lineRule="auto"/>
        <w:ind w:left="384"/>
        <w:rPr>
          <w:rFonts w:eastAsia="Times New Roman" w:cs="Arial"/>
          <w:color w:val="000000" w:themeColor="text1"/>
          <w:sz w:val="24"/>
          <w:szCs w:val="24"/>
        </w:rPr>
      </w:pPr>
      <w:r w:rsidRPr="003C79C8">
        <w:rPr>
          <w:rFonts w:eastAsia="Times New Roman" w:cs="Arial"/>
          <w:color w:val="000000" w:themeColor="text1"/>
          <w:sz w:val="24"/>
          <w:szCs w:val="24"/>
        </w:rPr>
        <w:t>continuous compilation, testing, and deployment</w:t>
      </w:r>
    </w:p>
    <w:p w:rsidR="003C79C8" w:rsidRPr="003C79C8" w:rsidRDefault="003C79C8" w:rsidP="003C79C8">
      <w:pPr>
        <w:numPr>
          <w:ilvl w:val="0"/>
          <w:numId w:val="4"/>
        </w:numPr>
        <w:shd w:val="clear" w:color="auto" w:fill="FFFFFF"/>
        <w:spacing w:before="100" w:beforeAutospacing="1" w:after="24" w:line="240" w:lineRule="auto"/>
        <w:ind w:left="384"/>
        <w:rPr>
          <w:rFonts w:eastAsia="Times New Roman" w:cs="Arial"/>
          <w:color w:val="000000" w:themeColor="text1"/>
          <w:sz w:val="24"/>
          <w:szCs w:val="24"/>
        </w:rPr>
      </w:pPr>
      <w:r w:rsidRPr="003C79C8">
        <w:rPr>
          <w:rFonts w:eastAsia="Times New Roman" w:cs="Arial"/>
          <w:color w:val="000000" w:themeColor="text1"/>
          <w:sz w:val="24"/>
          <w:szCs w:val="24"/>
        </w:rPr>
        <w:t>integration with the Scala interpreter for rapid iteration and debugging</w:t>
      </w:r>
    </w:p>
    <w:p w:rsidR="003C79C8" w:rsidRPr="005701AB" w:rsidRDefault="003C79C8" w:rsidP="003C79C8">
      <w:pPr>
        <w:numPr>
          <w:ilvl w:val="0"/>
          <w:numId w:val="4"/>
        </w:numPr>
        <w:shd w:val="clear" w:color="auto" w:fill="FFFFFF"/>
        <w:spacing w:before="100" w:beforeAutospacing="1" w:after="24" w:line="240" w:lineRule="auto"/>
        <w:ind w:left="384"/>
        <w:rPr>
          <w:rFonts w:eastAsia="Times New Roman" w:cs="Arial"/>
          <w:color w:val="222222"/>
          <w:sz w:val="24"/>
          <w:szCs w:val="24"/>
        </w:rPr>
      </w:pPr>
      <w:r w:rsidRPr="003C79C8">
        <w:rPr>
          <w:rFonts w:eastAsia="Times New Roman" w:cs="Arial"/>
          <w:color w:val="000000" w:themeColor="text1"/>
          <w:sz w:val="24"/>
          <w:szCs w:val="24"/>
        </w:rPr>
        <w:t>support for mixed Java/Scala projects</w:t>
      </w:r>
    </w:p>
    <w:p w:rsidR="005701AB" w:rsidRPr="005701AB" w:rsidRDefault="005701AB" w:rsidP="005701AB">
      <w:pPr>
        <w:shd w:val="clear" w:color="auto" w:fill="FFFFFF"/>
        <w:spacing w:before="100" w:beforeAutospacing="1" w:after="24" w:line="240" w:lineRule="auto"/>
        <w:ind w:left="384"/>
        <w:rPr>
          <w:rFonts w:eastAsia="Times New Roman" w:cs="Arial"/>
          <w:color w:val="222222"/>
          <w:sz w:val="24"/>
          <w:szCs w:val="24"/>
        </w:rPr>
      </w:pPr>
    </w:p>
    <w:p w:rsidR="005701AB" w:rsidRDefault="003C79C8" w:rsidP="005701AB">
      <w:pPr>
        <w:shd w:val="clear" w:color="auto" w:fill="FFFFFF"/>
        <w:spacing w:before="100" w:beforeAutospacing="1" w:after="24" w:line="240" w:lineRule="auto"/>
        <w:ind w:left="360"/>
        <w:rPr>
          <w:rFonts w:cs="Arial"/>
          <w:color w:val="000000" w:themeColor="text1"/>
          <w:sz w:val="24"/>
          <w:szCs w:val="24"/>
          <w:shd w:val="clear" w:color="auto" w:fill="FFFFFF"/>
        </w:rPr>
      </w:pPr>
      <w:r w:rsidRPr="005701AB">
        <w:rPr>
          <w:rFonts w:cs="Arial"/>
          <w:color w:val="222222"/>
          <w:sz w:val="24"/>
          <w:szCs w:val="24"/>
          <w:shd w:val="clear" w:color="auto" w:fill="FFFFFF"/>
        </w:rPr>
        <w:t xml:space="preserve">The functionality of </w:t>
      </w:r>
      <w:proofErr w:type="spellStart"/>
      <w:r w:rsidRPr="005701AB">
        <w:rPr>
          <w:rFonts w:cs="Arial"/>
          <w:color w:val="222222"/>
          <w:sz w:val="24"/>
          <w:szCs w:val="24"/>
          <w:shd w:val="clear" w:color="auto" w:fill="FFFFFF"/>
        </w:rPr>
        <w:t>sbt</w:t>
      </w:r>
      <w:proofErr w:type="spellEnd"/>
      <w:r w:rsidRPr="005701AB">
        <w:rPr>
          <w:rFonts w:cs="Arial"/>
          <w:color w:val="222222"/>
          <w:sz w:val="24"/>
          <w:szCs w:val="24"/>
          <w:shd w:val="clear" w:color="auto" w:fill="FFFFFF"/>
        </w:rPr>
        <w:t xml:space="preserve"> can be extended through a plugin </w:t>
      </w:r>
      <w:proofErr w:type="spellStart"/>
      <w:r w:rsidRPr="005701AB">
        <w:rPr>
          <w:rFonts w:cs="Arial"/>
          <w:color w:val="222222"/>
          <w:sz w:val="24"/>
          <w:szCs w:val="24"/>
          <w:shd w:val="clear" w:color="auto" w:fill="FFFFFF"/>
        </w:rPr>
        <w:t>architecture</w:t>
      </w:r>
      <w:r w:rsidR="005701AB" w:rsidRPr="005701AB">
        <w:rPr>
          <w:rFonts w:cs="Arial"/>
          <w:color w:val="222222"/>
          <w:sz w:val="24"/>
          <w:szCs w:val="24"/>
          <w:shd w:val="clear" w:color="auto" w:fill="FFFFFF"/>
        </w:rPr>
        <w:t>.</w:t>
      </w:r>
      <w:r w:rsidRPr="005701AB">
        <w:rPr>
          <w:rFonts w:cs="Arial"/>
          <w:color w:val="222222"/>
          <w:sz w:val="24"/>
          <w:szCs w:val="24"/>
          <w:shd w:val="clear" w:color="auto" w:fill="FFFFFF"/>
        </w:rPr>
        <w:t>A</w:t>
      </w:r>
      <w:proofErr w:type="spellEnd"/>
      <w:r w:rsidRPr="005701AB">
        <w:rPr>
          <w:rFonts w:cs="Arial"/>
          <w:color w:val="222222"/>
          <w:sz w:val="24"/>
          <w:szCs w:val="24"/>
          <w:shd w:val="clear" w:color="auto" w:fill="FFFFFF"/>
        </w:rPr>
        <w:t xml:space="preserve"> dedicated website was set up for community contributed plugins, which cover various areas such as signing, packaging, publishing and releasing artifacts, connecting to other services such as blogs and databases, or integrating with other technologies such as deploying to the Android </w:t>
      </w:r>
      <w:proofErr w:type="spellStart"/>
      <w:r w:rsidRPr="005701AB">
        <w:rPr>
          <w:rFonts w:cs="Arial"/>
          <w:color w:val="222222"/>
          <w:sz w:val="24"/>
          <w:szCs w:val="24"/>
          <w:shd w:val="clear" w:color="auto" w:fill="FFFFFF"/>
        </w:rPr>
        <w:t>platform.</w:t>
      </w:r>
      <w:r w:rsidRPr="005701AB">
        <w:rPr>
          <w:rFonts w:cs="Arial"/>
          <w:color w:val="000000" w:themeColor="text1"/>
          <w:sz w:val="24"/>
          <w:szCs w:val="24"/>
          <w:shd w:val="clear" w:color="auto" w:fill="FFFFFF"/>
        </w:rPr>
        <w:t>There</w:t>
      </w:r>
      <w:proofErr w:type="spellEnd"/>
      <w:r w:rsidRPr="005701AB">
        <w:rPr>
          <w:rFonts w:cs="Arial"/>
          <w:color w:val="000000" w:themeColor="text1"/>
          <w:sz w:val="24"/>
          <w:szCs w:val="24"/>
          <w:shd w:val="clear" w:color="auto" w:fill="FFFFFF"/>
        </w:rPr>
        <w:t xml:space="preserve"> are plugins to automatically create project files for the</w:t>
      </w:r>
      <w:r w:rsidRPr="005701AB">
        <w:rPr>
          <w:rStyle w:val="apple-converted-space"/>
          <w:rFonts w:cs="Arial"/>
          <w:color w:val="000000" w:themeColor="text1"/>
          <w:sz w:val="24"/>
          <w:szCs w:val="24"/>
          <w:shd w:val="clear" w:color="auto" w:fill="FFFFFF"/>
        </w:rPr>
        <w:t> </w:t>
      </w:r>
      <w:hyperlink r:id="rId22" w:tooltip="Eclipse (software)" w:history="1">
        <w:r w:rsidRPr="005701AB">
          <w:rPr>
            <w:rStyle w:val="Hyperlink"/>
            <w:rFonts w:cs="Arial"/>
            <w:color w:val="000000" w:themeColor="text1"/>
            <w:sz w:val="24"/>
            <w:szCs w:val="24"/>
            <w:u w:val="none"/>
            <w:shd w:val="clear" w:color="auto" w:fill="FFFFFF"/>
          </w:rPr>
          <w:t>Eclipse</w:t>
        </w:r>
      </w:hyperlink>
      <w:r w:rsidRPr="005701AB">
        <w:rPr>
          <w:rStyle w:val="apple-converted-space"/>
          <w:rFonts w:cs="Arial"/>
          <w:color w:val="000000" w:themeColor="text1"/>
          <w:sz w:val="24"/>
          <w:szCs w:val="24"/>
          <w:shd w:val="clear" w:color="auto" w:fill="FFFFFF"/>
        </w:rPr>
        <w:t> </w:t>
      </w:r>
      <w:r w:rsidRPr="005701AB">
        <w:rPr>
          <w:rFonts w:cs="Arial"/>
          <w:color w:val="000000" w:themeColor="text1"/>
          <w:sz w:val="24"/>
          <w:szCs w:val="24"/>
          <w:shd w:val="clear" w:color="auto" w:fill="FFFFFF"/>
        </w:rPr>
        <w:t>and</w:t>
      </w:r>
      <w:r w:rsidRPr="005701AB">
        <w:rPr>
          <w:rStyle w:val="apple-converted-space"/>
          <w:rFonts w:cs="Arial"/>
          <w:color w:val="000000" w:themeColor="text1"/>
          <w:sz w:val="24"/>
          <w:szCs w:val="24"/>
          <w:shd w:val="clear" w:color="auto" w:fill="FFFFFF"/>
        </w:rPr>
        <w:t> </w:t>
      </w:r>
      <w:proofErr w:type="spellStart"/>
      <w:r w:rsidRPr="005701AB">
        <w:rPr>
          <w:color w:val="000000" w:themeColor="text1"/>
          <w:sz w:val="24"/>
          <w:szCs w:val="24"/>
        </w:rPr>
        <w:fldChar w:fldCharType="begin"/>
      </w:r>
      <w:r w:rsidRPr="005701AB">
        <w:rPr>
          <w:color w:val="000000" w:themeColor="text1"/>
          <w:sz w:val="24"/>
          <w:szCs w:val="24"/>
        </w:rPr>
        <w:instrText xml:space="preserve"> HYPERLINK "https://en.wikipedia.org/wiki/IntelliJ_IDEA" \o "IntelliJ IDEA" </w:instrText>
      </w:r>
      <w:r w:rsidRPr="005701AB">
        <w:rPr>
          <w:color w:val="000000" w:themeColor="text1"/>
          <w:sz w:val="24"/>
          <w:szCs w:val="24"/>
        </w:rPr>
        <w:fldChar w:fldCharType="separate"/>
      </w:r>
      <w:r w:rsidRPr="005701AB">
        <w:rPr>
          <w:rStyle w:val="Hyperlink"/>
          <w:rFonts w:cs="Arial"/>
          <w:color w:val="000000" w:themeColor="text1"/>
          <w:sz w:val="24"/>
          <w:szCs w:val="24"/>
          <w:u w:val="none"/>
          <w:shd w:val="clear" w:color="auto" w:fill="FFFFFF"/>
        </w:rPr>
        <w:t>IntelliJ</w:t>
      </w:r>
      <w:proofErr w:type="spellEnd"/>
      <w:r w:rsidRPr="005701AB">
        <w:rPr>
          <w:rStyle w:val="Hyperlink"/>
          <w:rFonts w:cs="Arial"/>
          <w:color w:val="000000" w:themeColor="text1"/>
          <w:sz w:val="24"/>
          <w:szCs w:val="24"/>
          <w:u w:val="none"/>
          <w:shd w:val="clear" w:color="auto" w:fill="FFFFFF"/>
        </w:rPr>
        <w:t xml:space="preserve"> IDEA</w:t>
      </w:r>
      <w:r w:rsidRPr="005701AB">
        <w:rPr>
          <w:color w:val="000000" w:themeColor="text1"/>
          <w:sz w:val="24"/>
          <w:szCs w:val="24"/>
        </w:rPr>
        <w:fldChar w:fldCharType="end"/>
      </w:r>
      <w:r w:rsidRPr="005701AB">
        <w:rPr>
          <w:rStyle w:val="apple-converted-space"/>
          <w:rFonts w:cs="Arial"/>
          <w:color w:val="000000" w:themeColor="text1"/>
          <w:sz w:val="24"/>
          <w:szCs w:val="24"/>
          <w:shd w:val="clear" w:color="auto" w:fill="FFFFFF"/>
        </w:rPr>
        <w:t> </w:t>
      </w:r>
      <w:r w:rsidRPr="005701AB">
        <w:rPr>
          <w:rFonts w:cs="Arial"/>
          <w:color w:val="000000" w:themeColor="text1"/>
          <w:sz w:val="24"/>
          <w:szCs w:val="24"/>
          <w:shd w:val="clear" w:color="auto" w:fill="FFFFFF"/>
        </w:rPr>
        <w:t>IDEs.</w:t>
      </w:r>
    </w:p>
    <w:p w:rsidR="005701AB" w:rsidRDefault="005701AB" w:rsidP="005701AB">
      <w:pPr>
        <w:shd w:val="clear" w:color="auto" w:fill="FFFFFF"/>
        <w:spacing w:before="100" w:beforeAutospacing="1" w:after="24" w:line="240" w:lineRule="auto"/>
        <w:ind w:left="360"/>
        <w:rPr>
          <w:rFonts w:cs="Arial"/>
          <w:color w:val="242729"/>
          <w:sz w:val="24"/>
          <w:szCs w:val="24"/>
          <w:shd w:val="clear" w:color="auto" w:fill="FFFFFF"/>
        </w:rPr>
      </w:pPr>
      <w:r w:rsidRPr="005701AB">
        <w:rPr>
          <w:rFonts w:cs="Arial"/>
          <w:color w:val="242729"/>
          <w:sz w:val="24"/>
          <w:szCs w:val="24"/>
          <w:shd w:val="clear" w:color="auto" w:fill="FFFFFF"/>
        </w:rPr>
        <w:t>SBT build configurations are less verbose than the equivalent POM files, and they are written in Scala code, so you can express whatever you need to get build your projec</w:t>
      </w:r>
      <w:r>
        <w:rPr>
          <w:rFonts w:cs="Arial"/>
          <w:color w:val="242729"/>
          <w:sz w:val="24"/>
          <w:szCs w:val="24"/>
          <w:shd w:val="clear" w:color="auto" w:fill="FFFFFF"/>
        </w:rPr>
        <w:t>t, for example triggering code </w:t>
      </w:r>
      <w:r w:rsidRPr="005701AB">
        <w:rPr>
          <w:rFonts w:cs="Arial"/>
          <w:color w:val="242729"/>
          <w:sz w:val="24"/>
          <w:szCs w:val="24"/>
          <w:shd w:val="clear" w:color="auto" w:fill="FFFFFF"/>
        </w:rPr>
        <w:t xml:space="preserve">generation. SBT console mode keeps </w:t>
      </w:r>
      <w:proofErr w:type="spellStart"/>
      <w:r w:rsidRPr="005701AB">
        <w:rPr>
          <w:rFonts w:cs="Arial"/>
          <w:color w:val="242729"/>
          <w:sz w:val="24"/>
          <w:szCs w:val="24"/>
          <w:shd w:val="clear" w:color="auto" w:fill="FFFFFF"/>
        </w:rPr>
        <w:t>scala</w:t>
      </w:r>
      <w:proofErr w:type="spellEnd"/>
      <w:r w:rsidRPr="005701AB">
        <w:rPr>
          <w:rFonts w:cs="Arial"/>
          <w:color w:val="242729"/>
          <w:sz w:val="24"/>
          <w:szCs w:val="24"/>
          <w:shd w:val="clear" w:color="auto" w:fill="FFFFFF"/>
        </w:rPr>
        <w:t xml:space="preserve"> resident, which really improves compile times on subsequent runs. This is important for </w:t>
      </w:r>
      <w:proofErr w:type="spellStart"/>
      <w:r w:rsidRPr="005701AB">
        <w:rPr>
          <w:rFonts w:cs="Arial"/>
          <w:color w:val="242729"/>
          <w:sz w:val="24"/>
          <w:szCs w:val="24"/>
          <w:shd w:val="clear" w:color="auto" w:fill="FFFFFF"/>
        </w:rPr>
        <w:t>scala</w:t>
      </w:r>
      <w:proofErr w:type="spellEnd"/>
      <w:r w:rsidRPr="005701AB">
        <w:rPr>
          <w:rFonts w:cs="Arial"/>
          <w:color w:val="242729"/>
          <w:sz w:val="24"/>
          <w:szCs w:val="24"/>
          <w:shd w:val="clear" w:color="auto" w:fill="FFFFFF"/>
        </w:rPr>
        <w:t>, which is</w:t>
      </w:r>
      <w:r>
        <w:rPr>
          <w:rFonts w:cs="Arial"/>
          <w:color w:val="242729"/>
          <w:sz w:val="24"/>
          <w:szCs w:val="24"/>
          <w:shd w:val="clear" w:color="auto" w:fill="FFFFFF"/>
        </w:rPr>
        <w:t xml:space="preserve"> quite slow as compared to java.</w:t>
      </w:r>
    </w:p>
    <w:p w:rsidR="005701AB" w:rsidRPr="005701AB" w:rsidRDefault="005701AB" w:rsidP="005701AB">
      <w:pPr>
        <w:shd w:val="clear" w:color="auto" w:fill="FFFFFF"/>
        <w:spacing w:before="100" w:beforeAutospacing="1" w:after="24" w:line="240" w:lineRule="auto"/>
        <w:ind w:left="360"/>
        <w:rPr>
          <w:rFonts w:cs="Arial"/>
          <w:color w:val="000000" w:themeColor="text1"/>
          <w:sz w:val="24"/>
          <w:szCs w:val="24"/>
          <w:shd w:val="clear" w:color="auto" w:fill="FFFFFF"/>
        </w:rPr>
      </w:pPr>
      <w:bookmarkStart w:id="0" w:name="_GoBack"/>
      <w:bookmarkEnd w:id="0"/>
    </w:p>
    <w:p w:rsidR="00BB4E95" w:rsidRPr="005701AB" w:rsidRDefault="00BB4E95" w:rsidP="00BB4E95">
      <w:pPr>
        <w:pStyle w:val="NormalWeb"/>
        <w:shd w:val="clear" w:color="auto" w:fill="FFFFFF"/>
        <w:spacing w:before="0" w:beforeAutospacing="0" w:after="240" w:afterAutospacing="0"/>
        <w:rPr>
          <w:rFonts w:asciiTheme="minorHAnsi" w:hAnsiTheme="minorHAnsi" w:cs="Arial"/>
          <w:color w:val="242729"/>
        </w:rPr>
      </w:pPr>
    </w:p>
    <w:p w:rsidR="00BB4E95" w:rsidRDefault="00BB4E95" w:rsidP="00BB4E95">
      <w:pPr>
        <w:pStyle w:val="NormalWeb"/>
        <w:shd w:val="clear" w:color="auto" w:fill="FFFFFF"/>
        <w:spacing w:before="0" w:beforeAutospacing="0" w:after="240" w:afterAutospacing="0"/>
        <w:rPr>
          <w:rFonts w:ascii="Arial" w:hAnsi="Arial" w:cs="Arial"/>
          <w:color w:val="242729"/>
          <w:sz w:val="23"/>
          <w:szCs w:val="23"/>
        </w:rPr>
      </w:pPr>
    </w:p>
    <w:p w:rsidR="00BB4E95" w:rsidRPr="00D27A83" w:rsidRDefault="00BB4E95" w:rsidP="00D27A83">
      <w:pPr>
        <w:rPr>
          <w:sz w:val="24"/>
          <w:szCs w:val="24"/>
        </w:rPr>
      </w:pPr>
    </w:p>
    <w:p w:rsidR="00D27A83" w:rsidRPr="00DC7C84" w:rsidRDefault="00D27A83">
      <w:pPr>
        <w:rPr>
          <w:b/>
          <w:sz w:val="28"/>
        </w:rPr>
      </w:pPr>
    </w:p>
    <w:sectPr w:rsidR="00D27A83" w:rsidRPr="00DC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30F8"/>
    <w:multiLevelType w:val="hybridMultilevel"/>
    <w:tmpl w:val="9CDE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25A"/>
    <w:multiLevelType w:val="hybridMultilevel"/>
    <w:tmpl w:val="C68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D7182"/>
    <w:multiLevelType w:val="multilevel"/>
    <w:tmpl w:val="93A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57C36"/>
    <w:multiLevelType w:val="hybridMultilevel"/>
    <w:tmpl w:val="13D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2B"/>
    <w:rsid w:val="003C79C8"/>
    <w:rsid w:val="005701AB"/>
    <w:rsid w:val="006912CE"/>
    <w:rsid w:val="00BB4E95"/>
    <w:rsid w:val="00D27A83"/>
    <w:rsid w:val="00DC7C84"/>
    <w:rsid w:val="00FB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83980-B8F8-4020-9C4E-96DC9A1C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7C84"/>
  </w:style>
  <w:style w:type="character" w:styleId="Hyperlink">
    <w:name w:val="Hyperlink"/>
    <w:basedOn w:val="DefaultParagraphFont"/>
    <w:uiPriority w:val="99"/>
    <w:unhideWhenUsed/>
    <w:rsid w:val="00DC7C84"/>
    <w:rPr>
      <w:color w:val="0000FF"/>
      <w:u w:val="single"/>
    </w:rPr>
  </w:style>
  <w:style w:type="paragraph" w:styleId="ListParagraph">
    <w:name w:val="List Paragraph"/>
    <w:basedOn w:val="Normal"/>
    <w:uiPriority w:val="34"/>
    <w:qFormat/>
    <w:rsid w:val="00D27A83"/>
    <w:pPr>
      <w:ind w:left="720"/>
      <w:contextualSpacing/>
    </w:pPr>
  </w:style>
  <w:style w:type="paragraph" w:styleId="NormalWeb">
    <w:name w:val="Normal (Web)"/>
    <w:basedOn w:val="Normal"/>
    <w:uiPriority w:val="99"/>
    <w:semiHidden/>
    <w:unhideWhenUsed/>
    <w:rsid w:val="00BB4E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2516">
      <w:bodyDiv w:val="1"/>
      <w:marLeft w:val="0"/>
      <w:marRight w:val="0"/>
      <w:marTop w:val="0"/>
      <w:marBottom w:val="0"/>
      <w:divBdr>
        <w:top w:val="none" w:sz="0" w:space="0" w:color="auto"/>
        <w:left w:val="none" w:sz="0" w:space="0" w:color="auto"/>
        <w:bottom w:val="none" w:sz="0" w:space="0" w:color="auto"/>
        <w:right w:val="none" w:sz="0" w:space="0" w:color="auto"/>
      </w:divBdr>
    </w:div>
    <w:div w:id="13565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Maven" TargetMode="External"/><Relationship Id="rId13" Type="http://schemas.openxmlformats.org/officeDocument/2006/relationships/hyperlink" Target="https://en.wikipedia.org/wiki/Open_source" TargetMode="External"/><Relationship Id="rId18" Type="http://schemas.openxmlformats.org/officeDocument/2006/relationships/hyperlink" Target="https://en.wikipedia.org/wiki/Apache_Ant" TargetMode="External"/><Relationship Id="rId3" Type="http://schemas.openxmlformats.org/officeDocument/2006/relationships/settings" Target="settings.xml"/><Relationship Id="rId21" Type="http://schemas.openxmlformats.org/officeDocument/2006/relationships/hyperlink" Target="https://en.wikipedia.org/wiki/Apache_Ivy" TargetMode="External"/><Relationship Id="rId7" Type="http://schemas.openxmlformats.org/officeDocument/2006/relationships/hyperlink" Target="https://en.wikipedia.org/wiki/Apache_Ant" TargetMode="External"/><Relationship Id="rId12" Type="http://schemas.openxmlformats.org/officeDocument/2006/relationships/hyperlink" Target="https://en.wikipedia.org/wiki/Apache_Maven" TargetMode="External"/><Relationship Id="rId17" Type="http://schemas.openxmlformats.org/officeDocument/2006/relationships/hyperlink" Target="https://en.wikipedia.org/wiki/Apache_Maven" TargetMode="External"/><Relationship Id="rId2" Type="http://schemas.openxmlformats.org/officeDocument/2006/relationships/styles" Target="styles.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Domain_Specific_Language" TargetMode="External"/><Relationship Id="rId1" Type="http://schemas.openxmlformats.org/officeDocument/2006/relationships/numbering" Target="numbering.xml"/><Relationship Id="rId6" Type="http://schemas.openxmlformats.org/officeDocument/2006/relationships/hyperlink" Target="https://en.wikipedia.org/wiki/Build_automation" TargetMode="External"/><Relationship Id="rId11" Type="http://schemas.openxmlformats.org/officeDocument/2006/relationships/hyperlink" Target="https://en.wikipedia.org/wiki/XML"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Scala_(programming_language)" TargetMode="External"/><Relationship Id="rId23" Type="http://schemas.openxmlformats.org/officeDocument/2006/relationships/fontTable" Target="fontTable.xml"/><Relationship Id="rId10" Type="http://schemas.openxmlformats.org/officeDocument/2006/relationships/hyperlink" Target="https://en.wikipedia.org/wiki/Domain-specific_language" TargetMode="External"/><Relationship Id="rId19" Type="http://schemas.openxmlformats.org/officeDocument/2006/relationships/hyperlink" Target="https://en.wikipedia.org/wiki/Test_automation" TargetMode="External"/><Relationship Id="rId4" Type="http://schemas.openxmlformats.org/officeDocument/2006/relationships/webSettings" Target="webSettings.xml"/><Relationship Id="rId9" Type="http://schemas.openxmlformats.org/officeDocument/2006/relationships/hyperlink" Target="https://en.wikipedia.org/wiki/Groovy_(programming_language)" TargetMode="External"/><Relationship Id="rId14" Type="http://schemas.openxmlformats.org/officeDocument/2006/relationships/hyperlink" Target="https://en.wikipedia.org/wiki/Build_tool" TargetMode="External"/><Relationship Id="rId22" Type="http://schemas.openxmlformats.org/officeDocument/2006/relationships/hyperlink" Target="https://en.wikipedia.org/wiki/Eclips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3</cp:revision>
  <dcterms:created xsi:type="dcterms:W3CDTF">2017-04-20T10:14:00Z</dcterms:created>
  <dcterms:modified xsi:type="dcterms:W3CDTF">2017-04-20T11:50:00Z</dcterms:modified>
</cp:coreProperties>
</file>