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5C" w:rsidRPr="00FC165C" w:rsidRDefault="00FC165C" w:rsidP="00FC165C">
      <w:pPr>
        <w:jc w:val="center"/>
        <w:rPr>
          <w:b/>
          <w:sz w:val="32"/>
        </w:rPr>
      </w:pPr>
      <w:r w:rsidRPr="00FC165C">
        <w:rPr>
          <w:b/>
          <w:sz w:val="32"/>
        </w:rPr>
        <w:t>ASSIGNMENT 26.1</w:t>
      </w:r>
    </w:p>
    <w:p w:rsidR="00FC165C" w:rsidRPr="00FC165C" w:rsidRDefault="00FC165C">
      <w:pPr>
        <w:rPr>
          <w:b/>
          <w:sz w:val="28"/>
        </w:rPr>
      </w:pPr>
      <w:proofErr w:type="gramStart"/>
      <w:r w:rsidRPr="00FC165C">
        <w:rPr>
          <w:b/>
          <w:sz w:val="28"/>
        </w:rPr>
        <w:t>link</w:t>
      </w:r>
      <w:proofErr w:type="gramEnd"/>
      <w:r w:rsidRPr="00FC165C">
        <w:rPr>
          <w:b/>
          <w:sz w:val="28"/>
        </w:rPr>
        <w:t xml:space="preserve">: </w:t>
      </w:r>
      <w:proofErr w:type="spellStart"/>
      <w:r w:rsidRPr="00FC165C">
        <w:rPr>
          <w:b/>
          <w:sz w:val="28"/>
        </w:rPr>
        <w:t>WC_emp_details</w:t>
      </w:r>
      <w:proofErr w:type="spellEnd"/>
      <w:r w:rsidRPr="00FC165C">
        <w:rPr>
          <w:b/>
          <w:sz w:val="28"/>
        </w:rPr>
        <w:t xml:space="preserve"> </w:t>
      </w:r>
    </w:p>
    <w:p w:rsidR="00E0358F" w:rsidRPr="00FC165C" w:rsidRDefault="00FC165C">
      <w:pPr>
        <w:rPr>
          <w:b/>
          <w:sz w:val="28"/>
        </w:rPr>
      </w:pPr>
      <w:r w:rsidRPr="00FC165C">
        <w:rPr>
          <w:b/>
          <w:sz w:val="28"/>
        </w:rPr>
        <w:t>● Perform word count in Hive for above given dataset.</w:t>
      </w:r>
    </w:p>
    <w:p w:rsidR="00FC165C" w:rsidRPr="00FC165C" w:rsidRDefault="00FC165C">
      <w:pPr>
        <w:rPr>
          <w:i/>
          <w:sz w:val="28"/>
        </w:rPr>
      </w:pPr>
      <w:r w:rsidRPr="00FC165C">
        <w:rPr>
          <w:i/>
          <w:sz w:val="28"/>
        </w:rPr>
        <w:t xml:space="preserve">Step </w:t>
      </w:r>
      <w:proofErr w:type="gramStart"/>
      <w:r w:rsidRPr="00FC165C">
        <w:rPr>
          <w:i/>
          <w:sz w:val="28"/>
        </w:rPr>
        <w:t>1 :</w:t>
      </w:r>
      <w:proofErr w:type="gramEnd"/>
      <w:r w:rsidRPr="00FC165C">
        <w:rPr>
          <w:i/>
          <w:sz w:val="28"/>
        </w:rPr>
        <w:t xml:space="preserve"> creating a table ‘</w:t>
      </w:r>
      <w:proofErr w:type="spellStart"/>
      <w:r w:rsidRPr="00FC165C">
        <w:rPr>
          <w:i/>
          <w:sz w:val="28"/>
        </w:rPr>
        <w:t>wordcount</w:t>
      </w:r>
      <w:proofErr w:type="spellEnd"/>
      <w:r w:rsidRPr="00FC165C">
        <w:rPr>
          <w:i/>
          <w:sz w:val="28"/>
        </w:rPr>
        <w:t xml:space="preserve">’ with single column and loading data into the table. </w:t>
      </w:r>
    </w:p>
    <w:p w:rsidR="00FC165C" w:rsidRDefault="00FC165C">
      <w:r>
        <w:rPr>
          <w:noProof/>
        </w:rPr>
        <w:drawing>
          <wp:inline distT="0" distB="0" distL="0" distR="0">
            <wp:extent cx="5943600" cy="149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FC165C" w:rsidRPr="00FC165C" w:rsidRDefault="00FC165C">
      <w:pPr>
        <w:rPr>
          <w:i/>
          <w:sz w:val="28"/>
        </w:rPr>
      </w:pPr>
      <w:r w:rsidRPr="00FC165C">
        <w:rPr>
          <w:i/>
          <w:sz w:val="28"/>
        </w:rPr>
        <w:t>Step 2: split will split the data with comma delimiter and explode will arrange the words in multiple rows</w:t>
      </w:r>
    </w:p>
    <w:p w:rsidR="00FC165C" w:rsidRDefault="00FC165C">
      <w:r>
        <w:rPr>
          <w:noProof/>
        </w:rPr>
        <w:drawing>
          <wp:inline distT="0" distB="0" distL="0" distR="0">
            <wp:extent cx="5943600" cy="1111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11885"/>
                    </a:xfrm>
                    <a:prstGeom prst="rect">
                      <a:avLst/>
                    </a:prstGeom>
                  </pic:spPr>
                </pic:pic>
              </a:graphicData>
            </a:graphic>
          </wp:inline>
        </w:drawing>
      </w:r>
    </w:p>
    <w:p w:rsidR="00FC165C" w:rsidRDefault="00FC165C"/>
    <w:p w:rsidR="00FC165C" w:rsidRPr="00FC165C" w:rsidRDefault="00FC165C">
      <w:pPr>
        <w:rPr>
          <w:i/>
          <w:sz w:val="28"/>
        </w:rPr>
      </w:pPr>
      <w:r w:rsidRPr="00FC165C">
        <w:rPr>
          <w:i/>
          <w:sz w:val="28"/>
        </w:rPr>
        <w:t>Step 3: Output</w:t>
      </w:r>
    </w:p>
    <w:p w:rsidR="00FC165C" w:rsidRDefault="00FC165C">
      <w:r>
        <w:rPr>
          <w:noProof/>
        </w:rPr>
        <w:drawing>
          <wp:inline distT="0" distB="0" distL="0" distR="0">
            <wp:extent cx="59436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rsidR="00FC165C" w:rsidRDefault="00FC165C"/>
    <w:p w:rsidR="00FC165C" w:rsidRDefault="00FC165C">
      <w:pPr>
        <w:rPr>
          <w:b/>
          <w:sz w:val="28"/>
        </w:rPr>
      </w:pPr>
      <w:r w:rsidRPr="00FC165C">
        <w:rPr>
          <w:b/>
          <w:sz w:val="28"/>
        </w:rPr>
        <w:lastRenderedPageBreak/>
        <w:t>Explain the working of Partitioning in brief.</w:t>
      </w:r>
    </w:p>
    <w:p w:rsidR="00FC165C" w:rsidRDefault="00FC165C" w:rsidP="00FC165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simple query in Hive reads the entire dataset even if we have where clause filter. This becomes a bottleneck for running </w:t>
      </w:r>
      <w:proofErr w:type="spellStart"/>
      <w:r>
        <w:rPr>
          <w:rFonts w:ascii="Georgia" w:hAnsi="Georgia"/>
          <w:color w:val="262626"/>
          <w:sz w:val="29"/>
          <w:szCs w:val="29"/>
        </w:rPr>
        <w:t>MapReduce</w:t>
      </w:r>
      <w:proofErr w:type="spellEnd"/>
      <w:r>
        <w:rPr>
          <w:rFonts w:ascii="Georgia" w:hAnsi="Georgia"/>
          <w:color w:val="262626"/>
          <w:sz w:val="29"/>
          <w:szCs w:val="29"/>
        </w:rPr>
        <w:t xml:space="preserve"> jobs over a large table. We can overcome this issue by implementing partitions in Hive. Hive makes it very easy to implement partitions by using the automatic partition scheme when the table is created.</w:t>
      </w:r>
    </w:p>
    <w:p w:rsidR="00FC165C" w:rsidRDefault="00FC165C" w:rsidP="00FC165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Hive’s implementation of partitioning, data within a table is split across multiple partitions. Each partition corresponds to a particular value(s) of partition column(s) and is stored as a sub-directory within the table’s directory on HDFS. When the table is queried, where applicable, only the required partitions of the table are queried, thereby reducing the I/O and time required by the query.</w:t>
      </w:r>
    </w:p>
    <w:p w:rsidR="008B0374" w:rsidRDefault="008B0374" w:rsidP="00FC165C">
      <w:pPr>
        <w:pStyle w:val="NormalWeb"/>
        <w:shd w:val="clear" w:color="auto" w:fill="FFFFFF"/>
        <w:spacing w:before="75" w:beforeAutospacing="0" w:after="225" w:afterAutospacing="0"/>
        <w:rPr>
          <w:rFonts w:ascii="Georgia" w:hAnsi="Georgia"/>
          <w:color w:val="262626"/>
          <w:sz w:val="29"/>
          <w:szCs w:val="29"/>
        </w:rPr>
      </w:pPr>
    </w:p>
    <w:p w:rsidR="008B0374" w:rsidRPr="008B0374" w:rsidRDefault="008B0374" w:rsidP="008B0374">
      <w:pPr>
        <w:pStyle w:val="NormalWeb"/>
        <w:shd w:val="clear" w:color="auto" w:fill="FFFFFF"/>
        <w:spacing w:before="0" w:beforeAutospacing="0" w:after="0" w:afterAutospacing="0"/>
        <w:jc w:val="both"/>
        <w:textAlignment w:val="baseline"/>
        <w:rPr>
          <w:rFonts w:ascii="Georgia" w:hAnsi="Georgia"/>
          <w:color w:val="2B2B2B"/>
          <w:sz w:val="29"/>
          <w:szCs w:val="29"/>
        </w:rPr>
      </w:pPr>
      <w:r w:rsidRPr="008B0374">
        <w:rPr>
          <w:rStyle w:val="Strong"/>
          <w:rFonts w:ascii="Georgia" w:hAnsi="Georgia"/>
          <w:color w:val="2B2B2B"/>
          <w:sz w:val="29"/>
          <w:szCs w:val="29"/>
          <w:bdr w:val="none" w:sz="0" w:space="0" w:color="auto" w:frame="1"/>
        </w:rPr>
        <w:t>When to use Hive Partitioning:</w:t>
      </w:r>
    </w:p>
    <w:p w:rsidR="008B0374" w:rsidRPr="008B0374" w:rsidRDefault="008B0374" w:rsidP="008B0374">
      <w:pPr>
        <w:pStyle w:val="NormalWeb"/>
        <w:shd w:val="clear" w:color="auto" w:fill="FFFFFF"/>
        <w:spacing w:before="0" w:beforeAutospacing="0" w:after="300" w:afterAutospacing="0"/>
        <w:jc w:val="both"/>
        <w:textAlignment w:val="baseline"/>
        <w:rPr>
          <w:rFonts w:ascii="Georgia" w:hAnsi="Georgia"/>
          <w:color w:val="2B2B2B"/>
          <w:sz w:val="29"/>
          <w:szCs w:val="29"/>
        </w:rPr>
      </w:pPr>
      <w:r w:rsidRPr="008B0374">
        <w:rPr>
          <w:rFonts w:ascii="Georgia" w:hAnsi="Georgia"/>
          <w:color w:val="2B2B2B"/>
          <w:sz w:val="29"/>
          <w:szCs w:val="29"/>
        </w:rPr>
        <w:t>When any user wants data contained within a table to be split across multiple sections in hive table, use of partition is suggested.</w:t>
      </w:r>
    </w:p>
    <w:p w:rsidR="008B0374" w:rsidRPr="008B0374" w:rsidRDefault="008B0374" w:rsidP="008B0374">
      <w:pPr>
        <w:pStyle w:val="NormalWeb"/>
        <w:shd w:val="clear" w:color="auto" w:fill="FFFFFF"/>
        <w:spacing w:before="0" w:beforeAutospacing="0" w:after="300" w:afterAutospacing="0"/>
        <w:jc w:val="both"/>
        <w:textAlignment w:val="baseline"/>
        <w:rPr>
          <w:rFonts w:ascii="Georgia" w:hAnsi="Georgia"/>
          <w:color w:val="2B2B2B"/>
          <w:sz w:val="29"/>
          <w:szCs w:val="29"/>
        </w:rPr>
      </w:pPr>
      <w:r w:rsidRPr="008B0374">
        <w:rPr>
          <w:rFonts w:ascii="Georgia" w:hAnsi="Georgia"/>
          <w:color w:val="2B2B2B"/>
          <w:sz w:val="29"/>
          <w:szCs w:val="29"/>
        </w:rPr>
        <w:t xml:space="preserve">The entries for the various columns of dataset are segregated and stored in their respective partition. When we write the query to fetch the values from </w:t>
      </w:r>
      <w:proofErr w:type="gramStart"/>
      <w:r w:rsidRPr="008B0374">
        <w:rPr>
          <w:rFonts w:ascii="Georgia" w:hAnsi="Georgia"/>
          <w:color w:val="2B2B2B"/>
          <w:sz w:val="29"/>
          <w:szCs w:val="29"/>
        </w:rPr>
        <w:t>table ,</w:t>
      </w:r>
      <w:proofErr w:type="gramEnd"/>
      <w:r w:rsidRPr="008B0374">
        <w:rPr>
          <w:rFonts w:ascii="Georgia" w:hAnsi="Georgia"/>
          <w:color w:val="2B2B2B"/>
          <w:sz w:val="29"/>
          <w:szCs w:val="29"/>
        </w:rPr>
        <w:t xml:space="preserve"> only the required partitions of the table are queried, which reduces the time taken by query to yield the result.</w:t>
      </w:r>
    </w:p>
    <w:p w:rsidR="00FC165C" w:rsidRPr="0087606A" w:rsidRDefault="00AE6D28" w:rsidP="00FC165C">
      <w:pPr>
        <w:pStyle w:val="NormalWeb"/>
        <w:shd w:val="clear" w:color="auto" w:fill="FFFFFF"/>
        <w:spacing w:before="75" w:beforeAutospacing="0" w:after="225" w:afterAutospacing="0"/>
        <w:rPr>
          <w:rFonts w:ascii="Georgia" w:hAnsi="Georgia"/>
          <w:b/>
          <w:color w:val="262626"/>
          <w:sz w:val="29"/>
          <w:szCs w:val="29"/>
        </w:rPr>
      </w:pPr>
      <w:r w:rsidRPr="0087606A">
        <w:rPr>
          <w:rFonts w:ascii="Georgia" w:hAnsi="Georgia"/>
          <w:b/>
          <w:color w:val="262626"/>
          <w:sz w:val="29"/>
          <w:szCs w:val="29"/>
        </w:rPr>
        <w:t>ADAVANTAGES:</w:t>
      </w:r>
    </w:p>
    <w:p w:rsidR="00AE6D28" w:rsidRDefault="00AE6D28" w:rsidP="00AE6D28">
      <w:pPr>
        <w:pStyle w:val="NormalWeb"/>
        <w:numPr>
          <w:ilvl w:val="0"/>
          <w:numId w:val="1"/>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Partitioning is used for distributing execution load horizontally.</w:t>
      </w:r>
    </w:p>
    <w:p w:rsidR="00AE6D28" w:rsidRDefault="00AE6D28" w:rsidP="00AE6D28">
      <w:pPr>
        <w:pStyle w:val="NormalWeb"/>
        <w:numPr>
          <w:ilvl w:val="0"/>
          <w:numId w:val="1"/>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the data is stored as slices/</w:t>
      </w:r>
      <w:proofErr w:type="gramStart"/>
      <w:r>
        <w:rPr>
          <w:rFonts w:ascii="Georgia" w:hAnsi="Georgia"/>
          <w:color w:val="262626"/>
          <w:sz w:val="29"/>
          <w:szCs w:val="29"/>
        </w:rPr>
        <w:t>parts ,</w:t>
      </w:r>
      <w:proofErr w:type="gramEnd"/>
      <w:r>
        <w:rPr>
          <w:rFonts w:ascii="Georgia" w:hAnsi="Georgia"/>
          <w:color w:val="262626"/>
          <w:sz w:val="29"/>
          <w:szCs w:val="29"/>
        </w:rPr>
        <w:t xml:space="preserve"> query response time will be faster to process the small part of data instead of looking for a search in the entire data set.</w:t>
      </w:r>
    </w:p>
    <w:p w:rsidR="00AE6D28" w:rsidRPr="0087606A" w:rsidRDefault="00AE6D28" w:rsidP="00AE6D28">
      <w:pPr>
        <w:pStyle w:val="NormalWeb"/>
        <w:shd w:val="clear" w:color="auto" w:fill="FFFFFF"/>
        <w:spacing w:before="75" w:beforeAutospacing="0" w:after="225" w:afterAutospacing="0"/>
        <w:rPr>
          <w:rFonts w:ascii="Georgia" w:hAnsi="Georgia"/>
          <w:b/>
          <w:color w:val="262626"/>
          <w:sz w:val="29"/>
          <w:szCs w:val="29"/>
        </w:rPr>
      </w:pPr>
      <w:r w:rsidRPr="0087606A">
        <w:rPr>
          <w:rFonts w:ascii="Georgia" w:hAnsi="Georgia"/>
          <w:b/>
          <w:color w:val="262626"/>
          <w:sz w:val="29"/>
          <w:szCs w:val="29"/>
        </w:rPr>
        <w:t>DISADVANTAGES:</w:t>
      </w:r>
    </w:p>
    <w:p w:rsidR="00AE6D28" w:rsidRDefault="00AE6D28" w:rsidP="00AE6D28">
      <w:pPr>
        <w:pStyle w:val="NormalWeb"/>
        <w:numPr>
          <w:ilvl w:val="0"/>
          <w:numId w:val="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Having too many partitions in the table creates large number of files and directories in </w:t>
      </w:r>
      <w:proofErr w:type="spellStart"/>
      <w:r>
        <w:rPr>
          <w:rFonts w:ascii="Georgia" w:hAnsi="Georgia"/>
          <w:color w:val="262626"/>
          <w:sz w:val="29"/>
          <w:szCs w:val="29"/>
        </w:rPr>
        <w:t>hdfs</w:t>
      </w:r>
      <w:proofErr w:type="spellEnd"/>
      <w:r>
        <w:rPr>
          <w:rFonts w:ascii="Georgia" w:hAnsi="Georgia"/>
          <w:color w:val="262626"/>
          <w:sz w:val="29"/>
          <w:szCs w:val="29"/>
        </w:rPr>
        <w:t xml:space="preserve">, which is an overhead to </w:t>
      </w:r>
      <w:proofErr w:type="spellStart"/>
      <w:r>
        <w:rPr>
          <w:rFonts w:ascii="Georgia" w:hAnsi="Georgia"/>
          <w:color w:val="262626"/>
          <w:sz w:val="29"/>
          <w:szCs w:val="29"/>
        </w:rPr>
        <w:t>namenode</w:t>
      </w:r>
      <w:proofErr w:type="spellEnd"/>
      <w:r>
        <w:rPr>
          <w:rFonts w:ascii="Georgia" w:hAnsi="Georgia"/>
          <w:color w:val="262626"/>
          <w:sz w:val="29"/>
          <w:szCs w:val="29"/>
        </w:rPr>
        <w:t xml:space="preserve"> since it must keep all metadata for the </w:t>
      </w:r>
      <w:proofErr w:type="spellStart"/>
      <w:r>
        <w:rPr>
          <w:rFonts w:ascii="Georgia" w:hAnsi="Georgia"/>
          <w:color w:val="262626"/>
          <w:sz w:val="29"/>
          <w:szCs w:val="29"/>
        </w:rPr>
        <w:t>filesystem</w:t>
      </w:r>
      <w:proofErr w:type="spellEnd"/>
      <w:r>
        <w:rPr>
          <w:rFonts w:ascii="Georgia" w:hAnsi="Georgia"/>
          <w:color w:val="262626"/>
          <w:sz w:val="29"/>
          <w:szCs w:val="29"/>
        </w:rPr>
        <w:t xml:space="preserve"> in memory only</w:t>
      </w:r>
    </w:p>
    <w:p w:rsidR="00AE6D28" w:rsidRDefault="00AE6D28" w:rsidP="00AE6D28">
      <w:pPr>
        <w:pStyle w:val="NormalWeb"/>
        <w:numPr>
          <w:ilvl w:val="0"/>
          <w:numId w:val="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 xml:space="preserve">Partitions may optimize some queries based on where </w:t>
      </w:r>
      <w:proofErr w:type="gramStart"/>
      <w:r>
        <w:rPr>
          <w:rFonts w:ascii="Georgia" w:hAnsi="Georgia"/>
          <w:color w:val="262626"/>
          <w:sz w:val="29"/>
          <w:szCs w:val="29"/>
        </w:rPr>
        <w:t>clauses ,</w:t>
      </w:r>
      <w:proofErr w:type="gramEnd"/>
      <w:r>
        <w:rPr>
          <w:rFonts w:ascii="Georgia" w:hAnsi="Georgia"/>
          <w:color w:val="262626"/>
          <w:sz w:val="29"/>
          <w:szCs w:val="29"/>
        </w:rPr>
        <w:t xml:space="preserve"> but may be less responsive for other important queries on grouping clauses.</w:t>
      </w:r>
    </w:p>
    <w:p w:rsidR="008B0374" w:rsidRDefault="008B0374" w:rsidP="00FC165C">
      <w:pPr>
        <w:pStyle w:val="NormalWeb"/>
        <w:shd w:val="clear" w:color="auto" w:fill="FFFFFF"/>
        <w:spacing w:before="75" w:beforeAutospacing="0" w:after="225" w:afterAutospacing="0"/>
        <w:rPr>
          <w:rFonts w:ascii="Georgia" w:hAnsi="Georgia"/>
          <w:color w:val="262626"/>
          <w:sz w:val="29"/>
          <w:szCs w:val="29"/>
        </w:rPr>
      </w:pPr>
    </w:p>
    <w:p w:rsidR="00AE6D28" w:rsidRDefault="008B0374" w:rsidP="00FC165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There are two types of partitioning in hive .They are </w:t>
      </w:r>
    </w:p>
    <w:p w:rsidR="008B0374" w:rsidRDefault="008B0374" w:rsidP="008B0374">
      <w:pPr>
        <w:pStyle w:val="NormalWeb"/>
        <w:numPr>
          <w:ilvl w:val="0"/>
          <w:numId w:val="3"/>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Static partitioning.</w:t>
      </w:r>
    </w:p>
    <w:p w:rsidR="008B0374" w:rsidRDefault="008B0374" w:rsidP="008B0374">
      <w:pPr>
        <w:pStyle w:val="NormalWeb"/>
        <w:numPr>
          <w:ilvl w:val="0"/>
          <w:numId w:val="3"/>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Dynamic partitioning.</w:t>
      </w:r>
    </w:p>
    <w:p w:rsidR="008B0374" w:rsidRPr="008B0374" w:rsidRDefault="008B0374" w:rsidP="008B0374">
      <w:pPr>
        <w:pStyle w:val="NormalWeb"/>
        <w:shd w:val="clear" w:color="auto" w:fill="FFFFFF"/>
        <w:spacing w:before="75" w:beforeAutospacing="0" w:after="225" w:afterAutospacing="0"/>
        <w:ind w:left="360"/>
        <w:rPr>
          <w:rFonts w:ascii="Georgia" w:hAnsi="Georgia"/>
          <w:color w:val="2B2B2B"/>
          <w:sz w:val="29"/>
          <w:szCs w:val="29"/>
          <w:shd w:val="clear" w:color="auto" w:fill="FFFFFF"/>
        </w:rPr>
      </w:pPr>
      <w:r w:rsidRPr="008B0374">
        <w:rPr>
          <w:rFonts w:ascii="Georgia" w:hAnsi="Georgia"/>
          <w:color w:val="2B2B2B"/>
          <w:sz w:val="29"/>
          <w:szCs w:val="29"/>
          <w:shd w:val="clear" w:color="auto" w:fill="FFFFFF"/>
        </w:rPr>
        <w:t xml:space="preserve">Static partitioning needs to be applied when we know </w:t>
      </w:r>
      <w:proofErr w:type="gramStart"/>
      <w:r w:rsidRPr="008B0374">
        <w:rPr>
          <w:rFonts w:ascii="Georgia" w:hAnsi="Georgia"/>
          <w:color w:val="2B2B2B"/>
          <w:sz w:val="29"/>
          <w:szCs w:val="29"/>
          <w:shd w:val="clear" w:color="auto" w:fill="FFFFFF"/>
        </w:rPr>
        <w:t>data(</w:t>
      </w:r>
      <w:proofErr w:type="gramEnd"/>
      <w:r w:rsidRPr="008B0374">
        <w:rPr>
          <w:rFonts w:ascii="Georgia" w:hAnsi="Georgia"/>
          <w:color w:val="2B2B2B"/>
          <w:sz w:val="29"/>
          <w:szCs w:val="29"/>
          <w:shd w:val="clear" w:color="auto" w:fill="FFFFFF"/>
        </w:rPr>
        <w:t>supposed to be inserted) belongs to which partition.</w:t>
      </w:r>
    </w:p>
    <w:p w:rsidR="008B0374" w:rsidRDefault="008B0374" w:rsidP="008B0374">
      <w:pPr>
        <w:pStyle w:val="NormalWeb"/>
        <w:shd w:val="clear" w:color="auto" w:fill="FFFFFF"/>
        <w:spacing w:before="75" w:beforeAutospacing="0" w:after="225" w:afterAutospacing="0"/>
        <w:ind w:left="360"/>
        <w:rPr>
          <w:rFonts w:ascii="Georgia" w:hAnsi="Georgia"/>
          <w:color w:val="2B2B2B"/>
          <w:sz w:val="29"/>
          <w:szCs w:val="29"/>
          <w:shd w:val="clear" w:color="auto" w:fill="FFFFFF"/>
        </w:rPr>
      </w:pPr>
      <w:r w:rsidRPr="008B0374">
        <w:rPr>
          <w:rFonts w:ascii="Georgia" w:hAnsi="Georgia"/>
          <w:color w:val="2B2B2B"/>
          <w:sz w:val="29"/>
          <w:szCs w:val="29"/>
          <w:shd w:val="clear" w:color="auto" w:fill="FFFFFF"/>
        </w:rPr>
        <w:t>Dynamic partition can create as many number of partitions with single hive statement.</w:t>
      </w:r>
    </w:p>
    <w:p w:rsidR="0087606A" w:rsidRDefault="0087606A" w:rsidP="008B0374">
      <w:pPr>
        <w:pStyle w:val="NormalWeb"/>
        <w:shd w:val="clear" w:color="auto" w:fill="FFFFFF"/>
        <w:spacing w:before="75" w:beforeAutospacing="0" w:after="225" w:afterAutospacing="0"/>
        <w:ind w:left="360"/>
        <w:rPr>
          <w:b/>
          <w:sz w:val="32"/>
        </w:rPr>
      </w:pPr>
    </w:p>
    <w:p w:rsidR="008B0374" w:rsidRDefault="008B0374" w:rsidP="008B0374">
      <w:pPr>
        <w:pStyle w:val="NormalWeb"/>
        <w:shd w:val="clear" w:color="auto" w:fill="FFFFFF"/>
        <w:spacing w:before="75" w:beforeAutospacing="0" w:after="225" w:afterAutospacing="0"/>
        <w:ind w:left="360"/>
        <w:rPr>
          <w:b/>
          <w:sz w:val="32"/>
        </w:rPr>
      </w:pPr>
      <w:r w:rsidRPr="008B0374">
        <w:rPr>
          <w:b/>
          <w:sz w:val="32"/>
        </w:rPr>
        <w:t>Explain the difference between Static and Dynamic Partitioning in Hive with an example.</w:t>
      </w:r>
    </w:p>
    <w:p w:rsidR="008B0374" w:rsidRDefault="008B0374" w:rsidP="008B0374">
      <w:pPr>
        <w:pStyle w:val="NormalWeb"/>
        <w:shd w:val="clear" w:color="auto" w:fill="FFFFFF"/>
        <w:spacing w:before="75" w:beforeAutospacing="0" w:after="225" w:afterAutospacing="0"/>
        <w:ind w:left="360"/>
        <w:rPr>
          <w:b/>
          <w:sz w:val="32"/>
        </w:rPr>
      </w:pPr>
    </w:p>
    <w:p w:rsidR="008B0374" w:rsidRDefault="008B0374" w:rsidP="008B0374">
      <w:pPr>
        <w:pStyle w:val="NormalWeb"/>
        <w:shd w:val="clear" w:color="auto" w:fill="FFFFFF"/>
        <w:spacing w:before="75" w:beforeAutospacing="0" w:after="225" w:afterAutospacing="0"/>
        <w:ind w:left="360"/>
        <w:rPr>
          <w:b/>
          <w:sz w:val="32"/>
        </w:rPr>
      </w:pPr>
      <w:r>
        <w:rPr>
          <w:b/>
          <w:sz w:val="32"/>
        </w:rPr>
        <w:t>STATIC PARTITION:</w:t>
      </w:r>
    </w:p>
    <w:p w:rsidR="008B0374" w:rsidRPr="004F4AE7" w:rsidRDefault="008B0374" w:rsidP="0087606A">
      <w:pPr>
        <w:pStyle w:val="NormalWeb"/>
        <w:shd w:val="clear" w:color="auto" w:fill="FFFFFF"/>
        <w:spacing w:before="75" w:beforeAutospacing="0" w:after="225" w:afterAutospacing="0"/>
        <w:ind w:left="360" w:firstLine="360"/>
        <w:rPr>
          <w:rFonts w:ascii="Georgia" w:hAnsi="Georgia"/>
          <w:color w:val="2B2B2B"/>
          <w:sz w:val="29"/>
          <w:szCs w:val="29"/>
          <w:shd w:val="clear" w:color="auto" w:fill="FFFFFF"/>
        </w:rPr>
      </w:pPr>
      <w:r w:rsidRPr="004F4AE7">
        <w:rPr>
          <w:rFonts w:ascii="Georgia" w:hAnsi="Georgia"/>
          <w:color w:val="2B2B2B"/>
          <w:sz w:val="29"/>
          <w:szCs w:val="29"/>
          <w:shd w:val="clear" w:color="auto" w:fill="FFFFFF"/>
        </w:rPr>
        <w:t xml:space="preserve">Static partitioning needs to be applied when we </w:t>
      </w:r>
      <w:proofErr w:type="gramStart"/>
      <w:r w:rsidRPr="004F4AE7">
        <w:rPr>
          <w:rFonts w:ascii="Georgia" w:hAnsi="Georgia"/>
          <w:color w:val="2B2B2B"/>
          <w:sz w:val="29"/>
          <w:szCs w:val="29"/>
          <w:shd w:val="clear" w:color="auto" w:fill="FFFFFF"/>
        </w:rPr>
        <w:t xml:space="preserve">know </w:t>
      </w:r>
      <w:r w:rsidR="0087606A">
        <w:rPr>
          <w:rFonts w:ascii="Georgia" w:hAnsi="Georgia"/>
          <w:color w:val="2B2B2B"/>
          <w:sz w:val="29"/>
          <w:szCs w:val="29"/>
          <w:shd w:val="clear" w:color="auto" w:fill="FFFFFF"/>
        </w:rPr>
        <w:t xml:space="preserve"> </w:t>
      </w:r>
      <w:r w:rsidRPr="004F4AE7">
        <w:rPr>
          <w:rFonts w:ascii="Georgia" w:hAnsi="Georgia"/>
          <w:color w:val="2B2B2B"/>
          <w:sz w:val="29"/>
          <w:szCs w:val="29"/>
          <w:shd w:val="clear" w:color="auto" w:fill="FFFFFF"/>
        </w:rPr>
        <w:t>data</w:t>
      </w:r>
      <w:proofErr w:type="gramEnd"/>
      <w:r w:rsidRPr="004F4AE7">
        <w:rPr>
          <w:rFonts w:ascii="Georgia" w:hAnsi="Georgia"/>
          <w:color w:val="2B2B2B"/>
          <w:sz w:val="29"/>
          <w:szCs w:val="29"/>
          <w:shd w:val="clear" w:color="auto" w:fill="FFFFFF"/>
        </w:rPr>
        <w:t>(supposed to be inserted) belongs to which partition.</w:t>
      </w:r>
    </w:p>
    <w:p w:rsidR="008B0374" w:rsidRPr="004F4AE7" w:rsidRDefault="00064453" w:rsidP="0087606A">
      <w:pPr>
        <w:pStyle w:val="NormalWeb"/>
        <w:shd w:val="clear" w:color="auto" w:fill="FFFFFF"/>
        <w:spacing w:before="75" w:beforeAutospacing="0" w:after="225" w:afterAutospacing="0"/>
        <w:ind w:left="720"/>
        <w:rPr>
          <w:rFonts w:ascii="Georgia" w:hAnsi="Georgia" w:cs="Arial"/>
          <w:color w:val="242729"/>
          <w:sz w:val="29"/>
          <w:szCs w:val="29"/>
          <w:shd w:val="clear" w:color="auto" w:fill="FFFFFF"/>
        </w:rPr>
      </w:pPr>
      <w:r w:rsidRPr="004F4AE7">
        <w:rPr>
          <w:rFonts w:ascii="Georgia" w:hAnsi="Georgia" w:cs="Arial"/>
          <w:color w:val="242729"/>
          <w:sz w:val="29"/>
          <w:szCs w:val="29"/>
          <w:shd w:val="clear" w:color="auto" w:fill="FFFFFF"/>
        </w:rPr>
        <w:t>I</w:t>
      </w:r>
      <w:r w:rsidR="008B0374" w:rsidRPr="004F4AE7">
        <w:rPr>
          <w:rFonts w:ascii="Georgia" w:hAnsi="Georgia" w:cs="Arial"/>
          <w:color w:val="242729"/>
          <w:sz w:val="29"/>
          <w:szCs w:val="29"/>
          <w:shd w:val="clear" w:color="auto" w:fill="FFFFFF"/>
        </w:rPr>
        <w:t>n static partitioning we need to specify the partition column value in each and every LOAD statement.</w:t>
      </w:r>
    </w:p>
    <w:p w:rsidR="00064453" w:rsidRPr="004F4AE7" w:rsidRDefault="00064453" w:rsidP="008B0374">
      <w:pPr>
        <w:pStyle w:val="NormalWeb"/>
        <w:shd w:val="clear" w:color="auto" w:fill="FFFFFF"/>
        <w:spacing w:before="75" w:beforeAutospacing="0" w:after="225" w:afterAutospacing="0"/>
        <w:ind w:left="360"/>
        <w:rPr>
          <w:rFonts w:ascii="Georgia" w:hAnsi="Georgia" w:cs="Arial"/>
          <w:color w:val="242729"/>
          <w:sz w:val="29"/>
          <w:szCs w:val="29"/>
          <w:shd w:val="clear" w:color="auto" w:fill="FFFFFF"/>
        </w:rPr>
      </w:pPr>
      <w:r w:rsidRPr="004F4AE7">
        <w:rPr>
          <w:rFonts w:ascii="Georgia" w:hAnsi="Georgia" w:cs="Arial"/>
          <w:color w:val="242729"/>
          <w:sz w:val="29"/>
          <w:szCs w:val="29"/>
          <w:shd w:val="clear" w:color="auto" w:fill="FFFFFF"/>
        </w:rPr>
        <w:t>If we know the data in the columns very</w:t>
      </w:r>
      <w:r w:rsidR="004F4AE7">
        <w:rPr>
          <w:rFonts w:ascii="Georgia" w:hAnsi="Georgia" w:cs="Arial"/>
          <w:color w:val="242729"/>
          <w:sz w:val="29"/>
          <w:szCs w:val="29"/>
          <w:shd w:val="clear" w:color="auto" w:fill="FFFFFF"/>
        </w:rPr>
        <w:t xml:space="preserve"> </w:t>
      </w:r>
      <w:r w:rsidRPr="004F4AE7">
        <w:rPr>
          <w:rFonts w:ascii="Georgia" w:hAnsi="Georgia" w:cs="Arial"/>
          <w:color w:val="242729"/>
          <w:sz w:val="29"/>
          <w:szCs w:val="29"/>
          <w:shd w:val="clear" w:color="auto" w:fill="FFFFFF"/>
        </w:rPr>
        <w:t>well, then we can go for static partitioning.</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Insert input data files individually into a partition table is Static Partition</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Usually when loading files (big files) into</w:t>
      </w:r>
      <w:r w:rsidRPr="004F4AE7">
        <w:rPr>
          <w:rFonts w:ascii="Georgia" w:eastAsia="Times New Roman" w:hAnsi="Georgia" w:cs="Times New Roman"/>
          <w:color w:val="333333"/>
          <w:sz w:val="29"/>
          <w:szCs w:val="29"/>
        </w:rPr>
        <w:t> </w:t>
      </w:r>
      <w:hyperlink r:id="rId8" w:tgtFrame="_blank" w:history="1">
        <w:r w:rsidRPr="004F4AE7">
          <w:rPr>
            <w:rStyle w:val="Hyperlink"/>
            <w:rFonts w:ascii="Georgia" w:hAnsi="Georgia"/>
            <w:color w:val="auto"/>
            <w:sz w:val="29"/>
            <w:szCs w:val="29"/>
            <w:u w:val="none"/>
          </w:rPr>
          <w:t>Hive tables</w:t>
        </w:r>
      </w:hyperlink>
      <w:r w:rsidRPr="004F4AE7">
        <w:rPr>
          <w:rFonts w:ascii="Georgia" w:eastAsia="Times New Roman" w:hAnsi="Georgia" w:cs="Times New Roman"/>
          <w:color w:val="333333"/>
          <w:sz w:val="29"/>
          <w:szCs w:val="29"/>
        </w:rPr>
        <w:t> </w:t>
      </w:r>
      <w:r w:rsidRPr="00064453">
        <w:rPr>
          <w:rFonts w:ascii="Georgia" w:eastAsia="Times New Roman" w:hAnsi="Georgia" w:cs="Times New Roman"/>
          <w:color w:val="333333"/>
          <w:sz w:val="29"/>
          <w:szCs w:val="29"/>
        </w:rPr>
        <w:t>static partitions are preferred</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Static Partition saves your time in loading data compared to dynamic partition</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lastRenderedPageBreak/>
        <w:t>You “statically” add a partition in table and move the file into the partition of the table.</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We can alter the partition in static partition</w:t>
      </w:r>
      <w:r w:rsidR="004F4AE7">
        <w:rPr>
          <w:rFonts w:ascii="Georgia" w:eastAsia="Times New Roman" w:hAnsi="Georgia" w:cs="Times New Roman"/>
          <w:color w:val="333333"/>
          <w:sz w:val="29"/>
          <w:szCs w:val="29"/>
        </w:rPr>
        <w:t>.</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You can get the partition column value form the filename, day of date etc</w:t>
      </w:r>
      <w:r w:rsidR="004F4AE7">
        <w:rPr>
          <w:rFonts w:ascii="Georgia" w:eastAsia="Times New Roman" w:hAnsi="Georgia" w:cs="Times New Roman"/>
          <w:color w:val="333333"/>
          <w:sz w:val="29"/>
          <w:szCs w:val="29"/>
        </w:rPr>
        <w:t>.,</w:t>
      </w:r>
      <w:r w:rsidRPr="00064453">
        <w:rPr>
          <w:rFonts w:ascii="Georgia" w:eastAsia="Times New Roman" w:hAnsi="Georgia" w:cs="Times New Roman"/>
          <w:color w:val="333333"/>
          <w:sz w:val="29"/>
          <w:szCs w:val="29"/>
        </w:rPr>
        <w:t xml:space="preserve"> without reading the whole big file.</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If you want to use Static partition in hive you should set property</w:t>
      </w:r>
      <w:r w:rsidRPr="004F4AE7">
        <w:rPr>
          <w:rFonts w:ascii="Georgia" w:eastAsia="Times New Roman" w:hAnsi="Georgia" w:cs="Times New Roman"/>
          <w:color w:val="333333"/>
          <w:sz w:val="29"/>
          <w:szCs w:val="29"/>
        </w:rPr>
        <w:t> </w:t>
      </w:r>
      <w:r w:rsidRPr="004F4AE7">
        <w:rPr>
          <w:rFonts w:ascii="Georgia" w:eastAsia="Times New Roman" w:hAnsi="Georgia" w:cs="Times New Roman"/>
          <w:b/>
          <w:bCs/>
          <w:color w:val="333333"/>
          <w:sz w:val="29"/>
          <w:szCs w:val="29"/>
        </w:rPr>
        <w:t xml:space="preserve">set </w:t>
      </w:r>
      <w:proofErr w:type="spellStart"/>
      <w:r w:rsidRPr="004F4AE7">
        <w:rPr>
          <w:rFonts w:ascii="Georgia" w:eastAsia="Times New Roman" w:hAnsi="Georgia" w:cs="Times New Roman"/>
          <w:b/>
          <w:bCs/>
          <w:color w:val="333333"/>
          <w:sz w:val="29"/>
          <w:szCs w:val="29"/>
        </w:rPr>
        <w:t>hive.mapred.mode</w:t>
      </w:r>
      <w:proofErr w:type="spellEnd"/>
      <w:r w:rsidRPr="004F4AE7">
        <w:rPr>
          <w:rFonts w:ascii="Georgia" w:eastAsia="Times New Roman" w:hAnsi="Georgia" w:cs="Times New Roman"/>
          <w:b/>
          <w:bCs/>
          <w:color w:val="333333"/>
          <w:sz w:val="29"/>
          <w:szCs w:val="29"/>
        </w:rPr>
        <w:t xml:space="preserve"> = strict</w:t>
      </w:r>
      <w:proofErr w:type="gramStart"/>
      <w:r w:rsidRPr="004F4AE7">
        <w:rPr>
          <w:rFonts w:ascii="Georgia" w:eastAsia="Times New Roman" w:hAnsi="Georgia" w:cs="Times New Roman"/>
          <w:b/>
          <w:bCs/>
          <w:color w:val="333333"/>
          <w:sz w:val="29"/>
          <w:szCs w:val="29"/>
        </w:rPr>
        <w:t> </w:t>
      </w:r>
      <w:r w:rsidRPr="00064453">
        <w:rPr>
          <w:rFonts w:ascii="Georgia" w:eastAsia="Times New Roman" w:hAnsi="Georgia" w:cs="Times New Roman"/>
          <w:color w:val="333333"/>
          <w:sz w:val="29"/>
          <w:szCs w:val="29"/>
        </w:rPr>
        <w:t> This</w:t>
      </w:r>
      <w:proofErr w:type="gramEnd"/>
      <w:r w:rsidRPr="00064453">
        <w:rPr>
          <w:rFonts w:ascii="Georgia" w:eastAsia="Times New Roman" w:hAnsi="Georgia" w:cs="Times New Roman"/>
          <w:color w:val="333333"/>
          <w:sz w:val="29"/>
          <w:szCs w:val="29"/>
        </w:rPr>
        <w:t xml:space="preserve"> property set by default in hive-site.xml</w:t>
      </w:r>
      <w:r w:rsidR="004F4AE7">
        <w:rPr>
          <w:rFonts w:ascii="Georgia" w:eastAsia="Times New Roman" w:hAnsi="Georgia" w:cs="Times New Roman"/>
          <w:color w:val="333333"/>
          <w:sz w:val="29"/>
          <w:szCs w:val="29"/>
        </w:rPr>
        <w:t>.</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Static partition is in Strict Mode</w:t>
      </w:r>
      <w:r w:rsidR="004F4AE7">
        <w:rPr>
          <w:rFonts w:ascii="Georgia" w:eastAsia="Times New Roman" w:hAnsi="Georgia" w:cs="Times New Roman"/>
          <w:color w:val="333333"/>
          <w:sz w:val="29"/>
          <w:szCs w:val="29"/>
        </w:rPr>
        <w:t>.</w:t>
      </w:r>
    </w:p>
    <w:p w:rsidR="00064453" w:rsidRPr="00064453"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You should use where clause to use limit in static partition</w:t>
      </w:r>
      <w:r w:rsidR="004F4AE7">
        <w:rPr>
          <w:rFonts w:ascii="Georgia" w:eastAsia="Times New Roman" w:hAnsi="Georgia" w:cs="Times New Roman"/>
          <w:color w:val="333333"/>
          <w:sz w:val="29"/>
          <w:szCs w:val="29"/>
        </w:rPr>
        <w:t>.</w:t>
      </w:r>
    </w:p>
    <w:p w:rsidR="00064453" w:rsidRPr="004F4AE7"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You can perform Static partition on Hive Manage table or external table.</w:t>
      </w:r>
    </w:p>
    <w:p w:rsidR="00064453" w:rsidRPr="00603BF7" w:rsidRDefault="00064453" w:rsidP="00064453">
      <w:pPr>
        <w:numPr>
          <w:ilvl w:val="0"/>
          <w:numId w:val="4"/>
        </w:numPr>
        <w:shd w:val="clear" w:color="auto" w:fill="FFFFFF"/>
        <w:spacing w:after="75" w:line="240" w:lineRule="auto"/>
        <w:ind w:left="300"/>
        <w:rPr>
          <w:rFonts w:ascii="Georgia" w:eastAsia="Times New Roman" w:hAnsi="Georgia" w:cs="Times New Roman"/>
          <w:color w:val="333333"/>
          <w:sz w:val="29"/>
          <w:szCs w:val="29"/>
        </w:rPr>
      </w:pPr>
      <w:r w:rsidRPr="004F4AE7">
        <w:rPr>
          <w:rFonts w:ascii="Georgia" w:hAnsi="Georgia"/>
          <w:color w:val="2B2B2B"/>
          <w:sz w:val="29"/>
          <w:szCs w:val="29"/>
          <w:shd w:val="clear" w:color="auto" w:fill="FFFFFF"/>
        </w:rPr>
        <w:t>In static partitioning every partitioning needs to be backed with individual hive statement which is not feasible for large number of partitions as it will require writing of lot of hive statements.</w:t>
      </w:r>
    </w:p>
    <w:p w:rsidR="00603BF7" w:rsidRDefault="00603BF7" w:rsidP="00603BF7">
      <w:pPr>
        <w:shd w:val="clear" w:color="auto" w:fill="FFFFFF"/>
        <w:spacing w:after="75" w:line="240" w:lineRule="auto"/>
        <w:ind w:left="300"/>
        <w:rPr>
          <w:rFonts w:ascii="Georgia" w:hAnsi="Georgia"/>
          <w:color w:val="2B2B2B"/>
          <w:sz w:val="29"/>
          <w:szCs w:val="29"/>
          <w:shd w:val="clear" w:color="auto" w:fill="FFFFFF"/>
        </w:rPr>
      </w:pPr>
    </w:p>
    <w:p w:rsidR="00603BF7" w:rsidRDefault="00603BF7" w:rsidP="00603BF7">
      <w:pPr>
        <w:shd w:val="clear" w:color="auto" w:fill="FFFFFF"/>
        <w:spacing w:after="75" w:line="240" w:lineRule="auto"/>
        <w:ind w:left="300"/>
        <w:rPr>
          <w:rFonts w:ascii="Georgia" w:hAnsi="Georgia"/>
          <w:color w:val="2B2B2B"/>
          <w:sz w:val="29"/>
          <w:szCs w:val="29"/>
          <w:shd w:val="clear" w:color="auto" w:fill="FFFFFF"/>
        </w:rPr>
      </w:pPr>
    </w:p>
    <w:p w:rsidR="00603BF7" w:rsidRDefault="00603BF7" w:rsidP="00603BF7">
      <w:pPr>
        <w:shd w:val="clear" w:color="auto" w:fill="FFFFFF"/>
        <w:spacing w:after="75" w:line="240" w:lineRule="auto"/>
        <w:ind w:left="300"/>
        <w:rPr>
          <w:rFonts w:ascii="Georgia" w:hAnsi="Georgia"/>
          <w:color w:val="2B2B2B"/>
          <w:sz w:val="29"/>
          <w:szCs w:val="29"/>
          <w:shd w:val="clear" w:color="auto" w:fill="FFFFFF"/>
        </w:rPr>
      </w:pPr>
      <w:r>
        <w:rPr>
          <w:rFonts w:ascii="Georgia" w:hAnsi="Georgia"/>
          <w:color w:val="2B2B2B"/>
          <w:sz w:val="29"/>
          <w:szCs w:val="29"/>
          <w:shd w:val="clear" w:color="auto" w:fill="FFFFFF"/>
        </w:rPr>
        <w:t>During inserting we should specify the value of the column based on which we have partitioned.</w:t>
      </w:r>
    </w:p>
    <w:p w:rsidR="00603BF7" w:rsidRPr="0087606A" w:rsidRDefault="00603BF7" w:rsidP="00603BF7">
      <w:pPr>
        <w:shd w:val="clear" w:color="auto" w:fill="FFFFFF"/>
        <w:spacing w:after="75" w:line="240" w:lineRule="auto"/>
        <w:ind w:left="300"/>
        <w:rPr>
          <w:rFonts w:ascii="Georgia" w:eastAsia="Times New Roman" w:hAnsi="Georgia" w:cs="Times New Roman"/>
          <w:color w:val="333333"/>
          <w:sz w:val="29"/>
          <w:szCs w:val="29"/>
        </w:rPr>
      </w:pPr>
    </w:p>
    <w:p w:rsidR="0087606A" w:rsidRDefault="00603BF7" w:rsidP="0087606A">
      <w:pPr>
        <w:shd w:val="clear" w:color="auto" w:fill="FFFFFF"/>
        <w:spacing w:after="75" w:line="240" w:lineRule="auto"/>
        <w:rPr>
          <w:rFonts w:ascii="Georgia" w:hAnsi="Georgia"/>
          <w:color w:val="2B2B2B"/>
          <w:sz w:val="29"/>
          <w:szCs w:val="29"/>
          <w:shd w:val="clear" w:color="auto" w:fill="FFFFFF"/>
        </w:rPr>
      </w:pPr>
      <w:r>
        <w:rPr>
          <w:rFonts w:ascii="Georgia" w:hAnsi="Georgia"/>
          <w:noProof/>
          <w:color w:val="2B2B2B"/>
          <w:sz w:val="29"/>
          <w:szCs w:val="29"/>
          <w:shd w:val="clear" w:color="auto" w:fill="FFFFFF"/>
        </w:rPr>
        <w:drawing>
          <wp:inline distT="0" distB="0" distL="0" distR="0">
            <wp:extent cx="5943600" cy="1258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87606A" w:rsidRDefault="0087606A" w:rsidP="0087606A">
      <w:pPr>
        <w:shd w:val="clear" w:color="auto" w:fill="FFFFFF"/>
        <w:spacing w:after="75" w:line="240" w:lineRule="auto"/>
        <w:rPr>
          <w:rFonts w:ascii="Georgia" w:hAnsi="Georgia"/>
          <w:color w:val="2B2B2B"/>
          <w:sz w:val="29"/>
          <w:szCs w:val="29"/>
          <w:shd w:val="clear" w:color="auto" w:fill="FFFFFF"/>
        </w:rPr>
      </w:pPr>
    </w:p>
    <w:p w:rsidR="0087606A" w:rsidRDefault="0087606A" w:rsidP="0087606A">
      <w:pPr>
        <w:shd w:val="clear" w:color="auto" w:fill="FFFFFF"/>
        <w:spacing w:after="75" w:line="240" w:lineRule="auto"/>
        <w:rPr>
          <w:rFonts w:ascii="Georgia" w:hAnsi="Georgia"/>
          <w:color w:val="2B2B2B"/>
          <w:sz w:val="29"/>
          <w:szCs w:val="29"/>
          <w:shd w:val="clear" w:color="auto" w:fill="FFFFFF"/>
        </w:rPr>
      </w:pPr>
    </w:p>
    <w:p w:rsidR="0087606A" w:rsidRDefault="0087606A" w:rsidP="0087606A">
      <w:pPr>
        <w:shd w:val="clear" w:color="auto" w:fill="FFFFFF"/>
        <w:spacing w:after="75" w:line="240" w:lineRule="auto"/>
        <w:rPr>
          <w:rFonts w:ascii="Georgia" w:hAnsi="Georgia"/>
          <w:color w:val="2B2B2B"/>
          <w:sz w:val="29"/>
          <w:szCs w:val="29"/>
          <w:shd w:val="clear" w:color="auto" w:fill="FFFFFF"/>
        </w:rPr>
      </w:pPr>
    </w:p>
    <w:p w:rsidR="0087606A" w:rsidRDefault="0087606A" w:rsidP="0087606A">
      <w:pPr>
        <w:shd w:val="clear" w:color="auto" w:fill="FFFFFF"/>
        <w:spacing w:after="75" w:line="240" w:lineRule="auto"/>
        <w:rPr>
          <w:rFonts w:ascii="Georgia" w:hAnsi="Georgia"/>
          <w:color w:val="2B2B2B"/>
          <w:sz w:val="29"/>
          <w:szCs w:val="29"/>
          <w:shd w:val="clear" w:color="auto" w:fill="FFFFFF"/>
        </w:rPr>
      </w:pPr>
    </w:p>
    <w:p w:rsidR="00064453" w:rsidRDefault="00064453" w:rsidP="00603BF7">
      <w:pPr>
        <w:pStyle w:val="NormalWeb"/>
        <w:shd w:val="clear" w:color="auto" w:fill="FFFFFF"/>
        <w:spacing w:before="75" w:beforeAutospacing="0" w:after="225" w:afterAutospacing="0"/>
        <w:rPr>
          <w:rFonts w:ascii="Georgia" w:eastAsiaTheme="minorHAnsi" w:hAnsi="Georgia" w:cstheme="minorBidi"/>
          <w:color w:val="2B2B2B"/>
          <w:sz w:val="29"/>
          <w:szCs w:val="29"/>
          <w:shd w:val="clear" w:color="auto" w:fill="FFFFFF"/>
        </w:rPr>
      </w:pPr>
    </w:p>
    <w:p w:rsidR="00603BF7" w:rsidRDefault="00603BF7" w:rsidP="00603BF7">
      <w:pPr>
        <w:pStyle w:val="NormalWeb"/>
        <w:shd w:val="clear" w:color="auto" w:fill="FFFFFF"/>
        <w:spacing w:before="75" w:beforeAutospacing="0" w:after="225" w:afterAutospacing="0"/>
        <w:rPr>
          <w:rFonts w:ascii="Georgia" w:eastAsiaTheme="minorHAnsi" w:hAnsi="Georgia" w:cstheme="minorBidi"/>
          <w:color w:val="2B2B2B"/>
          <w:sz w:val="29"/>
          <w:szCs w:val="29"/>
          <w:shd w:val="clear" w:color="auto" w:fill="FFFFFF"/>
        </w:rPr>
      </w:pPr>
    </w:p>
    <w:p w:rsidR="00603BF7" w:rsidRDefault="00603BF7" w:rsidP="00603BF7">
      <w:pPr>
        <w:pStyle w:val="NormalWeb"/>
        <w:shd w:val="clear" w:color="auto" w:fill="FFFFFF"/>
        <w:spacing w:before="75" w:beforeAutospacing="0" w:after="225" w:afterAutospacing="0"/>
        <w:rPr>
          <w:rFonts w:ascii="Arial" w:hAnsi="Arial" w:cs="Arial"/>
          <w:color w:val="242729"/>
          <w:sz w:val="23"/>
          <w:szCs w:val="23"/>
          <w:shd w:val="clear" w:color="auto" w:fill="FFFFFF"/>
        </w:rPr>
      </w:pPr>
    </w:p>
    <w:p w:rsidR="004F4AE7" w:rsidRPr="00277219" w:rsidRDefault="00277219" w:rsidP="004F4AE7">
      <w:pPr>
        <w:pStyle w:val="NormalWeb"/>
        <w:shd w:val="clear" w:color="auto" w:fill="FFFFFF"/>
        <w:spacing w:before="75" w:beforeAutospacing="0" w:after="225" w:afterAutospacing="0"/>
        <w:rPr>
          <w:b/>
          <w:color w:val="262626"/>
          <w:sz w:val="32"/>
          <w:szCs w:val="29"/>
        </w:rPr>
      </w:pPr>
      <w:r w:rsidRPr="00277219">
        <w:rPr>
          <w:b/>
          <w:color w:val="262626"/>
          <w:sz w:val="32"/>
          <w:szCs w:val="29"/>
        </w:rPr>
        <w:lastRenderedPageBreak/>
        <w:t xml:space="preserve">DYNAMIC PARTITION: </w:t>
      </w:r>
      <w:bookmarkStart w:id="0" w:name="_GoBack"/>
      <w:bookmarkEnd w:id="0"/>
    </w:p>
    <w:p w:rsidR="004F4AE7" w:rsidRDefault="004F4AE7" w:rsidP="004F4AE7">
      <w:pPr>
        <w:pStyle w:val="NormalWeb"/>
        <w:shd w:val="clear" w:color="auto" w:fill="FFFFFF"/>
        <w:spacing w:before="75" w:beforeAutospacing="0" w:after="225" w:afterAutospacing="0"/>
        <w:ind w:left="720"/>
        <w:rPr>
          <w:rFonts w:ascii="Georgia" w:hAnsi="Georgia"/>
          <w:b/>
          <w:color w:val="262626"/>
          <w:sz w:val="29"/>
          <w:szCs w:val="29"/>
        </w:rPr>
      </w:pPr>
    </w:p>
    <w:p w:rsidR="004F4AE7" w:rsidRDefault="004F4AE7" w:rsidP="004F4AE7">
      <w:pPr>
        <w:pStyle w:val="NormalWeb"/>
        <w:shd w:val="clear" w:color="auto" w:fill="FFFFFF"/>
        <w:spacing w:before="75" w:beforeAutospacing="0" w:after="225" w:afterAutospacing="0"/>
        <w:ind w:left="720"/>
        <w:rPr>
          <w:rFonts w:ascii="Georgia" w:hAnsi="Georgia" w:cs="Arial"/>
          <w:color w:val="242729"/>
          <w:sz w:val="29"/>
          <w:szCs w:val="29"/>
          <w:shd w:val="clear" w:color="auto" w:fill="FFFFFF"/>
        </w:rPr>
      </w:pPr>
      <w:r w:rsidRPr="004F4AE7">
        <w:rPr>
          <w:rFonts w:ascii="Georgia" w:hAnsi="Georgia"/>
          <w:b/>
          <w:color w:val="262626"/>
          <w:sz w:val="29"/>
          <w:szCs w:val="29"/>
        </w:rPr>
        <w:t xml:space="preserve">In Dynamic partitioning </w:t>
      </w:r>
      <w:r w:rsidRPr="004F4AE7">
        <w:rPr>
          <w:rFonts w:ascii="Georgia" w:hAnsi="Georgia" w:cs="Arial"/>
          <w:color w:val="242729"/>
          <w:sz w:val="29"/>
          <w:szCs w:val="29"/>
          <w:shd w:val="clear" w:color="auto" w:fill="FFFFFF"/>
        </w:rPr>
        <w:t xml:space="preserve">every row of the data is read and data is partitioned through a MR </w:t>
      </w:r>
      <w:proofErr w:type="gramStart"/>
      <w:r w:rsidRPr="004F4AE7">
        <w:rPr>
          <w:rFonts w:ascii="Georgia" w:hAnsi="Georgia" w:cs="Arial"/>
          <w:color w:val="242729"/>
          <w:sz w:val="29"/>
          <w:szCs w:val="29"/>
          <w:shd w:val="clear" w:color="auto" w:fill="FFFFFF"/>
        </w:rPr>
        <w:t>job</w:t>
      </w:r>
      <w:proofErr w:type="gramEnd"/>
      <w:r w:rsidRPr="004F4AE7">
        <w:rPr>
          <w:rFonts w:ascii="Georgia" w:hAnsi="Georgia" w:cs="Arial"/>
          <w:color w:val="242729"/>
          <w:sz w:val="29"/>
          <w:szCs w:val="29"/>
          <w:shd w:val="clear" w:color="auto" w:fill="FFFFFF"/>
        </w:rPr>
        <w:t xml:space="preserve"> into the destination tables depending on certain field in file.</w:t>
      </w:r>
    </w:p>
    <w:p w:rsidR="004F4AE7" w:rsidRPr="004F4AE7" w:rsidRDefault="004F4AE7" w:rsidP="004F4AE7">
      <w:pPr>
        <w:pStyle w:val="NormalWeb"/>
        <w:shd w:val="clear" w:color="auto" w:fill="FFFFFF"/>
        <w:spacing w:before="75" w:beforeAutospacing="0" w:after="225" w:afterAutospacing="0"/>
        <w:ind w:left="720"/>
        <w:rPr>
          <w:rFonts w:ascii="Georgia" w:hAnsi="Georgia"/>
          <w:b/>
          <w:color w:val="262626"/>
          <w:sz w:val="36"/>
          <w:szCs w:val="29"/>
        </w:rPr>
      </w:pP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4F4AE7">
        <w:rPr>
          <w:rFonts w:ascii="Georgia" w:eastAsia="Times New Roman" w:hAnsi="Georgia" w:cs="Times New Roman"/>
          <w:color w:val="333333"/>
          <w:sz w:val="29"/>
          <w:szCs w:val="29"/>
        </w:rPr>
        <w:t>single insert to partition table is known as dynamic partition</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 xml:space="preserve">Usually dynamic partition load the data from </w:t>
      </w:r>
      <w:proofErr w:type="spellStart"/>
      <w:r w:rsidRPr="00064453">
        <w:rPr>
          <w:rFonts w:ascii="Georgia" w:eastAsia="Times New Roman" w:hAnsi="Georgia" w:cs="Times New Roman"/>
          <w:color w:val="333333"/>
          <w:sz w:val="29"/>
          <w:szCs w:val="29"/>
        </w:rPr>
        <w:t>non partitioned</w:t>
      </w:r>
      <w:proofErr w:type="spellEnd"/>
      <w:r w:rsidRPr="00064453">
        <w:rPr>
          <w:rFonts w:ascii="Georgia" w:eastAsia="Times New Roman" w:hAnsi="Georgia" w:cs="Times New Roman"/>
          <w:color w:val="333333"/>
          <w:sz w:val="29"/>
          <w:szCs w:val="29"/>
        </w:rPr>
        <w:t xml:space="preserve"> table</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Dynamic Partition takes more time in loading data compared to static partition</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When you have large data stored in a table then Dynamic partition is suitable.</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If you want to partition number of column but you don’t know how many columns then also dynamic partition is suitable</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Dynamic partition there is no required where clause to use limit.</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we can’t perform alter on Dynamic partition</w:t>
      </w:r>
    </w:p>
    <w:p w:rsidR="00064453" w:rsidRP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You can perform dynamic partition on hive external table and managed table</w:t>
      </w:r>
    </w:p>
    <w:p w:rsidR="00064453" w:rsidRDefault="00064453" w:rsidP="00064453">
      <w:pPr>
        <w:numPr>
          <w:ilvl w:val="0"/>
          <w:numId w:val="5"/>
        </w:numPr>
        <w:shd w:val="clear" w:color="auto" w:fill="FFFFFF"/>
        <w:spacing w:after="75" w:line="240" w:lineRule="auto"/>
        <w:ind w:left="300"/>
        <w:rPr>
          <w:rFonts w:ascii="Georgia" w:eastAsia="Times New Roman" w:hAnsi="Georgia" w:cs="Times New Roman"/>
          <w:color w:val="333333"/>
          <w:sz w:val="29"/>
          <w:szCs w:val="29"/>
        </w:rPr>
      </w:pPr>
      <w:r w:rsidRPr="00064453">
        <w:rPr>
          <w:rFonts w:ascii="Georgia" w:eastAsia="Times New Roman" w:hAnsi="Georgia" w:cs="Times New Roman"/>
          <w:color w:val="333333"/>
          <w:sz w:val="29"/>
          <w:szCs w:val="29"/>
        </w:rPr>
        <w:t xml:space="preserve">If you want to use Dynamic partition in hive then mode is in </w:t>
      </w:r>
      <w:proofErr w:type="spellStart"/>
      <w:r w:rsidRPr="00064453">
        <w:rPr>
          <w:rFonts w:ascii="Georgia" w:eastAsia="Times New Roman" w:hAnsi="Georgia" w:cs="Times New Roman"/>
          <w:color w:val="333333"/>
          <w:sz w:val="29"/>
          <w:szCs w:val="29"/>
        </w:rPr>
        <w:t>nonstrict</w:t>
      </w:r>
      <w:proofErr w:type="spellEnd"/>
      <w:r w:rsidRPr="00064453">
        <w:rPr>
          <w:rFonts w:ascii="Georgia" w:eastAsia="Times New Roman" w:hAnsi="Georgia" w:cs="Times New Roman"/>
          <w:color w:val="333333"/>
          <w:sz w:val="29"/>
          <w:szCs w:val="29"/>
        </w:rPr>
        <w:t xml:space="preserve"> mode</w:t>
      </w:r>
    </w:p>
    <w:p w:rsidR="0087606A" w:rsidRDefault="0087606A" w:rsidP="0087606A">
      <w:pPr>
        <w:shd w:val="clear" w:color="auto" w:fill="FFFFFF"/>
        <w:spacing w:after="75" w:line="240" w:lineRule="auto"/>
        <w:rPr>
          <w:rFonts w:ascii="Georgia" w:eastAsia="Times New Roman" w:hAnsi="Georgia" w:cs="Times New Roman"/>
          <w:color w:val="333333"/>
          <w:sz w:val="29"/>
          <w:szCs w:val="29"/>
        </w:rPr>
      </w:pPr>
    </w:p>
    <w:p w:rsidR="00603BF7" w:rsidRDefault="00603BF7" w:rsidP="0087606A">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For dynamic partition we need to set some commands in shell </w:t>
      </w:r>
    </w:p>
    <w:p w:rsidR="00603BF7" w:rsidRDefault="00603BF7" w:rsidP="0087606A">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They are,</w:t>
      </w:r>
    </w:p>
    <w:p w:rsidR="00603BF7" w:rsidRDefault="00603BF7" w:rsidP="0087606A">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noProof/>
          <w:color w:val="333333"/>
          <w:sz w:val="29"/>
          <w:szCs w:val="29"/>
        </w:rPr>
        <w:drawing>
          <wp:inline distT="0" distB="0" distL="0" distR="0">
            <wp:extent cx="5943600" cy="583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p w:rsidR="0087606A" w:rsidRDefault="00603BF7" w:rsidP="0087606A">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noProof/>
          <w:color w:val="333333"/>
          <w:sz w:val="29"/>
          <w:szCs w:val="29"/>
        </w:rPr>
        <w:lastRenderedPageBreak/>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603BF7" w:rsidRDefault="00603BF7" w:rsidP="00603BF7">
      <w:pPr>
        <w:shd w:val="clear" w:color="auto" w:fill="FFFFFF"/>
        <w:spacing w:after="75" w:line="240" w:lineRule="auto"/>
        <w:rPr>
          <w:rFonts w:ascii="Georgia" w:eastAsia="Times New Roman" w:hAnsi="Georgia" w:cs="Times New Roman"/>
          <w:color w:val="333333"/>
          <w:sz w:val="29"/>
          <w:szCs w:val="29"/>
        </w:rPr>
      </w:pPr>
    </w:p>
    <w:p w:rsidR="00603BF7" w:rsidRDefault="00603BF7" w:rsidP="00603BF7">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During inserting in the partitioned table we need not to specify the value of the column based on which we have </w:t>
      </w:r>
      <w:proofErr w:type="gramStart"/>
      <w:r>
        <w:rPr>
          <w:rFonts w:ascii="Georgia" w:eastAsia="Times New Roman" w:hAnsi="Georgia" w:cs="Times New Roman"/>
          <w:color w:val="333333"/>
          <w:sz w:val="29"/>
          <w:szCs w:val="29"/>
        </w:rPr>
        <w:t>partitioned .</w:t>
      </w:r>
      <w:proofErr w:type="gramEnd"/>
    </w:p>
    <w:p w:rsidR="00603BF7" w:rsidRDefault="00603BF7" w:rsidP="0087606A">
      <w:pPr>
        <w:shd w:val="clear" w:color="auto" w:fill="FFFFFF"/>
        <w:spacing w:after="75" w:line="240" w:lineRule="auto"/>
        <w:rPr>
          <w:rFonts w:ascii="Georgia" w:eastAsia="Times New Roman" w:hAnsi="Georgia" w:cs="Times New Roman"/>
          <w:color w:val="333333"/>
          <w:sz w:val="29"/>
          <w:szCs w:val="29"/>
        </w:rPr>
      </w:pPr>
    </w:p>
    <w:p w:rsidR="0087606A" w:rsidRDefault="0087606A" w:rsidP="0087606A">
      <w:pPr>
        <w:shd w:val="clear" w:color="auto" w:fill="FFFFFF"/>
        <w:spacing w:after="75" w:line="240" w:lineRule="auto"/>
        <w:rPr>
          <w:rFonts w:ascii="Georgia" w:eastAsia="Times New Roman" w:hAnsi="Georgia" w:cs="Times New Roman"/>
          <w:color w:val="333333"/>
          <w:sz w:val="29"/>
          <w:szCs w:val="29"/>
        </w:rPr>
      </w:pPr>
    </w:p>
    <w:p w:rsidR="0087606A" w:rsidRDefault="0087606A" w:rsidP="0087606A">
      <w:pPr>
        <w:shd w:val="clear" w:color="auto" w:fill="FFFFFF"/>
        <w:spacing w:after="75" w:line="240" w:lineRule="auto"/>
        <w:ind w:left="300"/>
        <w:rPr>
          <w:rFonts w:ascii="Georgia" w:eastAsia="Times New Roman" w:hAnsi="Georgia" w:cs="Times New Roman"/>
          <w:color w:val="333333"/>
          <w:sz w:val="29"/>
          <w:szCs w:val="29"/>
        </w:rPr>
      </w:pPr>
    </w:p>
    <w:p w:rsidR="0087606A" w:rsidRPr="00064453" w:rsidRDefault="0087606A" w:rsidP="0087606A">
      <w:pPr>
        <w:shd w:val="clear" w:color="auto" w:fill="FFFFFF"/>
        <w:spacing w:after="75" w:line="240" w:lineRule="auto"/>
        <w:ind w:left="300"/>
        <w:rPr>
          <w:rFonts w:ascii="Georgia" w:eastAsia="Times New Roman" w:hAnsi="Georgia" w:cs="Times New Roman"/>
          <w:color w:val="333333"/>
          <w:sz w:val="29"/>
          <w:szCs w:val="29"/>
        </w:rPr>
      </w:pPr>
    </w:p>
    <w:p w:rsidR="00064453" w:rsidRPr="008B0374" w:rsidRDefault="00064453" w:rsidP="008B0374">
      <w:pPr>
        <w:pStyle w:val="NormalWeb"/>
        <w:shd w:val="clear" w:color="auto" w:fill="FFFFFF"/>
        <w:spacing w:before="75" w:beforeAutospacing="0" w:after="225" w:afterAutospacing="0"/>
        <w:ind w:left="360"/>
        <w:rPr>
          <w:rFonts w:ascii="Georgia" w:hAnsi="Georgia"/>
          <w:b/>
          <w:color w:val="262626"/>
          <w:sz w:val="36"/>
          <w:szCs w:val="29"/>
        </w:rPr>
      </w:pPr>
    </w:p>
    <w:p w:rsidR="008B0374" w:rsidRDefault="008B0374" w:rsidP="008B0374">
      <w:pPr>
        <w:pStyle w:val="NormalWeb"/>
        <w:shd w:val="clear" w:color="auto" w:fill="FFFFFF"/>
        <w:spacing w:before="75" w:beforeAutospacing="0" w:after="225" w:afterAutospacing="0"/>
        <w:ind w:left="720"/>
        <w:rPr>
          <w:rFonts w:ascii="Georgia" w:hAnsi="Georgia"/>
          <w:color w:val="262626"/>
          <w:sz w:val="29"/>
          <w:szCs w:val="29"/>
        </w:rPr>
      </w:pPr>
    </w:p>
    <w:p w:rsidR="00FC165C" w:rsidRPr="00FC165C" w:rsidRDefault="00FC165C">
      <w:pPr>
        <w:rPr>
          <w:b/>
          <w:sz w:val="28"/>
        </w:rPr>
      </w:pPr>
    </w:p>
    <w:sectPr w:rsidR="00FC165C" w:rsidRPr="00FC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06C16"/>
    <w:multiLevelType w:val="hybridMultilevel"/>
    <w:tmpl w:val="D36A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C7EB3"/>
    <w:multiLevelType w:val="hybridMultilevel"/>
    <w:tmpl w:val="F1DA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12665"/>
    <w:multiLevelType w:val="multilevel"/>
    <w:tmpl w:val="328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B199C"/>
    <w:multiLevelType w:val="hybridMultilevel"/>
    <w:tmpl w:val="66B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B5709"/>
    <w:multiLevelType w:val="multilevel"/>
    <w:tmpl w:val="6EF4F3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B9"/>
    <w:rsid w:val="00064453"/>
    <w:rsid w:val="00277219"/>
    <w:rsid w:val="004F4AE7"/>
    <w:rsid w:val="00603BF7"/>
    <w:rsid w:val="0087606A"/>
    <w:rsid w:val="008B0374"/>
    <w:rsid w:val="00AE6D28"/>
    <w:rsid w:val="00B550B9"/>
    <w:rsid w:val="00E0358F"/>
    <w:rsid w:val="00FC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11434-C300-4E39-A9E2-C0BFCC4C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6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374"/>
    <w:rPr>
      <w:b/>
      <w:bCs/>
    </w:rPr>
  </w:style>
  <w:style w:type="character" w:customStyle="1" w:styleId="apple-converted-space">
    <w:name w:val="apple-converted-space"/>
    <w:basedOn w:val="DefaultParagraphFont"/>
    <w:rsid w:val="00064453"/>
  </w:style>
  <w:style w:type="character" w:styleId="Hyperlink">
    <w:name w:val="Hyperlink"/>
    <w:basedOn w:val="DefaultParagraphFont"/>
    <w:uiPriority w:val="99"/>
    <w:unhideWhenUsed/>
    <w:rsid w:val="004F4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40971">
      <w:bodyDiv w:val="1"/>
      <w:marLeft w:val="0"/>
      <w:marRight w:val="0"/>
      <w:marTop w:val="0"/>
      <w:marBottom w:val="0"/>
      <w:divBdr>
        <w:top w:val="none" w:sz="0" w:space="0" w:color="auto"/>
        <w:left w:val="none" w:sz="0" w:space="0" w:color="auto"/>
        <w:bottom w:val="none" w:sz="0" w:space="0" w:color="auto"/>
        <w:right w:val="none" w:sz="0" w:space="0" w:color="auto"/>
      </w:divBdr>
    </w:div>
    <w:div w:id="263266239">
      <w:bodyDiv w:val="1"/>
      <w:marLeft w:val="0"/>
      <w:marRight w:val="0"/>
      <w:marTop w:val="0"/>
      <w:marBottom w:val="0"/>
      <w:divBdr>
        <w:top w:val="none" w:sz="0" w:space="0" w:color="auto"/>
        <w:left w:val="none" w:sz="0" w:space="0" w:color="auto"/>
        <w:bottom w:val="none" w:sz="0" w:space="0" w:color="auto"/>
        <w:right w:val="none" w:sz="0" w:space="0" w:color="auto"/>
      </w:divBdr>
    </w:div>
    <w:div w:id="707948649">
      <w:bodyDiv w:val="1"/>
      <w:marLeft w:val="0"/>
      <w:marRight w:val="0"/>
      <w:marTop w:val="0"/>
      <w:marBottom w:val="0"/>
      <w:divBdr>
        <w:top w:val="none" w:sz="0" w:space="0" w:color="auto"/>
        <w:left w:val="none" w:sz="0" w:space="0" w:color="auto"/>
        <w:bottom w:val="none" w:sz="0" w:space="0" w:color="auto"/>
        <w:right w:val="none" w:sz="0" w:space="0" w:color="auto"/>
      </w:divBdr>
    </w:div>
    <w:div w:id="11002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dooptpoint.com/hive-create-table-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4</cp:revision>
  <dcterms:created xsi:type="dcterms:W3CDTF">2017-05-11T04:28:00Z</dcterms:created>
  <dcterms:modified xsi:type="dcterms:W3CDTF">2017-05-11T09:17:00Z</dcterms:modified>
</cp:coreProperties>
</file>