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Display all the Suppliers with the same Status as the supplier, ‘manish’.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27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Display all the Employees in the same department as the employee ‘MILLER’.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Display all the Parts which have more Weight than all the Red parts.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415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Display all the Projects going on in the same city as the project ‘TAPE’.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11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 Display all the Parts with Weight less than all the Green parts.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748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6. Display the name of the Supplier who has sold the maximum Quantity (in one sale).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7. Display the name of the Employee with the minimum Salary.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78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8. Display the name of the Supplier who has sold the maximum overall Quantity (sum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of Sales).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9. Display the name of the Department with the maximum number of Employees.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