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BDE5" w14:textId="3B0E80DA" w:rsidR="003A3465" w:rsidRDefault="003A3465" w:rsidP="003A3465">
      <w:r>
        <w:t>**Implementation Intentions: Strong Effects of Simple Plans** (Gollwitzer, 1999)</w:t>
      </w:r>
    </w:p>
    <w:p w14:paraId="5C7DAF32" w14:textId="3A47217D" w:rsidR="003A3465" w:rsidRDefault="003A3465" w:rsidP="003A3465">
      <w:r>
        <w:t xml:space="preserve">* **Psychological </w:t>
      </w:r>
      <w:proofErr w:type="gramStart"/>
      <w:r>
        <w:t>Mechanism:*</w:t>
      </w:r>
      <w:proofErr w:type="gramEnd"/>
      <w:r>
        <w:t>* Strategic automatization of goal-directed action. By forming a conditional plan linking a specific situational cue to a pre-decided response ("If situation $X$ arises, I will perform response $Y$"), control over action initiation is delegated to the external environment. This heightens the mental accessibility of the situational cue and creates "instant habits" that trigger action immediately, efficiently, and without conscious intent upon encountering the cue.</w:t>
      </w:r>
    </w:p>
    <w:p w14:paraId="7BCC00D8" w14:textId="5E7C4757" w:rsidR="003A3465" w:rsidRDefault="003A3465" w:rsidP="003A3465">
      <w:r>
        <w:t>* **</w:t>
      </w:r>
      <w:proofErr w:type="gramStart"/>
      <w:r>
        <w:t>Evidence:*</w:t>
      </w:r>
      <w:proofErr w:type="gramEnd"/>
      <w:r>
        <w:t>* Across laboratory and field experiments, implementation intentions significantly elevated goal attainment over goal intentions alone:</w:t>
      </w:r>
    </w:p>
    <w:p w14:paraId="62D30A93" w14:textId="4B366FA1" w:rsidR="003A3465" w:rsidRDefault="003A3465" w:rsidP="003A3465">
      <w:r>
        <w:t xml:space="preserve">* *Complex/Difficult </w:t>
      </w:r>
      <w:proofErr w:type="gramStart"/>
      <w:r>
        <w:t>Projects:*</w:t>
      </w:r>
      <w:proofErr w:type="gramEnd"/>
      <w:r>
        <w:t xml:space="preserve"> Increased completion rates of holiday projects from 25% to 66%, and Christmas Eve report writing from 33% to 75%.</w:t>
      </w:r>
    </w:p>
    <w:p w14:paraId="64B5016E" w14:textId="340EBF01" w:rsidR="003A3465" w:rsidRDefault="003A3465" w:rsidP="003A3465">
      <w:r>
        <w:t xml:space="preserve">* *Health </w:t>
      </w:r>
      <w:proofErr w:type="gramStart"/>
      <w:r>
        <w:t>Behaviors:*</w:t>
      </w:r>
      <w:proofErr w:type="gramEnd"/>
      <w:r>
        <w:t xml:space="preserve"> Raised compliance for monthly breast self-examinations from 53% to 100%, increased exercise participation from 39% to 91% when combined with motivational </w:t>
      </w:r>
      <w:proofErr w:type="gramStart"/>
      <w:r>
        <w:t>interventions, and</w:t>
      </w:r>
      <w:proofErr w:type="gramEnd"/>
      <w:r>
        <w:t xml:space="preserve"> reduced missed daily vitamin doses over 2–3 weeks.</w:t>
      </w:r>
    </w:p>
    <w:p w14:paraId="3D6D114A" w14:textId="5CCDF13B" w:rsidR="003A3465" w:rsidRDefault="003A3465" w:rsidP="003A3465">
      <w:r>
        <w:t xml:space="preserve">* *Clinical &amp; Impaired </w:t>
      </w:r>
      <w:proofErr w:type="gramStart"/>
      <w:r>
        <w:t>Populations:*</w:t>
      </w:r>
      <w:proofErr w:type="gramEnd"/>
      <w:r>
        <w:t xml:space="preserve"> Boosted resume completion among opiate addicts during withdrawal from 0% to 80%, and significantly accelerated reaction speeds in go/no-go tasks for schizophrenic patients and frontal lobe injury patients.</w:t>
      </w:r>
    </w:p>
    <w:p w14:paraId="3BECF387" w14:textId="7937376A" w:rsidR="003A3465" w:rsidRDefault="003A3465" w:rsidP="003A3465">
      <w:r>
        <w:t xml:space="preserve">* **Product </w:t>
      </w:r>
      <w:proofErr w:type="gramStart"/>
      <w:r>
        <w:t>Mechanic:*</w:t>
      </w:r>
      <w:proofErr w:type="gramEnd"/>
      <w:r>
        <w:t>* Conditional Action Triggers / "If-Then" Commitment Flows. Interactive setup prompts that require users to pre-commit to exact environmental or temporal triggers (e.g., "When [Event/Time/Context] occurs, I will [Specific Task]") rather than defining abstract targets (e.g., "I will exercise more").</w:t>
      </w:r>
    </w:p>
    <w:p w14:paraId="794CD12F" w14:textId="6DFF578E" w:rsidR="003A3465" w:rsidRDefault="003A3465" w:rsidP="003A3465">
      <w:r>
        <w:t>* **</w:t>
      </w:r>
      <w:proofErr w:type="gramStart"/>
      <w:r>
        <w:t>Metric:*</w:t>
      </w:r>
      <w:proofErr w:type="gramEnd"/>
      <w:r>
        <w:t>* Goal Initiation Rate (time elapsed between trigger encounter and action start), Goal Completion Rate (percentage of committed micro-actions finished), and Cue Detection Latency (speed of recognizing relevant action opportunities).</w:t>
      </w:r>
    </w:p>
    <w:p w14:paraId="689DB7F1" w14:textId="45681B29" w:rsidR="003A3465" w:rsidRDefault="003A3465" w:rsidP="003A3465">
      <w:r>
        <w:t xml:space="preserve">* **Potential </w:t>
      </w:r>
      <w:proofErr w:type="gramStart"/>
      <w:r>
        <w:t>Abuse:*</w:t>
      </w:r>
      <w:proofErr w:type="gramEnd"/>
      <w:r>
        <w:t>* Reduced Behavioral Flexibility / Rigidity. Users may blindly execute pre-planned actions in response to cues even when environmental context changes or superior alternative options arise. It could also be exploited to lock users into habitual product-use loops triggered by recurring environmental notifications.</w:t>
      </w:r>
    </w:p>
    <w:p w14:paraId="4E188F36" w14:textId="05A6826E" w:rsidR="000536B1" w:rsidRDefault="003A3465" w:rsidP="003A3465">
      <w:r>
        <w:t>* **</w:t>
      </w:r>
      <w:proofErr w:type="spellStart"/>
      <w:r>
        <w:t>WayPoint</w:t>
      </w:r>
      <w:proofErr w:type="spellEnd"/>
      <w:r>
        <w:t xml:space="preserve"> </w:t>
      </w:r>
      <w:proofErr w:type="gramStart"/>
      <w:r>
        <w:t>Implementation:*</w:t>
      </w:r>
      <w:proofErr w:type="gramEnd"/>
      <w:r>
        <w:t xml:space="preserve">* Dynamic "If-Then" Onboarding &amp; Action Modules. Integrated directly into user onboarding, skill-building, and transition workflows (e.g., veteran career transition tasks). Rather than asking a user to set vague milestones (e.g., "Complete O*NET Interest Profiler"), the platform prompts the user to define an explicit operational trigger (e.g., "When I sit down with my morning coffee at 0800, I will complete the 30-question skill </w:t>
      </w:r>
      <w:r>
        <w:lastRenderedPageBreak/>
        <w:t>assessment"). The system then schedules targeted, context-aware reminders aligned precisely with those chosen situational anchors.</w:t>
      </w:r>
    </w:p>
    <w:p w14:paraId="40F6E7E9" w14:textId="77777777" w:rsidR="00377BD6" w:rsidRDefault="00377BD6" w:rsidP="003A3465">
      <w:pPr>
        <w:pBdr>
          <w:bottom w:val="double" w:sz="6" w:space="1" w:color="auto"/>
        </w:pBdr>
      </w:pPr>
    </w:p>
    <w:p w14:paraId="42E573EF" w14:textId="430D41F1" w:rsidR="0007652F" w:rsidRDefault="007F0F02" w:rsidP="007F0F02">
      <w:pPr>
        <w:ind w:left="360"/>
        <w:rPr>
          <w:b/>
          <w:bCs/>
        </w:rPr>
      </w:pPr>
      <w:r w:rsidRPr="007F0F02">
        <w:rPr>
          <w:b/>
          <w:bCs/>
        </w:rPr>
        <w:t>A</w:t>
      </w:r>
      <w:r>
        <w:rPr>
          <w:b/>
          <w:bCs/>
        </w:rPr>
        <w:t xml:space="preserve"> </w:t>
      </w:r>
      <w:r w:rsidRPr="007F0F02">
        <w:rPr>
          <w:b/>
          <w:bCs/>
        </w:rPr>
        <w:t>Contextual-Bandit Approach to</w:t>
      </w:r>
      <w:r>
        <w:rPr>
          <w:b/>
          <w:bCs/>
        </w:rPr>
        <w:t xml:space="preserve"> </w:t>
      </w:r>
      <w:r w:rsidRPr="007F0F02">
        <w:rPr>
          <w:b/>
          <w:bCs/>
        </w:rPr>
        <w:t>Personalized News Article Recommendation</w:t>
      </w:r>
      <w:r>
        <w:rPr>
          <w:b/>
          <w:bCs/>
        </w:rPr>
        <w:t>, WWW 2010</w:t>
      </w:r>
    </w:p>
    <w:p w14:paraId="6B80968F" w14:textId="77777777" w:rsidR="0007652F" w:rsidRDefault="0007652F" w:rsidP="0007652F">
      <w:pPr>
        <w:ind w:left="360"/>
        <w:rPr>
          <w:b/>
          <w:bCs/>
        </w:rPr>
      </w:pPr>
    </w:p>
    <w:p w14:paraId="6CF27389" w14:textId="779D6034" w:rsidR="0007652F" w:rsidRPr="0007652F" w:rsidRDefault="0007652F" w:rsidP="0007652F">
      <w:pPr>
        <w:pStyle w:val="ListParagraph"/>
        <w:numPr>
          <w:ilvl w:val="0"/>
          <w:numId w:val="3"/>
        </w:numPr>
      </w:pPr>
      <w:r w:rsidRPr="0007652F">
        <w:rPr>
          <w:b/>
          <w:bCs/>
        </w:rPr>
        <w:t>Psychological Mechanism:</w:t>
      </w:r>
      <w:r w:rsidRPr="0007652F">
        <w:t xml:space="preserve"> The Exploration-Exploitation Trade-off / Curiosity-Utility Balance. Users crave personalized content tailored to their interest profile (exploitation), yet system novelty and changing preferences demand discovering new, unproven content assets before user engagement degrades (exploration). </w:t>
      </w:r>
    </w:p>
    <w:p w14:paraId="2C473739" w14:textId="77777777" w:rsidR="0007652F" w:rsidRPr="0007652F" w:rsidRDefault="0007652F" w:rsidP="0007652F"/>
    <w:p w14:paraId="431E4146" w14:textId="06E5B32C" w:rsidR="0007652F" w:rsidRPr="0007652F" w:rsidRDefault="0007652F" w:rsidP="0007652F">
      <w:pPr>
        <w:numPr>
          <w:ilvl w:val="0"/>
          <w:numId w:val="2"/>
        </w:numPr>
      </w:pPr>
      <w:r w:rsidRPr="0007652F">
        <w:rPr>
          <w:b/>
          <w:bCs/>
        </w:rPr>
        <w:t>Evidence:</w:t>
      </w:r>
      <w:r w:rsidRPr="0007652F">
        <w:t xml:space="preserve"> Empirical validation on a dataset of over 33 million events from the Yahoo! Front Page Today Module showed that standard greedy or context-free models fail under dynamic pool shifts, whereas contextual UCB models achieved a 12.5% click-through rate (CTR) lift over </w:t>
      </w:r>
      <m:oMath>
        <m:r>
          <w:rPr>
            <w:rFonts w:ascii="Cambria Math" w:hAnsi="Cambria Math"/>
          </w:rPr>
          <m:t>ϵ</m:t>
        </m:r>
      </m:oMath>
      <w:r w:rsidRPr="0007652F">
        <w:t xml:space="preserve">-greedy baselines and up to a 132% CTR lift on individual content items. </w:t>
      </w:r>
    </w:p>
    <w:p w14:paraId="7ABB03C7" w14:textId="77777777" w:rsidR="0007652F" w:rsidRPr="0007652F" w:rsidRDefault="0007652F" w:rsidP="0007652F"/>
    <w:p w14:paraId="738CD1F7" w14:textId="34286674" w:rsidR="0007652F" w:rsidRPr="0007652F" w:rsidRDefault="0007652F" w:rsidP="0007652F">
      <w:pPr>
        <w:numPr>
          <w:ilvl w:val="0"/>
          <w:numId w:val="2"/>
        </w:numPr>
      </w:pPr>
      <w:r w:rsidRPr="0007652F">
        <w:rPr>
          <w:b/>
          <w:bCs/>
        </w:rPr>
        <w:t>Product Mechanic:</w:t>
      </w:r>
      <w:r w:rsidRPr="0007652F">
        <w:t xml:space="preserve"> </w:t>
      </w:r>
      <w:proofErr w:type="spellStart"/>
      <w:r w:rsidRPr="0007652F">
        <w:rPr>
          <w:b/>
          <w:bCs/>
        </w:rPr>
        <w:t>LinUCB</w:t>
      </w:r>
      <w:proofErr w:type="spellEnd"/>
      <w:r w:rsidRPr="0007652F">
        <w:rPr>
          <w:b/>
          <w:bCs/>
        </w:rPr>
        <w:t xml:space="preserve"> (Hybrid Linear Model)</w:t>
      </w:r>
      <w:r w:rsidRPr="0007652F">
        <w:t>. The system dynamically balances exploitation and exploration by computing an Upper Confidence Bound (UCB) for each item using ridge regression. It combines user-specific feature representations (</w:t>
      </w:r>
      <m:oMath>
        <m:sSub>
          <m:sSubPr>
            <m:ctrlPr>
              <w:rPr>
                <w:rFonts w:ascii="Cambria Math" w:hAnsi="Cambria Math"/>
              </w:rPr>
            </m:ctrlPr>
          </m:sSubPr>
          <m:e>
            <m:r>
              <w:rPr>
                <w:rFonts w:ascii="Cambria Math" w:hAnsi="Cambria Math"/>
              </w:rPr>
              <m:t>x</m:t>
            </m:r>
          </m:e>
          <m:sub>
            <m:r>
              <w:rPr>
                <w:rFonts w:ascii="Cambria Math" w:hAnsi="Cambria Math"/>
              </w:rPr>
              <m:t>t,a</m:t>
            </m:r>
          </m:sub>
        </m:sSub>
      </m:oMath>
      <w:r w:rsidRPr="0007652F">
        <w:t>) with shared cross-user/item interaction features (</w:t>
      </w:r>
      <m:oMath>
        <m:sSub>
          <m:sSubPr>
            <m:ctrlPr>
              <w:rPr>
                <w:rFonts w:ascii="Cambria Math" w:hAnsi="Cambria Math"/>
              </w:rPr>
            </m:ctrlPr>
          </m:sSubPr>
          <m:e>
            <m:r>
              <w:rPr>
                <w:rFonts w:ascii="Cambria Math" w:hAnsi="Cambria Math"/>
              </w:rPr>
              <m:t>z</m:t>
            </m:r>
          </m:e>
          <m:sub>
            <m:r>
              <w:rPr>
                <w:rFonts w:ascii="Cambria Math" w:hAnsi="Cambria Math"/>
              </w:rPr>
              <m:t>t,a</m:t>
            </m:r>
          </m:sub>
        </m:sSub>
      </m:oMath>
      <w:r w:rsidRPr="0007652F">
        <w:t xml:space="preserve">), updating confidence intervals in real time to select items maximizing </w:t>
      </w:r>
      <m:oMath>
        <m:sSub>
          <m:sSubPr>
            <m:ctrlPr>
              <w:rPr>
                <w:rFonts w:ascii="Cambria Math" w:hAnsi="Cambria Math"/>
              </w:rPr>
            </m:ctrlPr>
          </m:sSubPr>
          <m:e>
            <m:r>
              <w:rPr>
                <w:rFonts w:ascii="Cambria Math" w:hAnsi="Cambria Math"/>
              </w:rPr>
              <m:t>p</m:t>
            </m:r>
          </m:e>
          <m:sub>
            <m:r>
              <w:rPr>
                <w:rFonts w:ascii="Cambria Math" w:hAnsi="Cambria Math"/>
              </w:rPr>
              <m:t>t,a</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t,a</m:t>
            </m:r>
          </m:sub>
          <m:sup>
            <m:r>
              <w:rPr>
                <w:rFonts w:ascii="Cambria Math" w:hAnsi="Cambria Math"/>
              </w:rPr>
              <m:t>⊤</m:t>
            </m:r>
          </m:sup>
        </m:sSubSup>
        <m:acc>
          <m:accPr>
            <m:chr m:val="ˆ"/>
            <m:ctrlPr>
              <w:rPr>
                <w:rFonts w:ascii="Cambria Math" w:hAnsi="Cambria Math"/>
              </w:rPr>
            </m:ctrlPr>
          </m:accPr>
          <m:e>
            <m:r>
              <w:rPr>
                <w:rFonts w:ascii="Cambria Math" w:hAnsi="Cambria Math"/>
              </w:rPr>
              <m:t>β</m:t>
            </m:r>
          </m:e>
        </m:acc>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t,a</m:t>
            </m:r>
          </m:sub>
          <m:sup>
            <m:r>
              <w:rPr>
                <w:rFonts w:ascii="Cambria Math" w:hAnsi="Cambria Math"/>
              </w:rPr>
              <m:t>⊤</m:t>
            </m:r>
          </m:sup>
        </m:sSubSup>
        <m:sSub>
          <m:sSubPr>
            <m:ctrlPr>
              <w:rPr>
                <w:rFonts w:ascii="Cambria Math" w:hAnsi="Cambria Math"/>
              </w:rPr>
            </m:ctrlPr>
          </m:sSubPr>
          <m:e>
            <m:acc>
              <m:accPr>
                <m:chr m:val="ˆ"/>
                <m:ctrlPr>
                  <w:rPr>
                    <w:rFonts w:ascii="Cambria Math" w:hAnsi="Cambria Math"/>
                  </w:rPr>
                </m:ctrlPr>
              </m:accPr>
              <m:e>
                <m:r>
                  <w:rPr>
                    <w:rFonts w:ascii="Cambria Math" w:hAnsi="Cambria Math"/>
                  </w:rPr>
                  <m:t>θ</m:t>
                </m:r>
              </m:e>
            </m:acc>
          </m:e>
          <m:sub>
            <m:r>
              <w:rPr>
                <w:rFonts w:ascii="Cambria Math" w:hAnsi="Cambria Math"/>
              </w:rPr>
              <m:t>a</m:t>
            </m:r>
          </m:sub>
        </m:sSub>
        <m:r>
          <w:rPr>
            <w:rFonts w:ascii="Cambria Math" w:hAnsi="Cambria Math"/>
          </w:rPr>
          <m:t>+α</m:t>
        </m:r>
        <m:rad>
          <m:radPr>
            <m:degHide m:val="1"/>
            <m:ctrlPr>
              <w:rPr>
                <w:rFonts w:ascii="Cambria Math" w:hAnsi="Cambria Math"/>
              </w:rPr>
            </m:ctrlPr>
          </m:radPr>
          <m:deg/>
          <m:e>
            <m:sSub>
              <m:sSubPr>
                <m:ctrlPr>
                  <w:rPr>
                    <w:rFonts w:ascii="Cambria Math" w:hAnsi="Cambria Math"/>
                  </w:rPr>
                </m:ctrlPr>
              </m:sSubPr>
              <m:e>
                <m:r>
                  <w:rPr>
                    <w:rFonts w:ascii="Cambria Math" w:hAnsi="Cambria Math"/>
                  </w:rPr>
                  <m:t>s</m:t>
                </m:r>
              </m:e>
              <m:sub>
                <m:r>
                  <w:rPr>
                    <w:rFonts w:ascii="Cambria Math" w:hAnsi="Cambria Math"/>
                  </w:rPr>
                  <m:t>t,a</m:t>
                </m:r>
              </m:sub>
            </m:sSub>
          </m:e>
        </m:rad>
      </m:oMath>
      <w:r w:rsidRPr="0007652F">
        <w:t xml:space="preserve">. </w:t>
      </w:r>
    </w:p>
    <w:p w14:paraId="7C5FE77D" w14:textId="77777777" w:rsidR="0007652F" w:rsidRPr="0007652F" w:rsidRDefault="0007652F" w:rsidP="0007652F"/>
    <w:p w14:paraId="0640A2DF" w14:textId="613FB873" w:rsidR="0007652F" w:rsidRPr="0007652F" w:rsidRDefault="0007652F" w:rsidP="0007652F">
      <w:pPr>
        <w:numPr>
          <w:ilvl w:val="0"/>
          <w:numId w:val="2"/>
        </w:numPr>
      </w:pPr>
      <w:r w:rsidRPr="0007652F">
        <w:rPr>
          <w:b/>
          <w:bCs/>
        </w:rPr>
        <w:t>Metric:</w:t>
      </w:r>
      <w:r w:rsidRPr="0007652F">
        <w:t xml:space="preserve"> Relative Click-Through Rate (CTR) lift in the Deployment Bucket (measuring overall user satisfaction and system accuracy) and learning speed/regret minimization in the Learning Bucket across varying data sparsity levels (</w:t>
      </w:r>
      <m:oMath>
        <m:r>
          <w:rPr>
            <w:rFonts w:ascii="Cambria Math" w:hAnsi="Cambria Math"/>
          </w:rPr>
          <m:t>1%</m:t>
        </m:r>
      </m:oMath>
      <w:r w:rsidRPr="0007652F">
        <w:t xml:space="preserve"> to </w:t>
      </w:r>
      <m:oMath>
        <m:r>
          <w:rPr>
            <w:rFonts w:ascii="Cambria Math" w:hAnsi="Cambria Math"/>
          </w:rPr>
          <m:t>100%</m:t>
        </m:r>
      </m:oMath>
      <w:r w:rsidRPr="0007652F">
        <w:t xml:space="preserve">). </w:t>
      </w:r>
    </w:p>
    <w:p w14:paraId="78B4ED3F" w14:textId="77777777" w:rsidR="0007652F" w:rsidRPr="0007652F" w:rsidRDefault="0007652F" w:rsidP="0007652F"/>
    <w:p w14:paraId="4FFE787B" w14:textId="77777777" w:rsidR="0007652F" w:rsidRPr="0007652F" w:rsidRDefault="0007652F" w:rsidP="0007652F">
      <w:pPr>
        <w:numPr>
          <w:ilvl w:val="0"/>
          <w:numId w:val="2"/>
        </w:numPr>
      </w:pPr>
      <w:r w:rsidRPr="0007652F">
        <w:rPr>
          <w:b/>
          <w:bCs/>
        </w:rPr>
        <w:t>Potential Abuse:</w:t>
      </w:r>
      <w:r w:rsidRPr="0007652F">
        <w:t xml:space="preserve"> Over-optimization for short-term engagement (clickbait exploitation loops), user filter bubbles created by overly aggressive feature-space clustering, or manipulative exposure routing where low-quality content is excessively served under the guise of high-uncertainty exploration. </w:t>
      </w:r>
    </w:p>
    <w:p w14:paraId="7060E46B" w14:textId="77777777" w:rsidR="0007652F" w:rsidRPr="0007652F" w:rsidRDefault="0007652F" w:rsidP="0007652F"/>
    <w:p w14:paraId="5027BFA0" w14:textId="77777777" w:rsidR="0007652F" w:rsidRPr="0007652F" w:rsidRDefault="0007652F" w:rsidP="0007652F">
      <w:pPr>
        <w:numPr>
          <w:ilvl w:val="0"/>
          <w:numId w:val="2"/>
        </w:numPr>
      </w:pPr>
      <w:proofErr w:type="spellStart"/>
      <w:r w:rsidRPr="0007652F">
        <w:rPr>
          <w:b/>
          <w:bCs/>
        </w:rPr>
        <w:t>WayPoint</w:t>
      </w:r>
      <w:proofErr w:type="spellEnd"/>
      <w:r w:rsidRPr="0007652F">
        <w:rPr>
          <w:b/>
          <w:bCs/>
        </w:rPr>
        <w:t xml:space="preserve"> Implementation:</w:t>
      </w:r>
    </w:p>
    <w:p w14:paraId="1FEF468D" w14:textId="77777777" w:rsidR="0007652F" w:rsidRPr="0007652F" w:rsidRDefault="0007652F" w:rsidP="0007652F">
      <w:r w:rsidRPr="0007652F">
        <w:br/>
      </w:r>
    </w:p>
    <w:p w14:paraId="39725881" w14:textId="77777777" w:rsidR="0007652F" w:rsidRPr="0007652F" w:rsidRDefault="0007652F" w:rsidP="0007652F">
      <w:pPr>
        <w:numPr>
          <w:ilvl w:val="1"/>
          <w:numId w:val="2"/>
        </w:numPr>
      </w:pPr>
      <w:r w:rsidRPr="0007652F">
        <w:rPr>
          <w:b/>
          <w:bCs/>
        </w:rPr>
        <w:t>System Integration:</w:t>
      </w:r>
      <w:r w:rsidRPr="0007652F">
        <w:t xml:space="preserve"> Utilize </w:t>
      </w:r>
      <w:proofErr w:type="spellStart"/>
      <w:r w:rsidRPr="0007652F">
        <w:t>LinUCB</w:t>
      </w:r>
      <w:proofErr w:type="spellEnd"/>
      <w:r w:rsidRPr="0007652F">
        <w:t xml:space="preserve"> (Hybrid Linear Model) within </w:t>
      </w:r>
      <w:proofErr w:type="spellStart"/>
      <w:r w:rsidRPr="0007652F">
        <w:t>WayPoint's</w:t>
      </w:r>
      <w:proofErr w:type="spellEnd"/>
      <w:r w:rsidRPr="0007652F">
        <w:t xml:space="preserve"> adaptive learning and career/scenario routing platform. </w:t>
      </w:r>
    </w:p>
    <w:p w14:paraId="72BA1910" w14:textId="77777777" w:rsidR="0007652F" w:rsidRPr="0007652F" w:rsidRDefault="0007652F" w:rsidP="0007652F"/>
    <w:p w14:paraId="68607099" w14:textId="4590C111" w:rsidR="0007652F" w:rsidRPr="0007652F" w:rsidRDefault="0007652F" w:rsidP="0007652F">
      <w:pPr>
        <w:numPr>
          <w:ilvl w:val="1"/>
          <w:numId w:val="2"/>
        </w:numPr>
      </w:pPr>
      <w:r w:rsidRPr="0007652F">
        <w:rPr>
          <w:b/>
          <w:bCs/>
        </w:rPr>
        <w:t>User Vector Mapping:</w:t>
      </w:r>
      <w:r w:rsidRPr="0007652F">
        <w:t xml:space="preserve"> Ingest user assessment context vectors—such as O*NET Holland RIASEC interest profiles (e.g., Realistic/Conventional), ASVAB/line scores, and military MOS traits—as user feature vectors (</w:t>
      </w:r>
      <m:oMath>
        <m:sSub>
          <m:sSubPr>
            <m:ctrlPr>
              <w:rPr>
                <w:rFonts w:ascii="Cambria Math" w:hAnsi="Cambria Math"/>
              </w:rPr>
            </m:ctrlPr>
          </m:sSubPr>
          <m:e>
            <m:r>
              <w:rPr>
                <w:rFonts w:ascii="Cambria Math" w:hAnsi="Cambria Math"/>
              </w:rPr>
              <m:t>x</m:t>
            </m:r>
          </m:e>
          <m:sub>
            <m:r>
              <w:rPr>
                <w:rFonts w:ascii="Cambria Math" w:hAnsi="Cambria Math"/>
              </w:rPr>
              <m:t>t,a</m:t>
            </m:r>
          </m:sub>
        </m:sSub>
      </m:oMath>
      <w:r w:rsidRPr="0007652F">
        <w:t>).</w:t>
      </w:r>
    </w:p>
    <w:p w14:paraId="56CC8C1A" w14:textId="77777777" w:rsidR="0007652F" w:rsidRPr="0007652F" w:rsidRDefault="0007652F" w:rsidP="0007652F"/>
    <w:p w14:paraId="00279837" w14:textId="619FBC6C" w:rsidR="0007652F" w:rsidRPr="0007652F" w:rsidRDefault="0007652F" w:rsidP="0007652F">
      <w:pPr>
        <w:numPr>
          <w:ilvl w:val="1"/>
          <w:numId w:val="2"/>
        </w:numPr>
      </w:pPr>
      <w:r w:rsidRPr="0007652F">
        <w:rPr>
          <w:b/>
          <w:bCs/>
        </w:rPr>
        <w:t>Shared Interaction Matrices:</w:t>
      </w:r>
      <w:r w:rsidRPr="0007652F">
        <w:t xml:space="preserve"> Compute shared feature matrices (</w:t>
      </w:r>
      <m:oMath>
        <m:sSub>
          <m:sSubPr>
            <m:ctrlPr>
              <w:rPr>
                <w:rFonts w:ascii="Cambria Math" w:hAnsi="Cambria Math"/>
              </w:rPr>
            </m:ctrlPr>
          </m:sSubPr>
          <m:e>
            <m:r>
              <w:rPr>
                <w:rFonts w:ascii="Cambria Math" w:hAnsi="Cambria Math"/>
              </w:rPr>
              <m:t>z</m:t>
            </m:r>
          </m:e>
          <m:sub>
            <m:r>
              <w:rPr>
                <w:rFonts w:ascii="Cambria Math" w:hAnsi="Cambria Math"/>
              </w:rPr>
              <m:t>t,a</m:t>
            </m:r>
          </m:sub>
        </m:sSub>
      </m:oMath>
      <w:r w:rsidRPr="0007652F">
        <w:t>) by crossing user skill traits with civilian occupation clusters, training path modules, or gamified scenario choices.</w:t>
      </w:r>
    </w:p>
    <w:p w14:paraId="0A07367F" w14:textId="77777777" w:rsidR="0007652F" w:rsidRPr="0007652F" w:rsidRDefault="0007652F" w:rsidP="0007652F"/>
    <w:p w14:paraId="51C268AC" w14:textId="77777777" w:rsidR="0007652F" w:rsidRPr="0007652F" w:rsidRDefault="0007652F" w:rsidP="0007652F">
      <w:pPr>
        <w:numPr>
          <w:ilvl w:val="1"/>
          <w:numId w:val="2"/>
        </w:numPr>
      </w:pPr>
      <w:r w:rsidRPr="0007652F">
        <w:rPr>
          <w:b/>
          <w:bCs/>
        </w:rPr>
        <w:t>Dynamic Recommendation:</w:t>
      </w:r>
      <w:r w:rsidRPr="0007652F">
        <w:t xml:space="preserve"> Sequentially present tailored career transitions, skill-building modules, or scenario challenges to military veterans. The model </w:t>
      </w:r>
      <w:proofErr w:type="gramStart"/>
      <w:r w:rsidRPr="0007652F">
        <w:t>balances exploiting</w:t>
      </w:r>
      <w:proofErr w:type="gramEnd"/>
      <w:r w:rsidRPr="0007652F">
        <w:t xml:space="preserve"> confirmed skill affinities while actively exploring under-tested career fields or micro-game scenarios to surface latent talents without cold-start penalties. </w:t>
      </w:r>
    </w:p>
    <w:p w14:paraId="76B4627C" w14:textId="2263C467" w:rsidR="003E5FEB" w:rsidRDefault="003E5FEB" w:rsidP="003A3465">
      <w:pPr>
        <w:pBdr>
          <w:bottom w:val="double" w:sz="6" w:space="1" w:color="auto"/>
        </w:pBdr>
      </w:pPr>
    </w:p>
    <w:p w14:paraId="6BA0E516" w14:textId="77777777" w:rsidR="00B80850" w:rsidRDefault="00B80850" w:rsidP="003A3465"/>
    <w:p w14:paraId="59CA7C16" w14:textId="1F102621" w:rsidR="00B80850" w:rsidRDefault="007A2D97" w:rsidP="003A3465">
      <w:r w:rsidRPr="007A2D97">
        <w:t>What Makes Online Content Viral</w:t>
      </w:r>
      <w:proofErr w:type="gramStart"/>
      <w:r w:rsidRPr="007A2D97">
        <w:t>?</w:t>
      </w:r>
      <w:r>
        <w:t xml:space="preserve"> </w:t>
      </w:r>
      <w:r w:rsidR="005C63A8">
        <w:t>,</w:t>
      </w:r>
      <w:proofErr w:type="gramEnd"/>
      <w:r w:rsidR="005C63A8">
        <w:t xml:space="preserve"> Berger &amp; Milkman 2012</w:t>
      </w:r>
    </w:p>
    <w:p w14:paraId="38C72DA5" w14:textId="43E0363E" w:rsidR="005C63A8" w:rsidRDefault="00E0501D" w:rsidP="003A3465">
      <w:pPr>
        <w:pBdr>
          <w:bottom w:val="double" w:sz="6" w:space="1" w:color="auto"/>
        </w:pBdr>
      </w:pPr>
      <w:r w:rsidRPr="00E0501D">
        <w:t xml:space="preserve">Psychological Mechanism: Information Utility &amp; Interest Alignment (desire for personal relevance and cognitive efficiency)  Evidence: Higher click-through rate (CTR) and user engagement when presented with content tailored to individual context vs. static or purely global popularity-based feeds  Product Mechanic: Dynamic exploration-exploitation balancing (evaluating user and article feature vectors to serve personalized content while gathering data on under-explored items)  Metric: Click-Through Rate (CTR) improvement / Total Clicks  Potential Abuse: Echo chambers, filter bubbles, and over-optimization for clickbait over quality content  </w:t>
      </w:r>
      <w:proofErr w:type="spellStart"/>
      <w:r w:rsidRPr="00E0501D">
        <w:t>WayPoint</w:t>
      </w:r>
      <w:proofErr w:type="spellEnd"/>
      <w:r w:rsidRPr="00E0501D">
        <w:t xml:space="preserve"> Implementation: Contextual skill and scenario recommendation engine that </w:t>
      </w:r>
      <w:r w:rsidRPr="00E0501D">
        <w:lastRenderedPageBreak/>
        <w:t xml:space="preserve">dynamically balances exploring new career trajectories with exploiting proven user aptitudes and background vectors.  </w:t>
      </w:r>
    </w:p>
    <w:p w14:paraId="5B3EBFE3" w14:textId="77777777" w:rsidR="00411247" w:rsidRDefault="00411247" w:rsidP="003A3465">
      <w:pPr>
        <w:pBdr>
          <w:bottom w:val="double" w:sz="6" w:space="1" w:color="auto"/>
        </w:pBdr>
      </w:pPr>
    </w:p>
    <w:p w14:paraId="212ADBC5" w14:textId="77777777" w:rsidR="00411247" w:rsidRDefault="00411247" w:rsidP="003A3465"/>
    <w:p w14:paraId="439F7A77" w14:textId="77777777" w:rsidR="006530A5" w:rsidRPr="006530A5" w:rsidRDefault="006530A5" w:rsidP="006530A5">
      <w:pPr>
        <w:numPr>
          <w:ilvl w:val="0"/>
          <w:numId w:val="4"/>
        </w:numPr>
      </w:pPr>
      <w:r w:rsidRPr="006530A5">
        <w:rPr>
          <w:b/>
          <w:bCs/>
        </w:rPr>
        <w:t>Paper Title:</w:t>
      </w:r>
      <w:r w:rsidRPr="006530A5">
        <w:t xml:space="preserve"> </w:t>
      </w:r>
      <w:r w:rsidRPr="006530A5">
        <w:rPr>
          <w:i/>
          <w:iCs/>
        </w:rPr>
        <w:t>A Contextual-Bandit Approach to Personalized News Article Recommendation</w:t>
      </w:r>
    </w:p>
    <w:p w14:paraId="582A0AF5" w14:textId="77777777" w:rsidR="006530A5" w:rsidRPr="006530A5" w:rsidRDefault="006530A5" w:rsidP="006530A5">
      <w:pPr>
        <w:numPr>
          <w:ilvl w:val="0"/>
          <w:numId w:val="4"/>
        </w:numPr>
      </w:pPr>
      <w:r w:rsidRPr="006530A5">
        <w:rPr>
          <w:b/>
          <w:bCs/>
        </w:rPr>
        <w:t>Last Author:</w:t>
      </w:r>
      <w:r w:rsidRPr="006530A5">
        <w:t xml:space="preserve"> Robert E. </w:t>
      </w:r>
      <w:proofErr w:type="spellStart"/>
      <w:r w:rsidRPr="006530A5">
        <w:t>Schapire</w:t>
      </w:r>
      <w:proofErr w:type="spellEnd"/>
    </w:p>
    <w:p w14:paraId="5FF35023" w14:textId="77777777" w:rsidR="006530A5" w:rsidRPr="006530A5" w:rsidRDefault="006530A5" w:rsidP="006530A5">
      <w:pPr>
        <w:numPr>
          <w:ilvl w:val="0"/>
          <w:numId w:val="4"/>
        </w:numPr>
      </w:pPr>
      <w:r w:rsidRPr="006530A5">
        <w:rPr>
          <w:b/>
          <w:bCs/>
        </w:rPr>
        <w:t>Year Published:</w:t>
      </w:r>
      <w:r w:rsidRPr="006530A5">
        <w:t xml:space="preserve"> 2010</w:t>
      </w:r>
    </w:p>
    <w:p w14:paraId="14564794" w14:textId="77777777" w:rsidR="006530A5" w:rsidRPr="006530A5" w:rsidRDefault="006530A5" w:rsidP="006530A5">
      <w:pPr>
        <w:numPr>
          <w:ilvl w:val="0"/>
          <w:numId w:val="5"/>
        </w:numPr>
      </w:pPr>
      <w:r w:rsidRPr="006530A5">
        <w:rPr>
          <w:b/>
          <w:bCs/>
        </w:rPr>
        <w:t>Psychological Mechanism:</w:t>
      </w:r>
      <w:r w:rsidRPr="006530A5">
        <w:t xml:space="preserve"> Novelty bias and reward-driven reinforcement (users prioritize fresh, highly relevant content when immediate feedback loop expectations are met).</w:t>
      </w:r>
    </w:p>
    <w:p w14:paraId="4D04ABB7" w14:textId="77777777" w:rsidR="006530A5" w:rsidRPr="006530A5" w:rsidRDefault="006530A5" w:rsidP="006530A5">
      <w:pPr>
        <w:numPr>
          <w:ilvl w:val="0"/>
          <w:numId w:val="5"/>
        </w:numPr>
      </w:pPr>
      <w:r w:rsidRPr="006530A5">
        <w:rPr>
          <w:b/>
          <w:bCs/>
        </w:rPr>
        <w:t>Evidence:</w:t>
      </w:r>
      <w:r w:rsidRPr="006530A5">
        <w:t xml:space="preserve"> Online click-through rate (CTR) evaluation on Yahoo! news data </w:t>
      </w:r>
      <w:proofErr w:type="gramStart"/>
      <w:r w:rsidRPr="006530A5">
        <w:t>demonstrating</w:t>
      </w:r>
      <w:proofErr w:type="gramEnd"/>
      <w:r w:rsidRPr="006530A5">
        <w:t xml:space="preserve"> significant performance lift using dynamic contextual bandit updates compared to static recommendations.</w:t>
      </w:r>
    </w:p>
    <w:p w14:paraId="473C791A" w14:textId="77777777" w:rsidR="006530A5" w:rsidRPr="006530A5" w:rsidRDefault="006530A5" w:rsidP="006530A5">
      <w:pPr>
        <w:numPr>
          <w:ilvl w:val="0"/>
          <w:numId w:val="5"/>
        </w:numPr>
      </w:pPr>
      <w:r w:rsidRPr="006530A5">
        <w:rPr>
          <w:b/>
          <w:bCs/>
        </w:rPr>
        <w:t>Product Mechanic:</w:t>
      </w:r>
      <w:r w:rsidRPr="006530A5">
        <w:t xml:space="preserve"> Exploration-exploitation algorithm (</w:t>
      </w:r>
      <w:proofErr w:type="spellStart"/>
      <m:oMath>
        <m:r>
          <m:rPr>
            <m:nor/>
          </m:rPr>
          <m:t>LinUCB</m:t>
        </m:r>
      </m:oMath>
      <w:proofErr w:type="spellEnd"/>
      <w:r w:rsidRPr="006530A5">
        <w:t>) dynamically serving personalized content modules based on real-time user context vectors.</w:t>
      </w:r>
    </w:p>
    <w:p w14:paraId="75FEAA51" w14:textId="77777777" w:rsidR="006530A5" w:rsidRPr="006530A5" w:rsidRDefault="006530A5" w:rsidP="006530A5">
      <w:pPr>
        <w:numPr>
          <w:ilvl w:val="0"/>
          <w:numId w:val="5"/>
        </w:numPr>
      </w:pPr>
      <w:r w:rsidRPr="006530A5">
        <w:rPr>
          <w:b/>
          <w:bCs/>
        </w:rPr>
        <w:t>Metric:</w:t>
      </w:r>
      <w:r w:rsidRPr="006530A5">
        <w:t xml:space="preserve"> Click-Through Rate (</w:t>
      </w:r>
      <m:oMath>
        <m:r>
          <m:rPr>
            <m:nor/>
          </m:rPr>
          <m:t>CTR</m:t>
        </m:r>
      </m:oMath>
      <w:r w:rsidRPr="006530A5">
        <w:t>) / Normalized Click Ratio.</w:t>
      </w:r>
    </w:p>
    <w:p w14:paraId="45D8D764" w14:textId="77777777" w:rsidR="006530A5" w:rsidRPr="006530A5" w:rsidRDefault="006530A5" w:rsidP="006530A5">
      <w:pPr>
        <w:numPr>
          <w:ilvl w:val="0"/>
          <w:numId w:val="5"/>
        </w:numPr>
      </w:pPr>
      <w:r w:rsidRPr="006530A5">
        <w:rPr>
          <w:b/>
          <w:bCs/>
        </w:rPr>
        <w:t>Potential Abuse:</w:t>
      </w:r>
      <w:r w:rsidRPr="006530A5">
        <w:t xml:space="preserve"> Outrage farming / filter bubble reinforcement (optimizing strictly for clicks can amplify </w:t>
      </w:r>
      <w:proofErr w:type="spellStart"/>
      <w:r w:rsidRPr="006530A5">
        <w:t>polarising</w:t>
      </w:r>
      <w:proofErr w:type="spellEnd"/>
      <w:r w:rsidRPr="006530A5">
        <w:t>, sensationalist content at the expense of user wellbeing).</w:t>
      </w:r>
    </w:p>
    <w:p w14:paraId="2ACBFBCF" w14:textId="77777777" w:rsidR="006530A5" w:rsidRPr="006530A5" w:rsidRDefault="006530A5" w:rsidP="006530A5">
      <w:pPr>
        <w:numPr>
          <w:ilvl w:val="0"/>
          <w:numId w:val="5"/>
        </w:numPr>
      </w:pPr>
      <w:proofErr w:type="spellStart"/>
      <w:r w:rsidRPr="006530A5">
        <w:rPr>
          <w:b/>
          <w:bCs/>
        </w:rPr>
        <w:t>WayPoint</w:t>
      </w:r>
      <w:proofErr w:type="spellEnd"/>
      <w:r w:rsidRPr="006530A5">
        <w:rPr>
          <w:b/>
          <w:bCs/>
        </w:rPr>
        <w:t xml:space="preserve"> Implementation:</w:t>
      </w:r>
      <w:r w:rsidRPr="006530A5">
        <w:t xml:space="preserve"> Contextual-bandit recommendation engine embedded directly into the personalized newsfeed interface to dynamically balance article exploration and targeted engagement.</w:t>
      </w:r>
    </w:p>
    <w:p w14:paraId="6B7C1AEC" w14:textId="77777777" w:rsidR="00411247" w:rsidRDefault="00411247" w:rsidP="003A3465">
      <w:pPr>
        <w:pBdr>
          <w:bottom w:val="double" w:sz="6" w:space="1" w:color="auto"/>
        </w:pBdr>
      </w:pPr>
    </w:p>
    <w:p w14:paraId="5EBFB221" w14:textId="77777777" w:rsidR="00D0574A" w:rsidRPr="00D0574A" w:rsidRDefault="00D0574A" w:rsidP="00D0574A">
      <w:pPr>
        <w:numPr>
          <w:ilvl w:val="0"/>
          <w:numId w:val="6"/>
        </w:numPr>
      </w:pPr>
      <w:r w:rsidRPr="00D0574A">
        <w:rPr>
          <w:b/>
          <w:bCs/>
        </w:rPr>
        <w:t>Paper Title:</w:t>
      </w:r>
      <w:r w:rsidRPr="00D0574A">
        <w:t xml:space="preserve"> </w:t>
      </w:r>
      <w:r w:rsidRPr="00D0574A">
        <w:rPr>
          <w:i/>
          <w:iCs/>
        </w:rPr>
        <w:t>A Contextual-Bandit Approach to Personalized News Article Recommendation</w:t>
      </w:r>
    </w:p>
    <w:p w14:paraId="7B217D3E" w14:textId="77777777" w:rsidR="00D0574A" w:rsidRPr="00D0574A" w:rsidRDefault="00D0574A" w:rsidP="00D0574A">
      <w:pPr>
        <w:numPr>
          <w:ilvl w:val="0"/>
          <w:numId w:val="6"/>
        </w:numPr>
      </w:pPr>
      <w:r w:rsidRPr="00D0574A">
        <w:rPr>
          <w:b/>
          <w:bCs/>
        </w:rPr>
        <w:t>Last Author:</w:t>
      </w:r>
      <w:r w:rsidRPr="00D0574A">
        <w:t xml:space="preserve"> Robert E. </w:t>
      </w:r>
      <w:proofErr w:type="spellStart"/>
      <w:r w:rsidRPr="00D0574A">
        <w:t>Schapire</w:t>
      </w:r>
      <w:proofErr w:type="spellEnd"/>
    </w:p>
    <w:p w14:paraId="4ECEAAE2" w14:textId="77777777" w:rsidR="00D0574A" w:rsidRPr="00D0574A" w:rsidRDefault="00D0574A" w:rsidP="00D0574A">
      <w:pPr>
        <w:numPr>
          <w:ilvl w:val="0"/>
          <w:numId w:val="6"/>
        </w:numPr>
      </w:pPr>
      <w:r w:rsidRPr="00D0574A">
        <w:rPr>
          <w:b/>
          <w:bCs/>
        </w:rPr>
        <w:t>Year Published:</w:t>
      </w:r>
      <w:r w:rsidRPr="00D0574A">
        <w:t xml:space="preserve"> 2010</w:t>
      </w:r>
    </w:p>
    <w:p w14:paraId="697E8793" w14:textId="77777777" w:rsidR="00D0574A" w:rsidRPr="00D0574A" w:rsidRDefault="00D0574A" w:rsidP="00D0574A">
      <w:pPr>
        <w:numPr>
          <w:ilvl w:val="0"/>
          <w:numId w:val="7"/>
        </w:numPr>
      </w:pPr>
      <w:r w:rsidRPr="00D0574A">
        <w:rPr>
          <w:b/>
          <w:bCs/>
        </w:rPr>
        <w:t>Psychological Mechanism:</w:t>
      </w:r>
      <w:r w:rsidRPr="00D0574A">
        <w:t xml:space="preserve"> Novelty bias and reward-driven reinforcement (users prioritize fresh, highly relevant content when immediate feedback loop expectations are met).</w:t>
      </w:r>
    </w:p>
    <w:p w14:paraId="36240CB0" w14:textId="77777777" w:rsidR="00D0574A" w:rsidRPr="00D0574A" w:rsidRDefault="00D0574A" w:rsidP="00D0574A">
      <w:pPr>
        <w:numPr>
          <w:ilvl w:val="0"/>
          <w:numId w:val="7"/>
        </w:numPr>
      </w:pPr>
      <w:r w:rsidRPr="00D0574A">
        <w:rPr>
          <w:b/>
          <w:bCs/>
        </w:rPr>
        <w:lastRenderedPageBreak/>
        <w:t>Evidence:</w:t>
      </w:r>
      <w:r w:rsidRPr="00D0574A">
        <w:t xml:space="preserve"> Online click-through rate (CTR) evaluation on Yahoo! news data </w:t>
      </w:r>
      <w:proofErr w:type="gramStart"/>
      <w:r w:rsidRPr="00D0574A">
        <w:t>demonstrating</w:t>
      </w:r>
      <w:proofErr w:type="gramEnd"/>
      <w:r w:rsidRPr="00D0574A">
        <w:t xml:space="preserve"> significant performance lift using dynamic contextual bandit updates compared to static recommendations.</w:t>
      </w:r>
    </w:p>
    <w:p w14:paraId="20078033" w14:textId="77777777" w:rsidR="00D0574A" w:rsidRPr="00D0574A" w:rsidRDefault="00D0574A" w:rsidP="00D0574A">
      <w:pPr>
        <w:numPr>
          <w:ilvl w:val="0"/>
          <w:numId w:val="7"/>
        </w:numPr>
      </w:pPr>
      <w:r w:rsidRPr="00D0574A">
        <w:rPr>
          <w:b/>
          <w:bCs/>
        </w:rPr>
        <w:t>Product Mechanic:</w:t>
      </w:r>
      <w:r w:rsidRPr="00D0574A">
        <w:t xml:space="preserve"> Exploration-exploitation algorithm (</w:t>
      </w:r>
      <w:proofErr w:type="spellStart"/>
      <m:oMath>
        <m:r>
          <m:rPr>
            <m:nor/>
          </m:rPr>
          <m:t>LinUCB</m:t>
        </m:r>
      </m:oMath>
      <w:proofErr w:type="spellEnd"/>
      <w:r w:rsidRPr="00D0574A">
        <w:t>) dynamically serving personalized content modules based on real-time user context vectors.</w:t>
      </w:r>
    </w:p>
    <w:p w14:paraId="5ACDEA36" w14:textId="77777777" w:rsidR="00D0574A" w:rsidRPr="00D0574A" w:rsidRDefault="00D0574A" w:rsidP="00D0574A">
      <w:pPr>
        <w:numPr>
          <w:ilvl w:val="0"/>
          <w:numId w:val="7"/>
        </w:numPr>
      </w:pPr>
      <w:r w:rsidRPr="00D0574A">
        <w:rPr>
          <w:b/>
          <w:bCs/>
        </w:rPr>
        <w:t>Metric:</w:t>
      </w:r>
      <w:r w:rsidRPr="00D0574A">
        <w:t xml:space="preserve"> Click-Through Rate (</w:t>
      </w:r>
      <m:oMath>
        <m:r>
          <m:rPr>
            <m:nor/>
          </m:rPr>
          <m:t>CTR</m:t>
        </m:r>
      </m:oMath>
      <w:r w:rsidRPr="00D0574A">
        <w:t>) / Normalized Click Ratio.</w:t>
      </w:r>
    </w:p>
    <w:p w14:paraId="289EF09C" w14:textId="77777777" w:rsidR="00D0574A" w:rsidRPr="00D0574A" w:rsidRDefault="00D0574A" w:rsidP="00D0574A">
      <w:pPr>
        <w:numPr>
          <w:ilvl w:val="0"/>
          <w:numId w:val="7"/>
        </w:numPr>
      </w:pPr>
      <w:r w:rsidRPr="00D0574A">
        <w:rPr>
          <w:b/>
          <w:bCs/>
        </w:rPr>
        <w:t>Potential Abuse:</w:t>
      </w:r>
      <w:r w:rsidRPr="00D0574A">
        <w:t xml:space="preserve"> Outrage farming / filter bubble reinforcement (optimizing strictly for clicks can amplify </w:t>
      </w:r>
      <w:proofErr w:type="spellStart"/>
      <w:r w:rsidRPr="00D0574A">
        <w:t>polarising</w:t>
      </w:r>
      <w:proofErr w:type="spellEnd"/>
      <w:r w:rsidRPr="00D0574A">
        <w:t>, sensationalist content at the expense of user wellbeing).</w:t>
      </w:r>
    </w:p>
    <w:p w14:paraId="74816616" w14:textId="77777777" w:rsidR="00D0574A" w:rsidRPr="00D0574A" w:rsidRDefault="00D0574A" w:rsidP="00D0574A">
      <w:pPr>
        <w:numPr>
          <w:ilvl w:val="0"/>
          <w:numId w:val="7"/>
        </w:numPr>
      </w:pPr>
      <w:proofErr w:type="spellStart"/>
      <w:r w:rsidRPr="00D0574A">
        <w:rPr>
          <w:b/>
          <w:bCs/>
        </w:rPr>
        <w:t>WayPoint</w:t>
      </w:r>
      <w:proofErr w:type="spellEnd"/>
      <w:r w:rsidRPr="00D0574A">
        <w:rPr>
          <w:b/>
          <w:bCs/>
        </w:rPr>
        <w:t xml:space="preserve"> Implementation:</w:t>
      </w:r>
      <w:r w:rsidRPr="00D0574A">
        <w:t xml:space="preserve"> Contextual-bandit recommendation engine embedded directly into the personalized newsfeed interface to dynamically balance article exploration and targeted engagement.</w:t>
      </w:r>
    </w:p>
    <w:p w14:paraId="2D6F9816" w14:textId="77777777" w:rsidR="006530A5" w:rsidRDefault="006530A5" w:rsidP="003A3465">
      <w:pPr>
        <w:pBdr>
          <w:bottom w:val="double" w:sz="6" w:space="1" w:color="auto"/>
        </w:pBdr>
      </w:pPr>
    </w:p>
    <w:p w14:paraId="5B369116" w14:textId="77777777" w:rsidR="00D0574A" w:rsidRDefault="00D0574A" w:rsidP="003A3465"/>
    <w:p w14:paraId="4051CC3A" w14:textId="77777777" w:rsidR="009D141B" w:rsidRPr="009D141B" w:rsidRDefault="009D141B" w:rsidP="009D141B">
      <w:r w:rsidRPr="009D141B">
        <w:t xml:space="preserve">John Sweller’s seminal 1988 paper, </w:t>
      </w:r>
      <w:r w:rsidRPr="009D141B">
        <w:rPr>
          <w:b/>
          <w:bCs/>
        </w:rPr>
        <w:t>"Cognitive Load During Problem Solving: Effects on Learning,"</w:t>
      </w:r>
      <w:r w:rsidRPr="009D141B">
        <w:t xml:space="preserve"> challenges the traditional assumption that practicing conventional problem solving is the most effective way to learn. </w:t>
      </w:r>
    </w:p>
    <w:p w14:paraId="1D1497DA" w14:textId="77777777" w:rsidR="009D141B" w:rsidRPr="009D141B" w:rsidRDefault="009D141B" w:rsidP="009D141B"/>
    <w:p w14:paraId="3A124450" w14:textId="77777777" w:rsidR="009D141B" w:rsidRPr="009D141B" w:rsidRDefault="009D141B" w:rsidP="009D141B">
      <w:r w:rsidRPr="009D141B">
        <w:t xml:space="preserve">The paper introduces early </w:t>
      </w:r>
      <w:r w:rsidRPr="009D141B">
        <w:rPr>
          <w:b/>
          <w:bCs/>
        </w:rPr>
        <w:t>Cognitive Load Theory (CLT)</w:t>
      </w:r>
      <w:r w:rsidRPr="009D141B">
        <w:t xml:space="preserve">, arguing that conventional, goal-directed problem solving imposes an excessive mental workload that actively interferes with learning and schema acquisition. </w:t>
      </w:r>
    </w:p>
    <w:p w14:paraId="69D37ACA" w14:textId="77777777" w:rsidR="009D141B" w:rsidRPr="009D141B" w:rsidRDefault="009D141B" w:rsidP="009D141B"/>
    <w:p w14:paraId="711A8D64" w14:textId="77777777" w:rsidR="009D141B" w:rsidRPr="009D141B" w:rsidRDefault="009D141B" w:rsidP="009D141B">
      <w:r w:rsidRPr="009D141B">
        <w:rPr>
          <w:b/>
          <w:bCs/>
        </w:rPr>
        <w:t>1. Expert vs. Novice Differences</w:t>
      </w:r>
    </w:p>
    <w:p w14:paraId="22AF38C1" w14:textId="77777777" w:rsidR="009D141B" w:rsidRPr="009D141B" w:rsidRDefault="009D141B" w:rsidP="009D141B">
      <w:r w:rsidRPr="009D141B">
        <w:br/>
      </w:r>
    </w:p>
    <w:p w14:paraId="37210EAB" w14:textId="77777777" w:rsidR="009D141B" w:rsidRPr="009D141B" w:rsidRDefault="009D141B" w:rsidP="009D141B">
      <w:pPr>
        <w:numPr>
          <w:ilvl w:val="0"/>
          <w:numId w:val="8"/>
        </w:numPr>
      </w:pPr>
      <w:r w:rsidRPr="009D141B">
        <w:rPr>
          <w:b/>
          <w:bCs/>
        </w:rPr>
        <w:t>Schemas:</w:t>
      </w:r>
      <w:r w:rsidRPr="009D141B">
        <w:t xml:space="preserve"> Experts possess domain-specific knowledge structures (schemas) that allow them to instantly recognize problem-state configurations and recall appropriate moves. </w:t>
      </w:r>
    </w:p>
    <w:p w14:paraId="0A3C85B3" w14:textId="77777777" w:rsidR="009D141B" w:rsidRPr="009D141B" w:rsidRDefault="009D141B" w:rsidP="009D141B"/>
    <w:p w14:paraId="4EE1D3C2" w14:textId="77777777" w:rsidR="009D141B" w:rsidRPr="009D141B" w:rsidRDefault="009D141B" w:rsidP="009D141B">
      <w:pPr>
        <w:numPr>
          <w:ilvl w:val="0"/>
          <w:numId w:val="8"/>
        </w:numPr>
      </w:pPr>
      <w:r w:rsidRPr="009D141B">
        <w:rPr>
          <w:b/>
          <w:bCs/>
        </w:rPr>
        <w:t>Forward Working vs. Backward Search:</w:t>
      </w:r>
      <w:r w:rsidRPr="009D141B">
        <w:t xml:space="preserve"> Novices use </w:t>
      </w:r>
      <w:r w:rsidRPr="009D141B">
        <w:rPr>
          <w:b/>
          <w:bCs/>
        </w:rPr>
        <w:t>means-ends analysis</w:t>
      </w:r>
      <w:r w:rsidRPr="009D141B">
        <w:t xml:space="preserve">—working backward from a specific goal, setting subgoals, and reducing differences between the current state and goal. Experts work </w:t>
      </w:r>
      <w:r w:rsidRPr="009D141B">
        <w:rPr>
          <w:b/>
          <w:bCs/>
        </w:rPr>
        <w:t>forward</w:t>
      </w:r>
      <w:r w:rsidRPr="009D141B">
        <w:t xml:space="preserve"> directly from the </w:t>
      </w:r>
      <w:proofErr w:type="gramStart"/>
      <w:r w:rsidRPr="009D141B">
        <w:t>givens</w:t>
      </w:r>
      <w:proofErr w:type="gramEnd"/>
      <w:r w:rsidRPr="009D141B">
        <w:t xml:space="preserve"> to the solution because their schemas guide them. </w:t>
      </w:r>
    </w:p>
    <w:p w14:paraId="48858800" w14:textId="77777777" w:rsidR="009D141B" w:rsidRPr="009D141B" w:rsidRDefault="009D141B" w:rsidP="009D141B"/>
    <w:p w14:paraId="45BF4FA0" w14:textId="77777777" w:rsidR="009D141B" w:rsidRPr="009D141B" w:rsidRDefault="009D141B" w:rsidP="009D141B">
      <w:pPr>
        <w:numPr>
          <w:ilvl w:val="0"/>
          <w:numId w:val="8"/>
        </w:numPr>
      </w:pPr>
      <w:r w:rsidRPr="009D141B">
        <w:rPr>
          <w:b/>
          <w:bCs/>
        </w:rPr>
        <w:t>Categorization:</w:t>
      </w:r>
      <w:r w:rsidRPr="009D141B">
        <w:t xml:space="preserve"> Experts group problems by underlying solution principles (e.g., Conservation of Energy), while novices group them by surface features (e.g., problems involving inclined planes). </w:t>
      </w:r>
    </w:p>
    <w:p w14:paraId="575E8EFB" w14:textId="77777777" w:rsidR="009D141B" w:rsidRPr="009D141B" w:rsidRDefault="009D141B" w:rsidP="009D141B"/>
    <w:p w14:paraId="61A01590" w14:textId="77777777" w:rsidR="009D141B" w:rsidRPr="009D141B" w:rsidRDefault="009D141B" w:rsidP="009D141B">
      <w:r w:rsidRPr="009D141B">
        <w:rPr>
          <w:b/>
          <w:bCs/>
        </w:rPr>
        <w:t>2. The Mechanism of Interference</w:t>
      </w:r>
      <w:r w:rsidRPr="009D141B">
        <w:t xml:space="preserve"> Conventional means-ends problem solving taxes limited working memory capacity because problem solvers must simultaneously keep track of: </w:t>
      </w:r>
    </w:p>
    <w:p w14:paraId="5568221B" w14:textId="77777777" w:rsidR="009D141B" w:rsidRPr="009D141B" w:rsidRDefault="009D141B" w:rsidP="009D141B">
      <w:r w:rsidRPr="009D141B">
        <w:br/>
      </w:r>
    </w:p>
    <w:p w14:paraId="16F15C20" w14:textId="77777777" w:rsidR="009D141B" w:rsidRPr="009D141B" w:rsidRDefault="009D141B" w:rsidP="009D141B">
      <w:pPr>
        <w:numPr>
          <w:ilvl w:val="0"/>
          <w:numId w:val="9"/>
        </w:numPr>
      </w:pPr>
      <w:r w:rsidRPr="009D141B">
        <w:t xml:space="preserve">Current problem state </w:t>
      </w:r>
    </w:p>
    <w:p w14:paraId="4467E3D5" w14:textId="77777777" w:rsidR="009D141B" w:rsidRPr="009D141B" w:rsidRDefault="009D141B" w:rsidP="009D141B"/>
    <w:p w14:paraId="609C42A9" w14:textId="77777777" w:rsidR="009D141B" w:rsidRPr="009D141B" w:rsidRDefault="009D141B" w:rsidP="009D141B">
      <w:pPr>
        <w:numPr>
          <w:ilvl w:val="0"/>
          <w:numId w:val="9"/>
        </w:numPr>
      </w:pPr>
      <w:proofErr w:type="gramStart"/>
      <w:r w:rsidRPr="009D141B">
        <w:t>Ultimate goal</w:t>
      </w:r>
      <w:proofErr w:type="gramEnd"/>
      <w:r w:rsidRPr="009D141B">
        <w:t xml:space="preserve"> state </w:t>
      </w:r>
    </w:p>
    <w:p w14:paraId="65B636E4" w14:textId="77777777" w:rsidR="009D141B" w:rsidRPr="009D141B" w:rsidRDefault="009D141B" w:rsidP="009D141B"/>
    <w:p w14:paraId="1A64BF71" w14:textId="77777777" w:rsidR="009D141B" w:rsidRPr="009D141B" w:rsidRDefault="009D141B" w:rsidP="009D141B">
      <w:pPr>
        <w:numPr>
          <w:ilvl w:val="0"/>
          <w:numId w:val="9"/>
        </w:numPr>
      </w:pPr>
      <w:r w:rsidRPr="009D141B">
        <w:t xml:space="preserve">Differences between current state and goal </w:t>
      </w:r>
    </w:p>
    <w:p w14:paraId="26111A22" w14:textId="77777777" w:rsidR="009D141B" w:rsidRPr="009D141B" w:rsidRDefault="009D141B" w:rsidP="009D141B"/>
    <w:p w14:paraId="79245A26" w14:textId="77777777" w:rsidR="009D141B" w:rsidRPr="009D141B" w:rsidRDefault="009D141B" w:rsidP="009D141B">
      <w:pPr>
        <w:numPr>
          <w:ilvl w:val="0"/>
          <w:numId w:val="9"/>
        </w:numPr>
      </w:pPr>
      <w:r w:rsidRPr="009D141B">
        <w:t xml:space="preserve">Operators (formulas or theorems) </w:t>
      </w:r>
    </w:p>
    <w:p w14:paraId="02A34ECE" w14:textId="77777777" w:rsidR="009D141B" w:rsidRPr="009D141B" w:rsidRDefault="009D141B" w:rsidP="009D141B"/>
    <w:p w14:paraId="4E12F6FF" w14:textId="77777777" w:rsidR="009D141B" w:rsidRPr="009D141B" w:rsidRDefault="009D141B" w:rsidP="009D141B">
      <w:pPr>
        <w:numPr>
          <w:ilvl w:val="0"/>
          <w:numId w:val="9"/>
        </w:numPr>
      </w:pPr>
      <w:r w:rsidRPr="009D141B">
        <w:t xml:space="preserve">A growing stack of subgoals </w:t>
      </w:r>
    </w:p>
    <w:p w14:paraId="489A7D63" w14:textId="77777777" w:rsidR="009D141B" w:rsidRPr="009D141B" w:rsidRDefault="009D141B" w:rsidP="009D141B"/>
    <w:p w14:paraId="69C92D42" w14:textId="77777777" w:rsidR="009D141B" w:rsidRPr="009D141B" w:rsidRDefault="009D141B" w:rsidP="009D141B">
      <w:r w:rsidRPr="009D141B">
        <w:t xml:space="preserve">Because almost all cognitive processing capacity is consumed by goal attainment, little to no capacity remains for noticing underlying problem structures or encoding schemas into long-term memory. </w:t>
      </w:r>
    </w:p>
    <w:p w14:paraId="65DA2533" w14:textId="77777777" w:rsidR="009D141B" w:rsidRPr="009D141B" w:rsidRDefault="009D141B" w:rsidP="009D141B"/>
    <w:p w14:paraId="7CD208C3" w14:textId="77777777" w:rsidR="009D141B" w:rsidRPr="009D141B" w:rsidRDefault="009D141B" w:rsidP="009D141B">
      <w:r w:rsidRPr="009D141B">
        <w:rPr>
          <w:b/>
          <w:bCs/>
        </w:rPr>
        <w:t>3. Nonspecific Goals &amp; Reduced Cognitive Load</w:t>
      </w:r>
      <w:r w:rsidRPr="009D141B">
        <w:t xml:space="preserve"> When problems are modified to have </w:t>
      </w:r>
      <w:r w:rsidRPr="009D141B">
        <w:rPr>
          <w:b/>
          <w:bCs/>
        </w:rPr>
        <w:t>nonspecific goals</w:t>
      </w:r>
      <w:r w:rsidRPr="009D141B">
        <w:t xml:space="preserve"> (e.g., changing </w:t>
      </w:r>
      <w:r w:rsidRPr="009D141B">
        <w:rPr>
          <w:i/>
          <w:iCs/>
        </w:rPr>
        <w:t>"Find acceleration"</w:t>
      </w:r>
      <w:r w:rsidRPr="009D141B">
        <w:t xml:space="preserve"> to </w:t>
      </w:r>
      <w:r w:rsidRPr="009D141B">
        <w:rPr>
          <w:i/>
          <w:iCs/>
        </w:rPr>
        <w:t>"Calculate as many variables as you can"</w:t>
      </w:r>
      <w:r w:rsidRPr="009D141B">
        <w:t xml:space="preserve">), learners cannot use backward-working means-ends analysis. Instead, they work forward by finding any equation with one unknown. </w:t>
      </w:r>
    </w:p>
    <w:p w14:paraId="20A72EFB" w14:textId="77777777" w:rsidR="009D141B" w:rsidRPr="009D141B" w:rsidRDefault="009D141B" w:rsidP="009D141B"/>
    <w:p w14:paraId="48C21CB0" w14:textId="77777777" w:rsidR="009D141B" w:rsidRPr="009D141B" w:rsidRDefault="009D141B" w:rsidP="009D141B">
      <w:proofErr w:type="spellStart"/>
      <w:r w:rsidRPr="009D141B">
        <w:t>Sweller</w:t>
      </w:r>
      <w:proofErr w:type="spellEnd"/>
      <w:r w:rsidRPr="009D141B">
        <w:t xml:space="preserve"> demonstrated this using a PRISM computational model and empirical experiments:</w:t>
      </w:r>
    </w:p>
    <w:p w14:paraId="59D36D0B" w14:textId="77777777" w:rsidR="009D141B" w:rsidRPr="009D141B" w:rsidRDefault="009D141B" w:rsidP="009D141B">
      <w:r w:rsidRPr="009D141B">
        <w:lastRenderedPageBreak/>
        <w:br/>
      </w:r>
    </w:p>
    <w:p w14:paraId="1F0B286C" w14:textId="77777777" w:rsidR="009D141B" w:rsidRPr="009D141B" w:rsidRDefault="009D141B" w:rsidP="009D141B">
      <w:pPr>
        <w:numPr>
          <w:ilvl w:val="0"/>
          <w:numId w:val="10"/>
        </w:numPr>
      </w:pPr>
      <w:r w:rsidRPr="009D141B">
        <w:rPr>
          <w:b/>
          <w:bCs/>
        </w:rPr>
        <w:t>Computational Model:</w:t>
      </w:r>
      <w:r w:rsidRPr="009D141B">
        <w:t xml:space="preserve"> Solved kinematics problems using minimal production rules. Means-ends strategies required significantly more active productions, processing cycles, and condition matches than goal-free approaches. </w:t>
      </w:r>
    </w:p>
    <w:p w14:paraId="0A1A8085" w14:textId="77777777" w:rsidR="009D141B" w:rsidRPr="009D141B" w:rsidRDefault="009D141B" w:rsidP="009D141B"/>
    <w:p w14:paraId="35C11428" w14:textId="77777777" w:rsidR="009D141B" w:rsidRPr="009D141B" w:rsidRDefault="009D141B" w:rsidP="009D141B">
      <w:pPr>
        <w:numPr>
          <w:ilvl w:val="0"/>
          <w:numId w:val="10"/>
        </w:numPr>
      </w:pPr>
      <w:r w:rsidRPr="009D141B">
        <w:rPr>
          <w:b/>
          <w:bCs/>
        </w:rPr>
        <w:t>Dual-Task Experiment:</w:t>
      </w:r>
      <w:r w:rsidRPr="009D141B">
        <w:t xml:space="preserve"> Trigonometry students solving goal-free problems made far fewer errors when reproducing problem diagrams and solutions, showing that reducing search load frees capacity for schema acquisition. </w:t>
      </w:r>
    </w:p>
    <w:p w14:paraId="4B2F11F4" w14:textId="77777777" w:rsidR="009D141B" w:rsidRPr="009D141B" w:rsidRDefault="009D141B" w:rsidP="009D141B"/>
    <w:p w14:paraId="67D0AC28" w14:textId="77777777" w:rsidR="009D141B" w:rsidRPr="009D141B" w:rsidRDefault="009D141B" w:rsidP="009D141B">
      <w:r w:rsidRPr="009D141B">
        <w:rPr>
          <w:b/>
          <w:bCs/>
        </w:rPr>
        <w:t>Educational &amp; Theoretical Takeaways</w:t>
      </w:r>
    </w:p>
    <w:p w14:paraId="4B6977A9" w14:textId="77777777" w:rsidR="009D141B" w:rsidRPr="009D141B" w:rsidRDefault="009D141B" w:rsidP="009D141B">
      <w:r w:rsidRPr="009D141B">
        <w:br/>
      </w:r>
    </w:p>
    <w:p w14:paraId="28207546" w14:textId="77777777" w:rsidR="009D141B" w:rsidRPr="009D141B" w:rsidRDefault="009D141B" w:rsidP="009D141B">
      <w:pPr>
        <w:numPr>
          <w:ilvl w:val="0"/>
          <w:numId w:val="11"/>
        </w:numPr>
      </w:pPr>
      <w:r w:rsidRPr="009D141B">
        <w:t xml:space="preserve">Conventional problem solving is useful for testing or motivation, but inefficient for initial learning. </w:t>
      </w:r>
    </w:p>
    <w:p w14:paraId="003FC0F8" w14:textId="77777777" w:rsidR="009D141B" w:rsidRPr="009D141B" w:rsidRDefault="009D141B" w:rsidP="009D141B"/>
    <w:p w14:paraId="28DAA8F6" w14:textId="77777777" w:rsidR="009D141B" w:rsidRPr="009D141B" w:rsidRDefault="009D141B" w:rsidP="009D141B">
      <w:pPr>
        <w:numPr>
          <w:ilvl w:val="0"/>
          <w:numId w:val="11"/>
        </w:numPr>
      </w:pPr>
      <w:r w:rsidRPr="009D141B">
        <w:t xml:space="preserve">Instructional design should emphasize alternative formats—such as </w:t>
      </w:r>
      <w:r w:rsidRPr="009D141B">
        <w:rPr>
          <w:b/>
          <w:bCs/>
        </w:rPr>
        <w:t>goal-free problems</w:t>
      </w:r>
      <w:r w:rsidRPr="009D141B">
        <w:t xml:space="preserve"> or </w:t>
      </w:r>
      <w:r w:rsidRPr="009D141B">
        <w:rPr>
          <w:b/>
          <w:bCs/>
        </w:rPr>
        <w:t>worked examples</w:t>
      </w:r>
      <w:r w:rsidRPr="009D141B">
        <w:t xml:space="preserve">—that minimize extraneous search load and maximize cognitive capacity for schema building. </w:t>
      </w:r>
    </w:p>
    <w:p w14:paraId="65A38D3F" w14:textId="77777777" w:rsidR="00D0574A" w:rsidRDefault="00D0574A" w:rsidP="003A3465">
      <w:pPr>
        <w:pBdr>
          <w:bottom w:val="double" w:sz="6" w:space="1" w:color="auto"/>
        </w:pBdr>
      </w:pPr>
    </w:p>
    <w:p w14:paraId="2365F8D9" w14:textId="77777777" w:rsidR="009D141B" w:rsidRDefault="009D141B" w:rsidP="003A3465"/>
    <w:p w14:paraId="33F168E0" w14:textId="77777777" w:rsidR="00892F87" w:rsidRPr="00892F87" w:rsidRDefault="00892F87" w:rsidP="00892F87">
      <w:r w:rsidRPr="00892F87">
        <w:t xml:space="preserve">The paper </w:t>
      </w:r>
      <w:r w:rsidRPr="00892F87">
        <w:rPr>
          <w:i/>
          <w:iCs/>
        </w:rPr>
        <w:t>"Deep Neural Networks for YouTube Recommendations"</w:t>
      </w:r>
      <w:r w:rsidRPr="00892F87">
        <w:t xml:space="preserve"> by Covington et al. (2016) details the transition of YouTube's recommendation architecture from matrix factorization to a deep learning pipeline built on TensorFlow. </w:t>
      </w:r>
    </w:p>
    <w:p w14:paraId="4F512C05" w14:textId="77777777" w:rsidR="00892F87" w:rsidRPr="00892F87" w:rsidRDefault="00892F87" w:rsidP="00892F87"/>
    <w:p w14:paraId="7812A311" w14:textId="77777777" w:rsidR="00892F87" w:rsidRPr="00892F87" w:rsidRDefault="00892F87" w:rsidP="00892F87">
      <w:r w:rsidRPr="00892F87">
        <w:t xml:space="preserve">The system uses a </w:t>
      </w:r>
      <w:r w:rsidRPr="00892F87">
        <w:rPr>
          <w:b/>
          <w:bCs/>
        </w:rPr>
        <w:t>two-stage funnel approach</w:t>
      </w:r>
      <w:r w:rsidRPr="00892F87">
        <w:t xml:space="preserve"> to process millions of videos down to a personalized list of dozens. </w:t>
      </w:r>
    </w:p>
    <w:p w14:paraId="7E06A88D" w14:textId="77777777" w:rsidR="00892F87" w:rsidRPr="00892F87" w:rsidRDefault="00892F87" w:rsidP="00892F87">
      <w:r w:rsidRPr="00892F87">
        <w:br/>
      </w:r>
    </w:p>
    <w:p w14:paraId="607D2048" w14:textId="77777777" w:rsidR="00892F87" w:rsidRPr="00892F87" w:rsidRDefault="00892F87" w:rsidP="00892F87">
      <w:pPr>
        <w:rPr>
          <w:b/>
          <w:bCs/>
        </w:rPr>
      </w:pPr>
      <w:r w:rsidRPr="00892F87">
        <w:rPr>
          <w:b/>
          <w:bCs/>
        </w:rPr>
        <w:t>Core Architecture Stages</w:t>
      </w:r>
    </w:p>
    <w:p w14:paraId="3B4C5C1F" w14:textId="77777777" w:rsidR="00892F87" w:rsidRPr="00892F87" w:rsidRDefault="00892F87" w:rsidP="00892F87">
      <w:r w:rsidRPr="00892F87">
        <w:rPr>
          <w:b/>
          <w:bCs/>
        </w:rPr>
        <w:lastRenderedPageBreak/>
        <w:t>1. Candidate Generation (Broad Retrieval)</w:t>
      </w:r>
    </w:p>
    <w:p w14:paraId="7B76F5AA" w14:textId="77777777" w:rsidR="00892F87" w:rsidRPr="00892F87" w:rsidRDefault="00892F87" w:rsidP="00892F87">
      <w:r w:rsidRPr="00892F87">
        <w:br/>
      </w:r>
    </w:p>
    <w:p w14:paraId="1DBB63E2" w14:textId="77777777" w:rsidR="00892F87" w:rsidRPr="00892F87" w:rsidRDefault="00892F87" w:rsidP="00892F87">
      <w:pPr>
        <w:numPr>
          <w:ilvl w:val="0"/>
          <w:numId w:val="12"/>
        </w:numPr>
      </w:pPr>
      <w:r w:rsidRPr="00892F87">
        <w:rPr>
          <w:b/>
          <w:bCs/>
        </w:rPr>
        <w:t>Objective:</w:t>
      </w:r>
      <w:r w:rsidRPr="00892F87">
        <w:t xml:space="preserve"> Filters a corpus of millions of videos down to hundreds of generally relevant candidates using collaborative filtering. </w:t>
      </w:r>
    </w:p>
    <w:p w14:paraId="38F3A8F2" w14:textId="77777777" w:rsidR="00892F87" w:rsidRPr="00892F87" w:rsidRDefault="00892F87" w:rsidP="00892F87"/>
    <w:p w14:paraId="76A52F91" w14:textId="49889C71" w:rsidR="00892F87" w:rsidRPr="00892F87" w:rsidRDefault="00892F87" w:rsidP="00892F87">
      <w:pPr>
        <w:numPr>
          <w:ilvl w:val="0"/>
          <w:numId w:val="12"/>
        </w:numPr>
      </w:pPr>
      <w:r w:rsidRPr="00892F87">
        <w:rPr>
          <w:b/>
          <w:bCs/>
        </w:rPr>
        <w:t>Formulation:</w:t>
      </w:r>
      <w:r w:rsidRPr="00892F87">
        <w:t xml:space="preserve"> Framed as an </w:t>
      </w:r>
      <w:r w:rsidRPr="00892F87">
        <w:rPr>
          <w:i/>
          <w:iCs/>
        </w:rPr>
        <w:t>extreme multiclass classification</w:t>
      </w:r>
      <w:r w:rsidRPr="00892F87">
        <w:t xml:space="preserve"> problem, predicting the probability of watching video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892F87">
        <w:t xml:space="preserve"> at time </w:t>
      </w:r>
      <m:oMath>
        <m:r>
          <w:rPr>
            <w:rFonts w:ascii="Cambria Math" w:hAnsi="Cambria Math"/>
          </w:rPr>
          <m:t>t</m:t>
        </m:r>
      </m:oMath>
      <w:r w:rsidRPr="00892F87">
        <w:t xml:space="preserve"> given user </w:t>
      </w:r>
      <m:oMath>
        <m:r>
          <w:rPr>
            <w:rFonts w:ascii="Cambria Math" w:hAnsi="Cambria Math"/>
          </w:rPr>
          <m:t>U</m:t>
        </m:r>
      </m:oMath>
      <w:r w:rsidRPr="00892F87">
        <w:t xml:space="preserve"> and context </w:t>
      </w:r>
      <m:oMath>
        <m:r>
          <w:rPr>
            <w:rFonts w:ascii="Cambria Math" w:hAnsi="Cambria Math"/>
          </w:rPr>
          <m:t>C</m:t>
        </m:r>
      </m:oMath>
      <w:r w:rsidRPr="00892F87">
        <w:t xml:space="preserve">: </w:t>
      </w:r>
    </w:p>
    <w:p w14:paraId="3A1EBDD8" w14:textId="77777777" w:rsidR="00892F87" w:rsidRPr="00892F87" w:rsidRDefault="00892F87" w:rsidP="00892F87"/>
    <w:p w14:paraId="4865DE29" w14:textId="789B7A62" w:rsidR="00892F87" w:rsidRPr="00892F87" w:rsidRDefault="00892F87" w:rsidP="00892F87">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=i∣U,C</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u</m:t>
                  </m:r>
                </m:sup>
              </m:sSup>
            </m:num>
            <m:den>
              <m:nary>
                <m:naryPr>
                  <m:chr m:val="∑"/>
                  <m:limLoc m:val="undOvr"/>
                  <m:supHide m:val="1"/>
                  <m:ctrlPr>
                    <w:rPr>
                      <w:rFonts w:ascii="Cambria Math" w:hAnsi="Cambria Math"/>
                    </w:rPr>
                  </m:ctrlPr>
                </m:naryPr>
                <m:sub>
                  <m:r>
                    <w:rPr>
                      <w:rFonts w:ascii="Cambria Math" w:hAnsi="Cambria Math"/>
                    </w:rPr>
                    <m:t>j∈V</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u</m:t>
                      </m:r>
                    </m:sup>
                  </m:sSup>
                </m:e>
              </m:nary>
            </m:den>
          </m:f>
        </m:oMath>
      </m:oMathPara>
    </w:p>
    <w:p w14:paraId="0708AACE" w14:textId="77777777" w:rsidR="00892F87" w:rsidRPr="00892F87" w:rsidRDefault="00892F87" w:rsidP="00892F87">
      <w:pPr>
        <w:numPr>
          <w:ilvl w:val="0"/>
          <w:numId w:val="12"/>
        </w:numPr>
      </w:pPr>
      <w:r w:rsidRPr="00892F87">
        <w:rPr>
          <w:b/>
          <w:bCs/>
        </w:rPr>
        <w:t>Features:</w:t>
      </w:r>
      <w:r w:rsidRPr="00892F87">
        <w:t xml:space="preserve"> Embeds sparse video watch histories and tokenized search queries (averaged into dense vectors), concatenated with demographic features (age, gender, region). </w:t>
      </w:r>
    </w:p>
    <w:p w14:paraId="728D677E" w14:textId="77777777" w:rsidR="00892F87" w:rsidRPr="00892F87" w:rsidRDefault="00892F87" w:rsidP="00892F87"/>
    <w:p w14:paraId="35C831A1" w14:textId="77777777" w:rsidR="00892F87" w:rsidRPr="00892F87" w:rsidRDefault="00892F87" w:rsidP="00892F87">
      <w:pPr>
        <w:numPr>
          <w:ilvl w:val="0"/>
          <w:numId w:val="12"/>
        </w:numPr>
      </w:pPr>
      <w:r w:rsidRPr="00892F87">
        <w:rPr>
          <w:b/>
          <w:bCs/>
        </w:rPr>
        <w:t>Optimization &amp; Serving:</w:t>
      </w:r>
    </w:p>
    <w:p w14:paraId="5C24B3D8" w14:textId="77777777" w:rsidR="00892F87" w:rsidRPr="00892F87" w:rsidRDefault="00892F87" w:rsidP="00892F87">
      <w:r w:rsidRPr="00892F87">
        <w:br/>
      </w:r>
    </w:p>
    <w:p w14:paraId="071454D1" w14:textId="77777777" w:rsidR="00892F87" w:rsidRPr="00892F87" w:rsidRDefault="00892F87" w:rsidP="00892F87">
      <w:pPr>
        <w:numPr>
          <w:ilvl w:val="1"/>
          <w:numId w:val="12"/>
        </w:numPr>
      </w:pPr>
      <w:r w:rsidRPr="00892F87">
        <w:rPr>
          <w:b/>
          <w:bCs/>
        </w:rPr>
        <w:t>Candidate Sampling:</w:t>
      </w:r>
      <w:r w:rsidRPr="00892F87">
        <w:t xml:space="preserve"> Uses negative sampling corrected by importance weighting during training to handle millions of classes. </w:t>
      </w:r>
    </w:p>
    <w:p w14:paraId="32068641" w14:textId="77777777" w:rsidR="00892F87" w:rsidRPr="00892F87" w:rsidRDefault="00892F87" w:rsidP="00892F87"/>
    <w:p w14:paraId="3F594B86" w14:textId="77777777" w:rsidR="00892F87" w:rsidRPr="00892F87" w:rsidRDefault="00892F87" w:rsidP="00892F87">
      <w:pPr>
        <w:numPr>
          <w:ilvl w:val="1"/>
          <w:numId w:val="12"/>
        </w:numPr>
      </w:pPr>
      <w:r w:rsidRPr="00892F87">
        <w:rPr>
          <w:b/>
          <w:bCs/>
        </w:rPr>
        <w:t>Approximate Nearest Neighbors (ANN):</w:t>
      </w:r>
      <w:r w:rsidRPr="00892F87">
        <w:t xml:space="preserve"> At inference, skips the </w:t>
      </w:r>
      <w:proofErr w:type="spellStart"/>
      <w:r w:rsidRPr="00892F87">
        <w:t>softmax</w:t>
      </w:r>
      <w:proofErr w:type="spellEnd"/>
      <w:r w:rsidRPr="00892F87">
        <w:t xml:space="preserve"> computation and runs dot-product ANN searches to retrieve top candidates within tens of milliseconds. </w:t>
      </w:r>
    </w:p>
    <w:p w14:paraId="5FB31A56" w14:textId="77777777" w:rsidR="00892F87" w:rsidRPr="00892F87" w:rsidRDefault="00892F87" w:rsidP="00892F87"/>
    <w:p w14:paraId="75063A18" w14:textId="77777777" w:rsidR="00892F87" w:rsidRPr="00892F87" w:rsidRDefault="00892F87" w:rsidP="00892F87">
      <w:pPr>
        <w:numPr>
          <w:ilvl w:val="0"/>
          <w:numId w:val="12"/>
        </w:numPr>
      </w:pPr>
      <w:r w:rsidRPr="00892F87">
        <w:rPr>
          <w:b/>
          <w:bCs/>
        </w:rPr>
        <w:t>Key Innovations:</w:t>
      </w:r>
    </w:p>
    <w:p w14:paraId="0AEF974B" w14:textId="77777777" w:rsidR="00892F87" w:rsidRPr="00892F87" w:rsidRDefault="00892F87" w:rsidP="00892F87">
      <w:r w:rsidRPr="00892F87">
        <w:br/>
      </w:r>
    </w:p>
    <w:p w14:paraId="248BD35E" w14:textId="12953F5C" w:rsidR="00892F87" w:rsidRPr="00892F87" w:rsidRDefault="00892F87" w:rsidP="00892F87">
      <w:pPr>
        <w:numPr>
          <w:ilvl w:val="1"/>
          <w:numId w:val="12"/>
        </w:numPr>
      </w:pPr>
      <w:r w:rsidRPr="00892F87">
        <w:rPr>
          <w:b/>
          <w:bCs/>
        </w:rPr>
        <w:t>Example Age Feature:</w:t>
      </w:r>
      <w:r w:rsidRPr="00892F87">
        <w:t xml:space="preserve"> Feeds the age of the training example as an input feature during training (set to </w:t>
      </w:r>
      <m:oMath>
        <m:r>
          <w:rPr>
            <w:rFonts w:ascii="Cambria Math" w:hAnsi="Cambria Math"/>
          </w:rPr>
          <m:t>0</m:t>
        </m:r>
      </m:oMath>
      <w:r w:rsidRPr="00892F87">
        <w:t xml:space="preserve"> or slightly negative at serving) to remove implicit historical bias and surface fresh content. </w:t>
      </w:r>
    </w:p>
    <w:p w14:paraId="23387CB1" w14:textId="77777777" w:rsidR="00892F87" w:rsidRPr="00892F87" w:rsidRDefault="00892F87" w:rsidP="00892F87"/>
    <w:p w14:paraId="491446FA" w14:textId="77777777" w:rsidR="00892F87" w:rsidRPr="00892F87" w:rsidRDefault="00892F87" w:rsidP="00892F87">
      <w:pPr>
        <w:numPr>
          <w:ilvl w:val="1"/>
          <w:numId w:val="12"/>
        </w:numPr>
      </w:pPr>
      <w:r w:rsidRPr="00892F87">
        <w:rPr>
          <w:b/>
          <w:bCs/>
        </w:rPr>
        <w:t>Predicting Next Watch:</w:t>
      </w:r>
      <w:r w:rsidRPr="00892F87">
        <w:t xml:space="preserve"> Trains by "rolling back" history to predict the user's immediate next watch (5b) rather than a random held-out watch (5a), preserving asymmetric co-watch behavior. </w:t>
      </w:r>
    </w:p>
    <w:p w14:paraId="29F3B2E6" w14:textId="77777777" w:rsidR="00892F87" w:rsidRPr="00892F87" w:rsidRDefault="00892F87" w:rsidP="00892F87"/>
    <w:p w14:paraId="0522DF60" w14:textId="77777777" w:rsidR="00892F87" w:rsidRPr="00892F87" w:rsidRDefault="00892F87" w:rsidP="00892F87">
      <w:r w:rsidRPr="00892F87">
        <w:rPr>
          <w:b/>
          <w:bCs/>
        </w:rPr>
        <w:t>2. Ranking (Fine-Grained Scoring)</w:t>
      </w:r>
    </w:p>
    <w:p w14:paraId="25E013BC" w14:textId="77777777" w:rsidR="00892F87" w:rsidRPr="00892F87" w:rsidRDefault="00892F87" w:rsidP="00892F87">
      <w:r w:rsidRPr="00892F87">
        <w:br/>
      </w:r>
    </w:p>
    <w:p w14:paraId="2061CD12" w14:textId="77777777" w:rsidR="00892F87" w:rsidRPr="00892F87" w:rsidRDefault="00892F87" w:rsidP="00892F87">
      <w:pPr>
        <w:numPr>
          <w:ilvl w:val="0"/>
          <w:numId w:val="13"/>
        </w:numPr>
      </w:pPr>
      <w:r w:rsidRPr="00892F87">
        <w:rPr>
          <w:b/>
          <w:bCs/>
        </w:rPr>
        <w:t>Objective:</w:t>
      </w:r>
      <w:r w:rsidRPr="00892F87">
        <w:t xml:space="preserve"> Scores and </w:t>
      </w:r>
      <w:proofErr w:type="gramStart"/>
      <w:r w:rsidRPr="00892F87">
        <w:t>ranks hundreds</w:t>
      </w:r>
      <w:proofErr w:type="gramEnd"/>
      <w:r w:rsidRPr="00892F87">
        <w:t xml:space="preserve"> of candidates using fine-grained, impression-level features. </w:t>
      </w:r>
    </w:p>
    <w:p w14:paraId="6304E0BD" w14:textId="77777777" w:rsidR="00892F87" w:rsidRPr="00892F87" w:rsidRDefault="00892F87" w:rsidP="00892F87"/>
    <w:p w14:paraId="4D2E8B26" w14:textId="5CB33B8F" w:rsidR="00892F87" w:rsidRPr="00892F87" w:rsidRDefault="00892F87" w:rsidP="00892F87">
      <w:pPr>
        <w:numPr>
          <w:ilvl w:val="0"/>
          <w:numId w:val="13"/>
        </w:numPr>
      </w:pPr>
      <w:r w:rsidRPr="00892F87">
        <w:rPr>
          <w:b/>
          <w:bCs/>
        </w:rPr>
        <w:t>Features:</w:t>
      </w:r>
      <w:r w:rsidRPr="00892F87">
        <w:t xml:space="preserve"> Combines categorical embeddings (shared across feature spaces to improve generalization) and continuous features normalized via quantile mapping to </w:t>
      </w:r>
      <m:oMath>
        <m:r>
          <w:rPr>
            <w:rFonts w:ascii="Cambria Math" w:hAnsi="Cambria Math"/>
          </w:rPr>
          <m:t>[0,1)</m:t>
        </m:r>
      </m:oMath>
      <w:r w:rsidRPr="00892F87">
        <w:t xml:space="preserve"> alongside non-linear transformations (</w:t>
      </w:r>
      <m:oMath>
        <m:rad>
          <m:radPr>
            <m:degHide m:val="1"/>
            <m:ctrlPr>
              <w:rPr>
                <w:rFonts w:ascii="Cambria Math" w:hAnsi="Cambria Math"/>
              </w:rPr>
            </m:ctrlPr>
          </m:radPr>
          <m:deg/>
          <m:e>
            <m:r>
              <w:rPr>
                <w:rFonts w:ascii="Cambria Math" w:hAnsi="Cambria Math"/>
              </w:rPr>
              <m:t>x</m:t>
            </m:r>
          </m:e>
        </m:rad>
      </m:oMath>
      <w:r w:rsidRPr="00892F87">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892F87">
        <w:t xml:space="preserve">). Includes past user interactions with the item/channel and impression frequency to manage churn. </w:t>
      </w:r>
    </w:p>
    <w:p w14:paraId="0D9D1E81" w14:textId="77777777" w:rsidR="00892F87" w:rsidRPr="00892F87" w:rsidRDefault="00892F87" w:rsidP="00892F87"/>
    <w:p w14:paraId="5FA7EB57" w14:textId="77777777" w:rsidR="00892F87" w:rsidRPr="00892F87" w:rsidRDefault="00892F87" w:rsidP="00892F87">
      <w:pPr>
        <w:numPr>
          <w:ilvl w:val="0"/>
          <w:numId w:val="13"/>
        </w:numPr>
      </w:pPr>
      <w:r w:rsidRPr="00892F87">
        <w:rPr>
          <w:b/>
          <w:bCs/>
        </w:rPr>
        <w:t>Weighted Logistic Regression:</w:t>
      </w:r>
    </w:p>
    <w:p w14:paraId="47FC5673" w14:textId="77777777" w:rsidR="00892F87" w:rsidRPr="00892F87" w:rsidRDefault="00892F87" w:rsidP="00892F87">
      <w:r w:rsidRPr="00892F87">
        <w:br/>
      </w:r>
    </w:p>
    <w:p w14:paraId="368D5E8F" w14:textId="77777777" w:rsidR="00892F87" w:rsidRPr="00892F87" w:rsidRDefault="00892F87" w:rsidP="00892F87">
      <w:pPr>
        <w:numPr>
          <w:ilvl w:val="1"/>
          <w:numId w:val="13"/>
        </w:numPr>
      </w:pPr>
      <w:r w:rsidRPr="00892F87">
        <w:t xml:space="preserve">Trained to predict </w:t>
      </w:r>
      <w:r w:rsidRPr="00892F87">
        <w:rPr>
          <w:b/>
          <w:bCs/>
        </w:rPr>
        <w:t>expected watch time</w:t>
      </w:r>
      <w:r w:rsidRPr="00892F87">
        <w:t xml:space="preserve"> rather than click-through rate (CTR) to suppress clickbait. </w:t>
      </w:r>
    </w:p>
    <w:p w14:paraId="68715330" w14:textId="77777777" w:rsidR="00892F87" w:rsidRPr="00892F87" w:rsidRDefault="00892F87" w:rsidP="00892F87"/>
    <w:p w14:paraId="5E913DF7" w14:textId="294A1A11" w:rsidR="00892F87" w:rsidRPr="00892F87" w:rsidRDefault="00892F87" w:rsidP="00892F87">
      <w:pPr>
        <w:numPr>
          <w:ilvl w:val="1"/>
          <w:numId w:val="13"/>
        </w:numPr>
      </w:pPr>
      <w:r w:rsidRPr="00892F87">
        <w:t xml:space="preserve">Positive (clicked) samples are weighted by the actual watch time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892F87">
        <w:t>, while negative samples receive unit weight (</w:t>
      </w:r>
      <m:oMath>
        <m:r>
          <w:rPr>
            <w:rFonts w:ascii="Cambria Math" w:hAnsi="Cambria Math"/>
          </w:rPr>
          <m:t>1</m:t>
        </m:r>
      </m:oMath>
      <w:r w:rsidRPr="00892F87">
        <w:t xml:space="preserve">). </w:t>
      </w:r>
    </w:p>
    <w:p w14:paraId="05030B4B" w14:textId="77777777" w:rsidR="00892F87" w:rsidRPr="00892F87" w:rsidRDefault="00892F87" w:rsidP="00892F87"/>
    <w:p w14:paraId="60D4F890" w14:textId="3A136531" w:rsidR="00892F87" w:rsidRPr="00892F87" w:rsidRDefault="00892F87" w:rsidP="00892F87">
      <w:pPr>
        <w:numPr>
          <w:ilvl w:val="1"/>
          <w:numId w:val="13"/>
        </w:numPr>
      </w:pPr>
      <w:r w:rsidRPr="00892F87">
        <w:t xml:space="preserve">The learned odds approximate expected watch time: </w:t>
      </w:r>
      <m:oMath>
        <m:r>
          <w:rPr>
            <w:rFonts w:ascii="Cambria Math" w:hAnsi="Cambria Math"/>
          </w:rPr>
          <m:t>E</m:t>
        </m:r>
        <m:d>
          <m:dPr>
            <m:begChr m:val="["/>
            <m:endChr m:val="]"/>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1+P</m:t>
            </m:r>
          </m:e>
        </m:d>
        <m:r>
          <w:rPr>
            <w:rFonts w:ascii="Cambria Math" w:hAnsi="Cambria Math"/>
          </w:rPr>
          <m:t>≈E</m:t>
        </m:r>
        <m:d>
          <m:dPr>
            <m:begChr m:val="["/>
            <m:endChr m:val="]"/>
            <m:ctrlPr>
              <w:rPr>
                <w:rFonts w:ascii="Cambria Math" w:hAnsi="Cambria Math"/>
              </w:rPr>
            </m:ctrlPr>
          </m:dPr>
          <m:e>
            <m:r>
              <w:rPr>
                <w:rFonts w:ascii="Cambria Math" w:hAnsi="Cambria Math"/>
              </w:rPr>
              <m:t>T</m:t>
            </m:r>
          </m:e>
        </m:d>
      </m:oMath>
      <w:r w:rsidRPr="00892F87">
        <w:t xml:space="preserve">. Inference uses </w:t>
      </w:r>
      <m:oMath>
        <m:sSup>
          <m:sSupPr>
            <m:ctrlPr>
              <w:rPr>
                <w:rFonts w:ascii="Cambria Math" w:hAnsi="Cambria Math"/>
              </w:rPr>
            </m:ctrlPr>
          </m:sSupPr>
          <m:e>
            <m:r>
              <w:rPr>
                <w:rFonts w:ascii="Cambria Math" w:hAnsi="Cambria Math"/>
              </w:rPr>
              <m:t>e</m:t>
            </m:r>
          </m:e>
          <m:sup>
            <m:r>
              <w:rPr>
                <w:rFonts w:ascii="Cambria Math" w:hAnsi="Cambria Math"/>
              </w:rPr>
              <m:t>Wx+b</m:t>
            </m:r>
          </m:sup>
        </m:sSup>
      </m:oMath>
      <w:r w:rsidRPr="00892F87">
        <w:t xml:space="preserve"> as the final activation. </w:t>
      </w:r>
    </w:p>
    <w:p w14:paraId="65508E9E" w14:textId="77777777" w:rsidR="00892F87" w:rsidRPr="00892F87" w:rsidRDefault="00892F87" w:rsidP="00892F87"/>
    <w:p w14:paraId="5E7C2939" w14:textId="77777777" w:rsidR="00892F87" w:rsidRPr="00892F87" w:rsidRDefault="00892F87" w:rsidP="00892F87">
      <w:pPr>
        <w:rPr>
          <w:b/>
          <w:bCs/>
        </w:rPr>
      </w:pPr>
      <w:r w:rsidRPr="00892F87">
        <w:rPr>
          <w:b/>
          <w:bCs/>
        </w:rPr>
        <w:t>Performance &amp; Experimental Key Takeaways</w:t>
      </w:r>
    </w:p>
    <w:p w14:paraId="5C466A23" w14:textId="77777777" w:rsidR="00892F87" w:rsidRPr="00892F87" w:rsidRDefault="00892F87" w:rsidP="00892F87">
      <w:pPr>
        <w:numPr>
          <w:ilvl w:val="0"/>
          <w:numId w:val="14"/>
        </w:numPr>
      </w:pPr>
      <w:r w:rsidRPr="00892F87">
        <w:rPr>
          <w:b/>
          <w:bCs/>
        </w:rPr>
        <w:lastRenderedPageBreak/>
        <w:t>Depth &amp; Expressiveness:</w:t>
      </w:r>
      <w:r w:rsidRPr="00892F87">
        <w:t xml:space="preserve"> Adding deep hidden layers (</w:t>
      </w:r>
      <w:proofErr w:type="spellStart"/>
      <w:r w:rsidRPr="00892F87">
        <w:t>ReLU</w:t>
      </w:r>
      <w:proofErr w:type="spellEnd"/>
      <w:r w:rsidRPr="00892F87">
        <w:t xml:space="preserve"> towers) significantly improved holdout Mean Average Precision (MAP) in candidate generation and reduced weighted per-user pairwise loss in ranking. </w:t>
      </w:r>
    </w:p>
    <w:p w14:paraId="1462B947" w14:textId="77777777" w:rsidR="00892F87" w:rsidRPr="00892F87" w:rsidRDefault="00892F87" w:rsidP="00892F87"/>
    <w:p w14:paraId="2A6A963C" w14:textId="34EBB201" w:rsidR="00892F87" w:rsidRDefault="00892F87" w:rsidP="00892F87">
      <w:pPr>
        <w:numPr>
          <w:ilvl w:val="0"/>
          <w:numId w:val="14"/>
        </w:numPr>
        <w:pBdr>
          <w:bottom w:val="double" w:sz="6" w:space="1" w:color="auto"/>
        </w:pBdr>
      </w:pPr>
      <w:r w:rsidRPr="00892F87">
        <w:rPr>
          <w:b/>
          <w:bCs/>
        </w:rPr>
        <w:t>Production Balance:</w:t>
      </w:r>
      <w:r w:rsidRPr="00892F87">
        <w:t xml:space="preserve"> A 3-layer architecture (</w:t>
      </w:r>
      <m:oMath>
        <m:r>
          <w:rPr>
            <w:rFonts w:ascii="Cambria Math" w:hAnsi="Cambria Math"/>
          </w:rPr>
          <m:t>1024→512→256</m:t>
        </m:r>
      </m:oMath>
      <w:r w:rsidRPr="00892F87">
        <w:t xml:space="preserve"> ReLU) provided the optimal trade-off between predictive accuracy and server CPU latency constraints during live serving. </w:t>
      </w:r>
    </w:p>
    <w:p w14:paraId="41B861DA" w14:textId="77777777" w:rsidR="00C67248" w:rsidRPr="00892F87" w:rsidRDefault="00C67248" w:rsidP="00C67248">
      <w:pPr>
        <w:pBdr>
          <w:bottom w:val="double" w:sz="6" w:space="1" w:color="auto"/>
        </w:pBdr>
        <w:ind w:left="360"/>
      </w:pPr>
    </w:p>
    <w:p w14:paraId="70063ADE" w14:textId="77777777" w:rsidR="00132F39" w:rsidRPr="00132F39" w:rsidRDefault="00132F39" w:rsidP="00132F39">
      <w:proofErr w:type="spellStart"/>
      <w:r w:rsidRPr="00132F39">
        <w:t>Dunlosky</w:t>
      </w:r>
      <w:proofErr w:type="spellEnd"/>
      <w:r w:rsidRPr="00132F39">
        <w:t xml:space="preserve"> et al. (2013) evaluated ten widely used learning techniques and categorized their efficacy based on generalizability across learning conditions, student characteristics, materials, and criterion tasks. </w:t>
      </w:r>
    </w:p>
    <w:p w14:paraId="3A0D447E" w14:textId="77777777" w:rsidR="00132F39" w:rsidRPr="00132F39" w:rsidRDefault="00132F39" w:rsidP="00132F39"/>
    <w:p w14:paraId="2A097AB4" w14:textId="77777777" w:rsidR="00132F39" w:rsidRPr="00132F39" w:rsidRDefault="00132F39" w:rsidP="00132F39">
      <w:r w:rsidRPr="00132F39">
        <w:rPr>
          <w:b/>
          <w:bCs/>
        </w:rPr>
        <w:t>High Utility</w:t>
      </w:r>
    </w:p>
    <w:p w14:paraId="48B51891" w14:textId="77777777" w:rsidR="00132F39" w:rsidRPr="00132F39" w:rsidRDefault="00132F39" w:rsidP="00132F39">
      <w:r w:rsidRPr="00132F39">
        <w:br/>
      </w:r>
    </w:p>
    <w:p w14:paraId="667C4FF6" w14:textId="77777777" w:rsidR="00132F39" w:rsidRPr="00132F39" w:rsidRDefault="00132F39" w:rsidP="00132F39">
      <w:pPr>
        <w:numPr>
          <w:ilvl w:val="0"/>
          <w:numId w:val="15"/>
        </w:numPr>
      </w:pPr>
      <w:r w:rsidRPr="00132F39">
        <w:rPr>
          <w:b/>
          <w:bCs/>
        </w:rPr>
        <w:t>Practice testing:</w:t>
      </w:r>
      <w:r w:rsidRPr="00132F39">
        <w:t xml:space="preserve"> Self-testing or taking practice tests on to-be-learned material. High utility due to robust performance improvements across diverse ages, material types, and long retention intervals. </w:t>
      </w:r>
    </w:p>
    <w:p w14:paraId="4A146FAD" w14:textId="77777777" w:rsidR="00132F39" w:rsidRPr="00132F39" w:rsidRDefault="00132F39" w:rsidP="00132F39"/>
    <w:p w14:paraId="0D0D1B7D" w14:textId="77777777" w:rsidR="00132F39" w:rsidRPr="00132F39" w:rsidRDefault="00132F39" w:rsidP="00132F39">
      <w:pPr>
        <w:numPr>
          <w:ilvl w:val="0"/>
          <w:numId w:val="15"/>
        </w:numPr>
      </w:pPr>
      <w:r w:rsidRPr="00132F39">
        <w:rPr>
          <w:b/>
          <w:bCs/>
        </w:rPr>
        <w:t>Distributed practice:</w:t>
      </w:r>
      <w:r w:rsidRPr="00132F39">
        <w:t xml:space="preserve"> Implementing a study schedule that spreads activities out over time rather than cramming. High utility for boosting long-term retention across wide-ranging educational contexts. </w:t>
      </w:r>
    </w:p>
    <w:p w14:paraId="4AE44381" w14:textId="77777777" w:rsidR="00132F39" w:rsidRPr="00132F39" w:rsidRDefault="00132F39" w:rsidP="00132F39"/>
    <w:p w14:paraId="31FE9570" w14:textId="77777777" w:rsidR="00132F39" w:rsidRPr="00132F39" w:rsidRDefault="00132F39" w:rsidP="00132F39">
      <w:r w:rsidRPr="00132F39">
        <w:rPr>
          <w:b/>
          <w:bCs/>
        </w:rPr>
        <w:t>Moderate Utility</w:t>
      </w:r>
    </w:p>
    <w:p w14:paraId="0EB7C0E8" w14:textId="77777777" w:rsidR="00132F39" w:rsidRPr="00132F39" w:rsidRDefault="00132F39" w:rsidP="00132F39">
      <w:r w:rsidRPr="00132F39">
        <w:br/>
      </w:r>
    </w:p>
    <w:p w14:paraId="3A70483E" w14:textId="77777777" w:rsidR="00132F39" w:rsidRPr="00132F39" w:rsidRDefault="00132F39" w:rsidP="00132F39">
      <w:pPr>
        <w:numPr>
          <w:ilvl w:val="0"/>
          <w:numId w:val="16"/>
        </w:numPr>
      </w:pPr>
      <w:r w:rsidRPr="00132F39">
        <w:rPr>
          <w:b/>
          <w:bCs/>
        </w:rPr>
        <w:t>Elaborative interrogation:</w:t>
      </w:r>
      <w:r w:rsidRPr="00132F39">
        <w:t xml:space="preserve"> Generating an explanation for why an explicitly stated fact or concept is true. Effective for factual material, though evidence in complex narrative/text contexts and over long delays is still developing. </w:t>
      </w:r>
    </w:p>
    <w:p w14:paraId="009042B3" w14:textId="77777777" w:rsidR="00132F39" w:rsidRPr="00132F39" w:rsidRDefault="00132F39" w:rsidP="00132F39"/>
    <w:p w14:paraId="395B8E24" w14:textId="77777777" w:rsidR="00132F39" w:rsidRPr="00132F39" w:rsidRDefault="00132F39" w:rsidP="00132F39">
      <w:pPr>
        <w:numPr>
          <w:ilvl w:val="0"/>
          <w:numId w:val="16"/>
        </w:numPr>
      </w:pPr>
      <w:r w:rsidRPr="00132F39">
        <w:rPr>
          <w:b/>
          <w:bCs/>
        </w:rPr>
        <w:lastRenderedPageBreak/>
        <w:t>Self-explanation:</w:t>
      </w:r>
      <w:r w:rsidRPr="00132F39">
        <w:t xml:space="preserve"> Explaining how new information relates to known information or detailing steps taken during problem-solving. Promotes deep comprehension and transfer across multiple </w:t>
      </w:r>
      <w:proofErr w:type="gramStart"/>
      <w:r w:rsidRPr="00132F39">
        <w:t>domains, but</w:t>
      </w:r>
      <w:proofErr w:type="gramEnd"/>
      <w:r w:rsidRPr="00132F39">
        <w:t xml:space="preserve"> requires substantial time investment. </w:t>
      </w:r>
    </w:p>
    <w:p w14:paraId="0868CF01" w14:textId="77777777" w:rsidR="00132F39" w:rsidRPr="00132F39" w:rsidRDefault="00132F39" w:rsidP="00132F39"/>
    <w:p w14:paraId="37DA02B9" w14:textId="77777777" w:rsidR="00132F39" w:rsidRPr="00132F39" w:rsidRDefault="00132F39" w:rsidP="00132F39">
      <w:pPr>
        <w:numPr>
          <w:ilvl w:val="0"/>
          <w:numId w:val="16"/>
        </w:numPr>
      </w:pPr>
      <w:r w:rsidRPr="00132F39">
        <w:rPr>
          <w:b/>
          <w:bCs/>
        </w:rPr>
        <w:t>Interleaved practice:</w:t>
      </w:r>
      <w:r w:rsidRPr="00132F39">
        <w:t xml:space="preserve"> Mixing different kinds of problems or materials within a single study session. Promotes categorization and problem-solving skills, though evidence in classroom settings was still emerging at publication. </w:t>
      </w:r>
    </w:p>
    <w:p w14:paraId="41A7573D" w14:textId="77777777" w:rsidR="00132F39" w:rsidRPr="00132F39" w:rsidRDefault="00132F39" w:rsidP="00132F39"/>
    <w:p w14:paraId="4BCA8571" w14:textId="77777777" w:rsidR="00132F39" w:rsidRPr="00132F39" w:rsidRDefault="00132F39" w:rsidP="00132F39">
      <w:r w:rsidRPr="00132F39">
        <w:rPr>
          <w:b/>
          <w:bCs/>
        </w:rPr>
        <w:t>Low Utility</w:t>
      </w:r>
    </w:p>
    <w:p w14:paraId="336E286D" w14:textId="77777777" w:rsidR="00132F39" w:rsidRPr="00132F39" w:rsidRDefault="00132F39" w:rsidP="00132F39">
      <w:r w:rsidRPr="00132F39">
        <w:br/>
      </w:r>
    </w:p>
    <w:p w14:paraId="2411B86A" w14:textId="77777777" w:rsidR="00132F39" w:rsidRPr="00132F39" w:rsidRDefault="00132F39" w:rsidP="00132F39">
      <w:pPr>
        <w:numPr>
          <w:ilvl w:val="0"/>
          <w:numId w:val="17"/>
        </w:numPr>
      </w:pPr>
      <w:r w:rsidRPr="00132F39">
        <w:rPr>
          <w:b/>
          <w:bCs/>
        </w:rPr>
        <w:t>Summarization:</w:t>
      </w:r>
      <w:r w:rsidRPr="00132F39">
        <w:t xml:space="preserve"> Writing summaries of to-be-learned texts. Demands extensive training for low-skilled learners to execute effectively, yielding inconsistent results across tasks. </w:t>
      </w:r>
    </w:p>
    <w:p w14:paraId="56DC73AD" w14:textId="77777777" w:rsidR="00132F39" w:rsidRPr="00132F39" w:rsidRDefault="00132F39" w:rsidP="00132F39"/>
    <w:p w14:paraId="624EA463" w14:textId="77777777" w:rsidR="00132F39" w:rsidRPr="00132F39" w:rsidRDefault="00132F39" w:rsidP="00132F39">
      <w:pPr>
        <w:numPr>
          <w:ilvl w:val="0"/>
          <w:numId w:val="17"/>
        </w:numPr>
      </w:pPr>
      <w:r w:rsidRPr="00132F39">
        <w:rPr>
          <w:b/>
          <w:bCs/>
        </w:rPr>
        <w:t>Highlighting / Underlining:</w:t>
      </w:r>
      <w:r w:rsidRPr="00132F39">
        <w:t xml:space="preserve"> Marking potentially important portions of material while reading. Shows minimal benefit over simple reading and can hinder drawing inferences across concepts. </w:t>
      </w:r>
    </w:p>
    <w:p w14:paraId="7E05636C" w14:textId="77777777" w:rsidR="00132F39" w:rsidRPr="00132F39" w:rsidRDefault="00132F39" w:rsidP="00132F39"/>
    <w:p w14:paraId="2FC410EF" w14:textId="77777777" w:rsidR="00132F39" w:rsidRPr="00132F39" w:rsidRDefault="00132F39" w:rsidP="00132F39">
      <w:pPr>
        <w:numPr>
          <w:ilvl w:val="0"/>
          <w:numId w:val="17"/>
        </w:numPr>
      </w:pPr>
      <w:r w:rsidRPr="00132F39">
        <w:rPr>
          <w:b/>
          <w:bCs/>
        </w:rPr>
        <w:t>Keyword mnemonic:</w:t>
      </w:r>
      <w:r w:rsidRPr="00132F39">
        <w:t xml:space="preserve"> Using keywords and mental imagery to associate verbal materials. Limited to short retention intervals and specific isolated materials (e.g., foreign vocabulary). </w:t>
      </w:r>
    </w:p>
    <w:p w14:paraId="0FCA6D7B" w14:textId="77777777" w:rsidR="00132F39" w:rsidRPr="00132F39" w:rsidRDefault="00132F39" w:rsidP="00132F39"/>
    <w:p w14:paraId="63D6B430" w14:textId="77777777" w:rsidR="00132F39" w:rsidRPr="00132F39" w:rsidRDefault="00132F39" w:rsidP="00132F39">
      <w:pPr>
        <w:numPr>
          <w:ilvl w:val="0"/>
          <w:numId w:val="17"/>
        </w:numPr>
      </w:pPr>
      <w:r w:rsidRPr="00132F39">
        <w:rPr>
          <w:b/>
          <w:bCs/>
        </w:rPr>
        <w:t>Imagery for text:</w:t>
      </w:r>
      <w:r w:rsidRPr="00132F39">
        <w:t xml:space="preserve"> Attempting to form mental images of text materials while reading or listening. Benefits are largely restricted to imagery-friendly text and memory-specific tasks. </w:t>
      </w:r>
    </w:p>
    <w:p w14:paraId="3ECB9198" w14:textId="77777777" w:rsidR="00132F39" w:rsidRPr="00132F39" w:rsidRDefault="00132F39" w:rsidP="00132F39"/>
    <w:p w14:paraId="229D4D3C" w14:textId="77777777" w:rsidR="00132F39" w:rsidRPr="00132F39" w:rsidRDefault="00132F39" w:rsidP="00132F39">
      <w:pPr>
        <w:numPr>
          <w:ilvl w:val="0"/>
          <w:numId w:val="17"/>
        </w:numPr>
      </w:pPr>
      <w:r w:rsidRPr="00132F39">
        <w:rPr>
          <w:b/>
          <w:bCs/>
        </w:rPr>
        <w:t>Rereading:</w:t>
      </w:r>
      <w:r w:rsidRPr="00132F39">
        <w:t xml:space="preserve"> Restudying text material again after an initial reading. Inefficient compared to active retrieval strategies and provides limited long-term comprehension gains. </w:t>
      </w:r>
    </w:p>
    <w:p w14:paraId="688FC17F" w14:textId="77777777" w:rsidR="00C67248" w:rsidRDefault="00C67248" w:rsidP="003A3465">
      <w:pPr>
        <w:pBdr>
          <w:bottom w:val="double" w:sz="6" w:space="1" w:color="auto"/>
        </w:pBdr>
      </w:pPr>
    </w:p>
    <w:p w14:paraId="30B0783C" w14:textId="77777777" w:rsidR="00132F39" w:rsidRDefault="00132F39" w:rsidP="003A3465"/>
    <w:p w14:paraId="76BCB3DE" w14:textId="37C1C6FD" w:rsidR="000E22D0" w:rsidRPr="000E22D0" w:rsidRDefault="000E22D0" w:rsidP="000E22D0">
      <w:r w:rsidRPr="000E22D0">
        <w:lastRenderedPageBreak/>
        <w:t>BJ Fogg's 2009 Behavior Model (FBM) posits that human behavior (</w:t>
      </w:r>
      <m:oMath>
        <m:r>
          <w:rPr>
            <w:rFonts w:ascii="Cambria Math" w:hAnsi="Cambria Math"/>
          </w:rPr>
          <m:t>B</m:t>
        </m:r>
      </m:oMath>
      <w:r w:rsidRPr="000E22D0">
        <w:t xml:space="preserve">) is driven by three core components converging at the exact same moment: </w:t>
      </w:r>
      <w:r w:rsidRPr="000E22D0">
        <w:rPr>
          <w:b/>
          <w:bCs/>
        </w:rPr>
        <w:t>Motivation</w:t>
      </w:r>
      <w:r w:rsidRPr="000E22D0">
        <w:t xml:space="preserve"> (</w:t>
      </w:r>
      <m:oMath>
        <m:r>
          <w:rPr>
            <w:rFonts w:ascii="Cambria Math" w:hAnsi="Cambria Math"/>
          </w:rPr>
          <m:t>M</m:t>
        </m:r>
      </m:oMath>
      <w:r w:rsidRPr="000E22D0">
        <w:t xml:space="preserve">), </w:t>
      </w:r>
      <w:r w:rsidRPr="000E22D0">
        <w:rPr>
          <w:b/>
          <w:bCs/>
        </w:rPr>
        <w:t>Ability</w:t>
      </w:r>
      <w:r w:rsidRPr="000E22D0">
        <w:t xml:space="preserve"> (</w:t>
      </w:r>
      <m:oMath>
        <m:r>
          <w:rPr>
            <w:rFonts w:ascii="Cambria Math" w:hAnsi="Cambria Math"/>
          </w:rPr>
          <m:t>A</m:t>
        </m:r>
      </m:oMath>
      <w:r w:rsidRPr="000E22D0">
        <w:t xml:space="preserve">), and </w:t>
      </w:r>
      <w:r w:rsidRPr="000E22D0">
        <w:rPr>
          <w:b/>
          <w:bCs/>
        </w:rPr>
        <w:t>Triggers</w:t>
      </w:r>
      <w:r w:rsidRPr="000E22D0">
        <w:t xml:space="preserve"> (</w:t>
      </w:r>
      <m:oMath>
        <m:r>
          <w:rPr>
            <w:rFonts w:ascii="Cambria Math" w:hAnsi="Cambria Math"/>
          </w:rPr>
          <m:t>T</m:t>
        </m:r>
      </m:oMath>
      <w:r w:rsidRPr="000E22D0">
        <w:t xml:space="preserve">). Expressed conceptually, </w:t>
      </w:r>
      <m:oMath>
        <m:r>
          <w:rPr>
            <w:rFonts w:ascii="Cambria Math" w:hAnsi="Cambria Math"/>
          </w:rPr>
          <m:t>B=MAT</m:t>
        </m:r>
      </m:oMath>
      <w:r w:rsidRPr="000E22D0">
        <w:t xml:space="preserve">. If any single element is missing at the time of the prompt, the target behavior will not occur. </w:t>
      </w:r>
    </w:p>
    <w:p w14:paraId="404D543E" w14:textId="77777777" w:rsidR="000E22D0" w:rsidRPr="000E22D0" w:rsidRDefault="000E22D0" w:rsidP="000E22D0"/>
    <w:p w14:paraId="71A5AD74" w14:textId="77777777" w:rsidR="000E22D0" w:rsidRPr="000E22D0" w:rsidRDefault="000E22D0" w:rsidP="000E22D0">
      <w:r w:rsidRPr="000E22D0">
        <w:rPr>
          <w:b/>
          <w:bCs/>
        </w:rPr>
        <w:t>Core Components of the Model</w:t>
      </w:r>
    </w:p>
    <w:p w14:paraId="7BFC40A9" w14:textId="77777777" w:rsidR="000E22D0" w:rsidRPr="000E22D0" w:rsidRDefault="000E22D0" w:rsidP="000E22D0">
      <w:r w:rsidRPr="000E22D0">
        <w:br/>
      </w:r>
    </w:p>
    <w:p w14:paraId="1749879C" w14:textId="13F07AAB" w:rsidR="000E22D0" w:rsidRPr="000E22D0" w:rsidRDefault="000E22D0" w:rsidP="000E22D0">
      <w:pPr>
        <w:numPr>
          <w:ilvl w:val="0"/>
          <w:numId w:val="18"/>
        </w:numPr>
      </w:pPr>
      <w:r w:rsidRPr="000E22D0">
        <w:rPr>
          <w:b/>
          <w:bCs/>
        </w:rPr>
        <w:t>1. Motivation (</w:t>
      </w:r>
      <m:oMath>
        <m:r>
          <w:rPr>
            <w:rFonts w:ascii="Cambria Math" w:hAnsi="Cambria Math"/>
          </w:rPr>
          <m:t>M</m:t>
        </m:r>
      </m:oMath>
      <w:r w:rsidRPr="000E22D0">
        <w:rPr>
          <w:b/>
          <w:bCs/>
        </w:rPr>
        <w:t>):</w:t>
      </w:r>
      <w:r w:rsidRPr="000E22D0">
        <w:t xml:space="preserve"> The underlying drive or desire to perform a target behavior. Fogg breaks motivation down into three core pairs: </w:t>
      </w:r>
    </w:p>
    <w:p w14:paraId="7AE43B05" w14:textId="77777777" w:rsidR="000E22D0" w:rsidRPr="000E22D0" w:rsidRDefault="000E22D0" w:rsidP="000E22D0">
      <w:r w:rsidRPr="000E22D0">
        <w:br/>
      </w:r>
    </w:p>
    <w:p w14:paraId="20B9165F" w14:textId="77777777" w:rsidR="000E22D0" w:rsidRPr="000E22D0" w:rsidRDefault="000E22D0" w:rsidP="000E22D0">
      <w:pPr>
        <w:numPr>
          <w:ilvl w:val="1"/>
          <w:numId w:val="18"/>
        </w:numPr>
      </w:pPr>
      <w:r w:rsidRPr="000E22D0">
        <w:rPr>
          <w:i/>
          <w:iCs/>
        </w:rPr>
        <w:t>Pleasure / Pain:</w:t>
      </w:r>
      <w:r w:rsidRPr="000E22D0">
        <w:t xml:space="preserve"> Immediate, primitive physical responses. </w:t>
      </w:r>
    </w:p>
    <w:p w14:paraId="779BEF2F" w14:textId="77777777" w:rsidR="000E22D0" w:rsidRPr="000E22D0" w:rsidRDefault="000E22D0" w:rsidP="000E22D0"/>
    <w:p w14:paraId="3433D284" w14:textId="77777777" w:rsidR="000E22D0" w:rsidRPr="000E22D0" w:rsidRDefault="000E22D0" w:rsidP="000E22D0">
      <w:pPr>
        <w:numPr>
          <w:ilvl w:val="1"/>
          <w:numId w:val="18"/>
        </w:numPr>
      </w:pPr>
      <w:r w:rsidRPr="000E22D0">
        <w:rPr>
          <w:i/>
          <w:iCs/>
        </w:rPr>
        <w:t>Hope / Fear:</w:t>
      </w:r>
      <w:r w:rsidRPr="000E22D0">
        <w:t xml:space="preserve"> Anticipation of a future positive or negative outcome. </w:t>
      </w:r>
    </w:p>
    <w:p w14:paraId="431FCFEB" w14:textId="77777777" w:rsidR="000E22D0" w:rsidRPr="000E22D0" w:rsidRDefault="000E22D0" w:rsidP="000E22D0"/>
    <w:p w14:paraId="36784C87" w14:textId="77777777" w:rsidR="000E22D0" w:rsidRPr="000E22D0" w:rsidRDefault="000E22D0" w:rsidP="000E22D0">
      <w:pPr>
        <w:numPr>
          <w:ilvl w:val="1"/>
          <w:numId w:val="18"/>
        </w:numPr>
      </w:pPr>
      <w:r w:rsidRPr="000E22D0">
        <w:rPr>
          <w:i/>
          <w:iCs/>
        </w:rPr>
        <w:t>Social Acceptance / Rejection:</w:t>
      </w:r>
      <w:r w:rsidRPr="000E22D0">
        <w:t xml:space="preserve"> Social drivers shaped by our desire for belonging and avoiding ostracization. </w:t>
      </w:r>
    </w:p>
    <w:p w14:paraId="401CAEEF" w14:textId="77777777" w:rsidR="000E22D0" w:rsidRPr="000E22D0" w:rsidRDefault="000E22D0" w:rsidP="000E22D0"/>
    <w:p w14:paraId="276FE323" w14:textId="62EFD179" w:rsidR="000E22D0" w:rsidRPr="000E22D0" w:rsidRDefault="000E22D0" w:rsidP="000E22D0">
      <w:pPr>
        <w:numPr>
          <w:ilvl w:val="0"/>
          <w:numId w:val="18"/>
        </w:numPr>
      </w:pPr>
      <w:r w:rsidRPr="000E22D0">
        <w:rPr>
          <w:b/>
          <w:bCs/>
        </w:rPr>
        <w:t>2. Ability / Simplicity (</w:t>
      </w:r>
      <m:oMath>
        <m:r>
          <w:rPr>
            <w:rFonts w:ascii="Cambria Math" w:hAnsi="Cambria Math"/>
          </w:rPr>
          <m:t>A</m:t>
        </m:r>
      </m:oMath>
      <w:r w:rsidRPr="000E22D0">
        <w:rPr>
          <w:b/>
          <w:bCs/>
        </w:rPr>
        <w:t>):</w:t>
      </w:r>
      <w:r w:rsidRPr="000E22D0">
        <w:t xml:space="preserve"> A person's capacity to perform the target behavior. Fogg emphasizes that rather than trying to train people or teach complex skills (which humans naturally resist), designers should focus on making </w:t>
      </w:r>
      <w:proofErr w:type="gramStart"/>
      <w:r w:rsidRPr="000E22D0">
        <w:t>behaviors</w:t>
      </w:r>
      <w:proofErr w:type="gramEnd"/>
      <w:r w:rsidRPr="000E22D0">
        <w:t xml:space="preserve"> simpler. Simplicity depends on a person's scarcest resource across six factors: </w:t>
      </w:r>
    </w:p>
    <w:p w14:paraId="0A69872A" w14:textId="77777777" w:rsidR="000E22D0" w:rsidRPr="000E22D0" w:rsidRDefault="000E22D0" w:rsidP="000E22D0">
      <w:r w:rsidRPr="000E22D0">
        <w:br/>
      </w:r>
    </w:p>
    <w:p w14:paraId="0D731ABF" w14:textId="77777777" w:rsidR="000E22D0" w:rsidRPr="000E22D0" w:rsidRDefault="000E22D0" w:rsidP="000E22D0">
      <w:pPr>
        <w:numPr>
          <w:ilvl w:val="1"/>
          <w:numId w:val="18"/>
        </w:numPr>
      </w:pPr>
      <w:r w:rsidRPr="000E22D0">
        <w:rPr>
          <w:i/>
          <w:iCs/>
        </w:rPr>
        <w:t>Time:</w:t>
      </w:r>
      <w:r w:rsidRPr="000E22D0">
        <w:t xml:space="preserve"> How </w:t>
      </w:r>
      <w:proofErr w:type="gramStart"/>
      <w:r w:rsidRPr="000E22D0">
        <w:t>long</w:t>
      </w:r>
      <w:proofErr w:type="gramEnd"/>
      <w:r w:rsidRPr="000E22D0">
        <w:t xml:space="preserve"> the action takes. </w:t>
      </w:r>
    </w:p>
    <w:p w14:paraId="13D5C59D" w14:textId="77777777" w:rsidR="000E22D0" w:rsidRPr="000E22D0" w:rsidRDefault="000E22D0" w:rsidP="000E22D0"/>
    <w:p w14:paraId="0B0AE2AB" w14:textId="77777777" w:rsidR="000E22D0" w:rsidRPr="000E22D0" w:rsidRDefault="000E22D0" w:rsidP="000E22D0">
      <w:pPr>
        <w:numPr>
          <w:ilvl w:val="1"/>
          <w:numId w:val="18"/>
        </w:numPr>
      </w:pPr>
      <w:r w:rsidRPr="000E22D0">
        <w:rPr>
          <w:i/>
          <w:iCs/>
        </w:rPr>
        <w:t>Money:</w:t>
      </w:r>
      <w:r w:rsidRPr="000E22D0">
        <w:t xml:space="preserve"> The financial cost involved. </w:t>
      </w:r>
    </w:p>
    <w:p w14:paraId="3BA66A4D" w14:textId="77777777" w:rsidR="000E22D0" w:rsidRPr="000E22D0" w:rsidRDefault="000E22D0" w:rsidP="000E22D0"/>
    <w:p w14:paraId="7A48DDF1" w14:textId="77777777" w:rsidR="000E22D0" w:rsidRPr="000E22D0" w:rsidRDefault="000E22D0" w:rsidP="000E22D0">
      <w:pPr>
        <w:numPr>
          <w:ilvl w:val="1"/>
          <w:numId w:val="18"/>
        </w:numPr>
      </w:pPr>
      <w:r w:rsidRPr="000E22D0">
        <w:rPr>
          <w:i/>
          <w:iCs/>
        </w:rPr>
        <w:lastRenderedPageBreak/>
        <w:t>Physical Effort:</w:t>
      </w:r>
      <w:r w:rsidRPr="000E22D0">
        <w:t xml:space="preserve"> The bodily exertion required. </w:t>
      </w:r>
    </w:p>
    <w:p w14:paraId="58775BD0" w14:textId="77777777" w:rsidR="000E22D0" w:rsidRPr="000E22D0" w:rsidRDefault="000E22D0" w:rsidP="000E22D0"/>
    <w:p w14:paraId="760A1EBD" w14:textId="77777777" w:rsidR="000E22D0" w:rsidRPr="000E22D0" w:rsidRDefault="000E22D0" w:rsidP="000E22D0">
      <w:pPr>
        <w:numPr>
          <w:ilvl w:val="1"/>
          <w:numId w:val="18"/>
        </w:numPr>
      </w:pPr>
      <w:r w:rsidRPr="000E22D0">
        <w:rPr>
          <w:i/>
          <w:iCs/>
        </w:rPr>
        <w:t>Brain Cycles:</w:t>
      </w:r>
      <w:r w:rsidRPr="000E22D0">
        <w:t xml:space="preserve"> The mental/cognitive processing required. </w:t>
      </w:r>
    </w:p>
    <w:p w14:paraId="7D4A333D" w14:textId="77777777" w:rsidR="000E22D0" w:rsidRPr="000E22D0" w:rsidRDefault="000E22D0" w:rsidP="000E22D0"/>
    <w:p w14:paraId="229CB1A9" w14:textId="77777777" w:rsidR="000E22D0" w:rsidRPr="000E22D0" w:rsidRDefault="000E22D0" w:rsidP="000E22D0">
      <w:pPr>
        <w:numPr>
          <w:ilvl w:val="1"/>
          <w:numId w:val="18"/>
        </w:numPr>
      </w:pPr>
      <w:r w:rsidRPr="000E22D0">
        <w:rPr>
          <w:i/>
          <w:iCs/>
        </w:rPr>
        <w:t>Social Deviance:</w:t>
      </w:r>
      <w:r w:rsidRPr="000E22D0">
        <w:t xml:space="preserve"> The extent to which the action violates societal norms. </w:t>
      </w:r>
    </w:p>
    <w:p w14:paraId="705855AA" w14:textId="77777777" w:rsidR="000E22D0" w:rsidRPr="000E22D0" w:rsidRDefault="000E22D0" w:rsidP="000E22D0"/>
    <w:p w14:paraId="07DB6095" w14:textId="77777777" w:rsidR="000E22D0" w:rsidRPr="000E22D0" w:rsidRDefault="000E22D0" w:rsidP="000E22D0">
      <w:pPr>
        <w:numPr>
          <w:ilvl w:val="1"/>
          <w:numId w:val="18"/>
        </w:numPr>
      </w:pPr>
      <w:r w:rsidRPr="000E22D0">
        <w:rPr>
          <w:i/>
          <w:iCs/>
        </w:rPr>
        <w:t>Non-Routine:</w:t>
      </w:r>
      <w:r w:rsidRPr="000E22D0">
        <w:t xml:space="preserve"> How much the action deviates from established daily habits. </w:t>
      </w:r>
    </w:p>
    <w:p w14:paraId="0614F77E" w14:textId="77777777" w:rsidR="000E22D0" w:rsidRPr="000E22D0" w:rsidRDefault="000E22D0" w:rsidP="000E22D0"/>
    <w:p w14:paraId="6D675B90" w14:textId="3BB38FD9" w:rsidR="000E22D0" w:rsidRPr="000E22D0" w:rsidRDefault="000E22D0" w:rsidP="000E22D0">
      <w:pPr>
        <w:numPr>
          <w:ilvl w:val="0"/>
          <w:numId w:val="18"/>
        </w:numPr>
      </w:pPr>
      <w:r w:rsidRPr="000E22D0">
        <w:rPr>
          <w:b/>
          <w:bCs/>
        </w:rPr>
        <w:t>3. Triggers (</w:t>
      </w:r>
      <m:oMath>
        <m:r>
          <w:rPr>
            <w:rFonts w:ascii="Cambria Math" w:hAnsi="Cambria Math"/>
          </w:rPr>
          <m:t>T</m:t>
        </m:r>
      </m:oMath>
      <w:r w:rsidRPr="000E22D0">
        <w:rPr>
          <w:b/>
          <w:bCs/>
        </w:rPr>
        <w:t>):</w:t>
      </w:r>
      <w:r w:rsidRPr="000E22D0">
        <w:t xml:space="preserve"> The immediate prompt or call to action that tells someone to perform the behavior </w:t>
      </w:r>
      <w:r w:rsidRPr="000E22D0">
        <w:rPr>
          <w:i/>
          <w:iCs/>
        </w:rPr>
        <w:t>now</w:t>
      </w:r>
      <w:r w:rsidRPr="000E22D0">
        <w:t xml:space="preserve">. Triggers fall into three categories depending on the user's current state: </w:t>
      </w:r>
    </w:p>
    <w:p w14:paraId="31308565" w14:textId="77777777" w:rsidR="000E22D0" w:rsidRPr="000E22D0" w:rsidRDefault="000E22D0" w:rsidP="000E22D0">
      <w:r w:rsidRPr="000E22D0">
        <w:br/>
      </w:r>
    </w:p>
    <w:p w14:paraId="2D7A44B1" w14:textId="77777777" w:rsidR="000E22D0" w:rsidRPr="000E22D0" w:rsidRDefault="000E22D0" w:rsidP="000E22D0">
      <w:pPr>
        <w:numPr>
          <w:ilvl w:val="1"/>
          <w:numId w:val="18"/>
        </w:numPr>
      </w:pPr>
      <w:r w:rsidRPr="000E22D0">
        <w:rPr>
          <w:i/>
          <w:iCs/>
        </w:rPr>
        <w:t>Spark:</w:t>
      </w:r>
      <w:r w:rsidRPr="000E22D0">
        <w:t xml:space="preserve"> Combines a prompt with a motivational push (used when motivation is </w:t>
      </w:r>
      <w:proofErr w:type="gramStart"/>
      <w:r w:rsidRPr="000E22D0">
        <w:t>low</w:t>
      </w:r>
      <w:proofErr w:type="gramEnd"/>
      <w:r w:rsidRPr="000E22D0">
        <w:t xml:space="preserve"> but ability is high). </w:t>
      </w:r>
    </w:p>
    <w:p w14:paraId="46A9FB57" w14:textId="77777777" w:rsidR="000E22D0" w:rsidRPr="000E22D0" w:rsidRDefault="000E22D0" w:rsidP="000E22D0"/>
    <w:p w14:paraId="021C0590" w14:textId="77777777" w:rsidR="000E22D0" w:rsidRPr="000E22D0" w:rsidRDefault="000E22D0" w:rsidP="000E22D0">
      <w:pPr>
        <w:numPr>
          <w:ilvl w:val="1"/>
          <w:numId w:val="18"/>
        </w:numPr>
      </w:pPr>
      <w:r w:rsidRPr="000E22D0">
        <w:rPr>
          <w:i/>
          <w:iCs/>
        </w:rPr>
        <w:t>Facilitator:</w:t>
      </w:r>
      <w:r w:rsidRPr="000E22D0">
        <w:t xml:space="preserve"> A prompt that simplifies the action (used when motivation is </w:t>
      </w:r>
      <w:proofErr w:type="gramStart"/>
      <w:r w:rsidRPr="000E22D0">
        <w:t>high</w:t>
      </w:r>
      <w:proofErr w:type="gramEnd"/>
      <w:r w:rsidRPr="000E22D0">
        <w:t xml:space="preserve"> but ability is low). </w:t>
      </w:r>
    </w:p>
    <w:p w14:paraId="080E0755" w14:textId="77777777" w:rsidR="000E22D0" w:rsidRPr="000E22D0" w:rsidRDefault="000E22D0" w:rsidP="000E22D0"/>
    <w:p w14:paraId="1D3C0D31" w14:textId="77777777" w:rsidR="000E22D0" w:rsidRPr="000E22D0" w:rsidRDefault="000E22D0" w:rsidP="000E22D0">
      <w:pPr>
        <w:numPr>
          <w:ilvl w:val="1"/>
          <w:numId w:val="18"/>
        </w:numPr>
      </w:pPr>
      <w:r w:rsidRPr="000E22D0">
        <w:rPr>
          <w:i/>
          <w:iCs/>
        </w:rPr>
        <w:t>Signal:</w:t>
      </w:r>
      <w:r w:rsidRPr="000E22D0">
        <w:t xml:space="preserve"> A pure cue or reminder (used when both motivation and ability are already high). </w:t>
      </w:r>
    </w:p>
    <w:p w14:paraId="23D2DBF2" w14:textId="77777777" w:rsidR="000E22D0" w:rsidRPr="000E22D0" w:rsidRDefault="000E22D0" w:rsidP="000E22D0"/>
    <w:p w14:paraId="6B4CA49F" w14:textId="77777777" w:rsidR="000E22D0" w:rsidRPr="000E22D0" w:rsidRDefault="000E22D0" w:rsidP="000E22D0">
      <w:r w:rsidRPr="000E22D0">
        <w:rPr>
          <w:b/>
          <w:bCs/>
        </w:rPr>
        <w:t>The Activation Threshold &amp; Trade-offs</w:t>
      </w:r>
    </w:p>
    <w:p w14:paraId="765457D0" w14:textId="77777777" w:rsidR="000E22D0" w:rsidRPr="000E22D0" w:rsidRDefault="000E22D0" w:rsidP="000E22D0"/>
    <w:p w14:paraId="1CB9CC50" w14:textId="77777777" w:rsidR="000E22D0" w:rsidRPr="000E22D0" w:rsidRDefault="000E22D0" w:rsidP="000E22D0">
      <w:r w:rsidRPr="000E22D0">
        <w:t xml:space="preserve">On the FBM curve, motivation and ability trade off against one another. If someone is highly motivated, they may overcome a difficult task (low ability). Conversely, if a task is made extremely simple (high ability), very little motivation is needed. </w:t>
      </w:r>
    </w:p>
    <w:p w14:paraId="1EDFD562" w14:textId="77777777" w:rsidR="000E22D0" w:rsidRPr="000E22D0" w:rsidRDefault="000E22D0" w:rsidP="000E22D0"/>
    <w:p w14:paraId="0C09CC8C" w14:textId="77777777" w:rsidR="000E22D0" w:rsidRPr="000E22D0" w:rsidRDefault="000E22D0" w:rsidP="000E22D0">
      <w:r w:rsidRPr="000E22D0">
        <w:lastRenderedPageBreak/>
        <w:t xml:space="preserve">A trigger will successfully activate the target behavior only if the user is situated above the </w:t>
      </w:r>
      <w:r w:rsidRPr="000E22D0">
        <w:rPr>
          <w:b/>
          <w:bCs/>
        </w:rPr>
        <w:t>Behavior Activation Threshold</w:t>
      </w:r>
      <w:r w:rsidRPr="000E22D0">
        <w:t xml:space="preserve"> (where the combined product of motivation and ability is sufficient at that precise moment). </w:t>
      </w:r>
    </w:p>
    <w:p w14:paraId="05F1714F" w14:textId="77777777" w:rsidR="00132F39" w:rsidRDefault="00132F39" w:rsidP="003A3465">
      <w:pPr>
        <w:pBdr>
          <w:bottom w:val="double" w:sz="6" w:space="1" w:color="auto"/>
        </w:pBdr>
      </w:pPr>
    </w:p>
    <w:p w14:paraId="01BF6858" w14:textId="77777777" w:rsidR="000E22D0" w:rsidRDefault="000E22D0" w:rsidP="003A3465"/>
    <w:p w14:paraId="0770480F" w14:textId="77777777" w:rsidR="000E22D0" w:rsidRDefault="000E22D0" w:rsidP="003A3465"/>
    <w:p w14:paraId="3DE3623A" w14:textId="77777777" w:rsidR="00C67248" w:rsidRDefault="00C67248" w:rsidP="003A3465"/>
    <w:p w14:paraId="17A2B520" w14:textId="77777777" w:rsidR="00C67248" w:rsidRDefault="00C67248" w:rsidP="003A3465"/>
    <w:p w14:paraId="2FFA826C" w14:textId="77777777" w:rsidR="006530A5" w:rsidRDefault="006530A5" w:rsidP="003A3465"/>
    <w:sectPr w:rsidR="00653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310"/>
    <w:multiLevelType w:val="multilevel"/>
    <w:tmpl w:val="43C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75DF3"/>
    <w:multiLevelType w:val="multilevel"/>
    <w:tmpl w:val="F01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91078"/>
    <w:multiLevelType w:val="multilevel"/>
    <w:tmpl w:val="985C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A4394"/>
    <w:multiLevelType w:val="multilevel"/>
    <w:tmpl w:val="8BC6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8571F"/>
    <w:multiLevelType w:val="multilevel"/>
    <w:tmpl w:val="261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4652A"/>
    <w:multiLevelType w:val="multilevel"/>
    <w:tmpl w:val="83F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218BC"/>
    <w:multiLevelType w:val="multilevel"/>
    <w:tmpl w:val="104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74F9A"/>
    <w:multiLevelType w:val="hybridMultilevel"/>
    <w:tmpl w:val="1242A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110F40"/>
    <w:multiLevelType w:val="multilevel"/>
    <w:tmpl w:val="6F8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42815"/>
    <w:multiLevelType w:val="multilevel"/>
    <w:tmpl w:val="E0F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100BA"/>
    <w:multiLevelType w:val="multilevel"/>
    <w:tmpl w:val="1DD85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A541C"/>
    <w:multiLevelType w:val="multilevel"/>
    <w:tmpl w:val="116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239C2"/>
    <w:multiLevelType w:val="multilevel"/>
    <w:tmpl w:val="EC32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571EE"/>
    <w:multiLevelType w:val="multilevel"/>
    <w:tmpl w:val="ECF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10946"/>
    <w:multiLevelType w:val="multilevel"/>
    <w:tmpl w:val="E15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57138"/>
    <w:multiLevelType w:val="multilevel"/>
    <w:tmpl w:val="6504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A6B06"/>
    <w:multiLevelType w:val="multilevel"/>
    <w:tmpl w:val="47863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A2E70"/>
    <w:multiLevelType w:val="multilevel"/>
    <w:tmpl w:val="7B32C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862396">
    <w:abstractNumId w:val="2"/>
  </w:num>
  <w:num w:numId="2" w16cid:durableId="1777674101">
    <w:abstractNumId w:val="10"/>
  </w:num>
  <w:num w:numId="3" w16cid:durableId="1340624048">
    <w:abstractNumId w:val="7"/>
  </w:num>
  <w:num w:numId="4" w16cid:durableId="105127533">
    <w:abstractNumId w:val="4"/>
  </w:num>
  <w:num w:numId="5" w16cid:durableId="2079207896">
    <w:abstractNumId w:val="13"/>
  </w:num>
  <w:num w:numId="6" w16cid:durableId="1790541685">
    <w:abstractNumId w:val="5"/>
  </w:num>
  <w:num w:numId="7" w16cid:durableId="155145197">
    <w:abstractNumId w:val="14"/>
  </w:num>
  <w:num w:numId="8" w16cid:durableId="1664816149">
    <w:abstractNumId w:val="6"/>
  </w:num>
  <w:num w:numId="9" w16cid:durableId="1318725910">
    <w:abstractNumId w:val="1"/>
  </w:num>
  <w:num w:numId="10" w16cid:durableId="650209292">
    <w:abstractNumId w:val="15"/>
  </w:num>
  <w:num w:numId="11" w16cid:durableId="973409884">
    <w:abstractNumId w:val="12"/>
  </w:num>
  <w:num w:numId="12" w16cid:durableId="1465347837">
    <w:abstractNumId w:val="3"/>
  </w:num>
  <w:num w:numId="13" w16cid:durableId="513346003">
    <w:abstractNumId w:val="17"/>
  </w:num>
  <w:num w:numId="14" w16cid:durableId="1208224884">
    <w:abstractNumId w:val="9"/>
  </w:num>
  <w:num w:numId="15" w16cid:durableId="1848324972">
    <w:abstractNumId w:val="8"/>
  </w:num>
  <w:num w:numId="16" w16cid:durableId="1034382748">
    <w:abstractNumId w:val="0"/>
  </w:num>
  <w:num w:numId="17" w16cid:durableId="2030174847">
    <w:abstractNumId w:val="11"/>
  </w:num>
  <w:num w:numId="18" w16cid:durableId="1510701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6B1"/>
    <w:rsid w:val="000536B1"/>
    <w:rsid w:val="0007652F"/>
    <w:rsid w:val="000E22D0"/>
    <w:rsid w:val="00132F39"/>
    <w:rsid w:val="001C2217"/>
    <w:rsid w:val="002F6CA0"/>
    <w:rsid w:val="00377BD6"/>
    <w:rsid w:val="003A3465"/>
    <w:rsid w:val="003E5FEB"/>
    <w:rsid w:val="00411247"/>
    <w:rsid w:val="005C63A8"/>
    <w:rsid w:val="006530A5"/>
    <w:rsid w:val="007A2D97"/>
    <w:rsid w:val="007F0F02"/>
    <w:rsid w:val="00892F87"/>
    <w:rsid w:val="009D141B"/>
    <w:rsid w:val="00B80850"/>
    <w:rsid w:val="00C67248"/>
    <w:rsid w:val="00D0574A"/>
    <w:rsid w:val="00D67D85"/>
    <w:rsid w:val="00DD05A9"/>
    <w:rsid w:val="00E05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661B"/>
  <w15:chartTrackingRefBased/>
  <w15:docId w15:val="{35CE2934-B240-48A4-9DBE-146C3800B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6B1"/>
    <w:rPr>
      <w:rFonts w:eastAsiaTheme="majorEastAsia" w:cstheme="majorBidi"/>
      <w:color w:val="272727" w:themeColor="text1" w:themeTint="D8"/>
    </w:rPr>
  </w:style>
  <w:style w:type="paragraph" w:styleId="Title">
    <w:name w:val="Title"/>
    <w:basedOn w:val="Normal"/>
    <w:next w:val="Normal"/>
    <w:link w:val="TitleChar"/>
    <w:uiPriority w:val="10"/>
    <w:qFormat/>
    <w:rsid w:val="00053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6B1"/>
    <w:pPr>
      <w:spacing w:before="160"/>
      <w:jc w:val="center"/>
    </w:pPr>
    <w:rPr>
      <w:i/>
      <w:iCs/>
      <w:color w:val="404040" w:themeColor="text1" w:themeTint="BF"/>
    </w:rPr>
  </w:style>
  <w:style w:type="character" w:customStyle="1" w:styleId="QuoteChar">
    <w:name w:val="Quote Char"/>
    <w:basedOn w:val="DefaultParagraphFont"/>
    <w:link w:val="Quote"/>
    <w:uiPriority w:val="29"/>
    <w:rsid w:val="000536B1"/>
    <w:rPr>
      <w:i/>
      <w:iCs/>
      <w:color w:val="404040" w:themeColor="text1" w:themeTint="BF"/>
    </w:rPr>
  </w:style>
  <w:style w:type="paragraph" w:styleId="ListParagraph">
    <w:name w:val="List Paragraph"/>
    <w:basedOn w:val="Normal"/>
    <w:uiPriority w:val="34"/>
    <w:qFormat/>
    <w:rsid w:val="000536B1"/>
    <w:pPr>
      <w:ind w:left="720"/>
      <w:contextualSpacing/>
    </w:pPr>
  </w:style>
  <w:style w:type="character" w:styleId="IntenseEmphasis">
    <w:name w:val="Intense Emphasis"/>
    <w:basedOn w:val="DefaultParagraphFont"/>
    <w:uiPriority w:val="21"/>
    <w:qFormat/>
    <w:rsid w:val="000536B1"/>
    <w:rPr>
      <w:i/>
      <w:iCs/>
      <w:color w:val="2F5496" w:themeColor="accent1" w:themeShade="BF"/>
    </w:rPr>
  </w:style>
  <w:style w:type="paragraph" w:styleId="IntenseQuote">
    <w:name w:val="Intense Quote"/>
    <w:basedOn w:val="Normal"/>
    <w:next w:val="Normal"/>
    <w:link w:val="IntenseQuoteChar"/>
    <w:uiPriority w:val="30"/>
    <w:qFormat/>
    <w:rsid w:val="00053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6B1"/>
    <w:rPr>
      <w:i/>
      <w:iCs/>
      <w:color w:val="2F5496" w:themeColor="accent1" w:themeShade="BF"/>
    </w:rPr>
  </w:style>
  <w:style w:type="character" w:styleId="IntenseReference">
    <w:name w:val="Intense Reference"/>
    <w:basedOn w:val="DefaultParagraphFont"/>
    <w:uiPriority w:val="32"/>
    <w:qFormat/>
    <w:rsid w:val="000536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2838</Words>
  <Characters>16179</Characters>
  <Application>Microsoft Office Word</Application>
  <DocSecurity>0</DocSecurity>
  <Lines>134</Lines>
  <Paragraphs>37</Paragraphs>
  <ScaleCrop>false</ScaleCrop>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The_Legendary</dc:creator>
  <cp:keywords/>
  <dc:description/>
  <cp:lastModifiedBy>Zac The_Legendary</cp:lastModifiedBy>
  <cp:revision>23</cp:revision>
  <dcterms:created xsi:type="dcterms:W3CDTF">2026-09-07T02:43:00Z</dcterms:created>
  <dcterms:modified xsi:type="dcterms:W3CDTF">2026-09-07T03:00:00Z</dcterms:modified>
</cp:coreProperties>
</file>