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22C1" w14:textId="77777777" w:rsidR="00331556" w:rsidRDefault="00331556">
      <w:pPr>
        <w:jc w:val="center"/>
        <w:rPr>
          <w:rFonts w:ascii="Times New Roman" w:eastAsia="Arial" w:hAnsi="Times New Roman" w:cs="Arial"/>
          <w:b/>
          <w:bCs/>
          <w:color w:val="000000"/>
          <w:sz w:val="36"/>
          <w:szCs w:val="36"/>
        </w:rPr>
      </w:pPr>
    </w:p>
    <w:p w14:paraId="42FFC571" w14:textId="77777777" w:rsidR="00331556" w:rsidRDefault="00331556">
      <w:pPr>
        <w:jc w:val="center"/>
        <w:rPr>
          <w:rFonts w:ascii="Times New Roman" w:eastAsia="Arial" w:hAnsi="Times New Roman" w:cs="Arial"/>
          <w:b/>
          <w:bCs/>
          <w:color w:val="000000"/>
          <w:sz w:val="36"/>
          <w:szCs w:val="36"/>
        </w:rPr>
      </w:pPr>
    </w:p>
    <w:p w14:paraId="46BA5043" w14:textId="77777777" w:rsidR="00331556" w:rsidRDefault="00331556">
      <w:pPr>
        <w:jc w:val="center"/>
        <w:rPr>
          <w:rFonts w:ascii="Times New Roman" w:eastAsia="Arial" w:hAnsi="Times New Roman" w:cs="Arial"/>
          <w:b/>
          <w:bCs/>
          <w:color w:val="000000"/>
          <w:sz w:val="36"/>
          <w:szCs w:val="36"/>
        </w:rPr>
      </w:pPr>
    </w:p>
    <w:p w14:paraId="1E72B06D" w14:textId="77777777" w:rsidR="00331556" w:rsidRDefault="00331556">
      <w:pPr>
        <w:jc w:val="center"/>
        <w:rPr>
          <w:rFonts w:ascii="Times New Roman" w:eastAsia="Arial" w:hAnsi="Times New Roman" w:cs="Arial"/>
          <w:b/>
          <w:bCs/>
          <w:color w:val="000000"/>
          <w:sz w:val="36"/>
          <w:szCs w:val="36"/>
        </w:rPr>
      </w:pPr>
    </w:p>
    <w:p w14:paraId="2484108E" w14:textId="74A5F9F2" w:rsidR="001D083C" w:rsidRDefault="00000000">
      <w:pPr>
        <w:jc w:val="center"/>
        <w:rPr>
          <w:rFonts w:ascii="Times New Roman" w:hAnsi="Times New Roman"/>
        </w:rPr>
      </w:pPr>
      <w:r>
        <w:rPr>
          <w:rFonts w:ascii="Times New Roman" w:eastAsia="Arial" w:hAnsi="Times New Roman" w:cs="Arial"/>
          <w:b/>
          <w:bCs/>
          <w:color w:val="000000"/>
          <w:sz w:val="36"/>
          <w:szCs w:val="36"/>
        </w:rPr>
        <w:t>The Impact of Urban Amenities on Residential Property Values in Dublin: A Geospatial Analysis</w:t>
      </w:r>
    </w:p>
    <w:p w14:paraId="797BE655" w14:textId="77777777" w:rsidR="001D083C" w:rsidRDefault="001D083C">
      <w:pPr>
        <w:rPr>
          <w:rFonts w:eastAsia="Arial" w:cs="Arial"/>
          <w:color w:val="999999"/>
          <w:sz w:val="20"/>
          <w:szCs w:val="20"/>
        </w:rPr>
      </w:pPr>
    </w:p>
    <w:p w14:paraId="70D4E002" w14:textId="77777777" w:rsidR="00331556" w:rsidRDefault="00331556" w:rsidP="00331556">
      <w:pPr>
        <w:pStyle w:val="BodyText"/>
        <w:ind w:left="772" w:right="235"/>
        <w:jc w:val="center"/>
        <w:rPr>
          <w:b/>
        </w:rPr>
      </w:pPr>
    </w:p>
    <w:p w14:paraId="67D82B8A" w14:textId="62D06C3A" w:rsidR="001D083C" w:rsidRPr="00331556" w:rsidRDefault="00000000" w:rsidP="00331556">
      <w:pPr>
        <w:pStyle w:val="BodyText"/>
        <w:ind w:left="772" w:right="235"/>
        <w:jc w:val="center"/>
        <w:rPr>
          <w:sz w:val="28"/>
          <w:szCs w:val="28"/>
        </w:rPr>
      </w:pPr>
      <w:r w:rsidRPr="00331556">
        <w:rPr>
          <w:sz w:val="28"/>
          <w:szCs w:val="28"/>
        </w:rPr>
        <w:t>Applied</w:t>
      </w:r>
      <w:r w:rsidRPr="00331556">
        <w:rPr>
          <w:spacing w:val="-2"/>
          <w:sz w:val="28"/>
          <w:szCs w:val="28"/>
        </w:rPr>
        <w:t xml:space="preserve"> </w:t>
      </w:r>
      <w:r w:rsidRPr="00331556">
        <w:rPr>
          <w:sz w:val="28"/>
          <w:szCs w:val="28"/>
        </w:rPr>
        <w:t>Research</w:t>
      </w:r>
      <w:r w:rsidRPr="00331556">
        <w:rPr>
          <w:spacing w:val="-1"/>
          <w:sz w:val="28"/>
          <w:szCs w:val="28"/>
        </w:rPr>
        <w:t xml:space="preserve"> </w:t>
      </w:r>
      <w:r w:rsidRPr="00331556">
        <w:rPr>
          <w:sz w:val="28"/>
          <w:szCs w:val="28"/>
        </w:rPr>
        <w:t>Project submitted</w:t>
      </w:r>
      <w:r w:rsidRPr="00331556">
        <w:rPr>
          <w:spacing w:val="-1"/>
          <w:sz w:val="28"/>
          <w:szCs w:val="28"/>
        </w:rPr>
        <w:t xml:space="preserve"> </w:t>
      </w:r>
      <w:r w:rsidRPr="00331556">
        <w:rPr>
          <w:sz w:val="28"/>
          <w:szCs w:val="28"/>
        </w:rPr>
        <w:t>in</w:t>
      </w:r>
      <w:r w:rsidRPr="00331556">
        <w:rPr>
          <w:spacing w:val="-1"/>
          <w:sz w:val="28"/>
          <w:szCs w:val="28"/>
        </w:rPr>
        <w:t xml:space="preserve"> </w:t>
      </w:r>
      <w:r w:rsidRPr="00331556">
        <w:rPr>
          <w:sz w:val="28"/>
          <w:szCs w:val="28"/>
        </w:rPr>
        <w:t>partial</w:t>
      </w:r>
      <w:r w:rsidRPr="00331556">
        <w:rPr>
          <w:spacing w:val="-2"/>
          <w:sz w:val="28"/>
          <w:szCs w:val="28"/>
        </w:rPr>
        <w:t xml:space="preserve"> </w:t>
      </w:r>
      <w:r w:rsidRPr="00331556">
        <w:rPr>
          <w:sz w:val="28"/>
          <w:szCs w:val="28"/>
        </w:rPr>
        <w:t>fulfilment</w:t>
      </w:r>
      <w:r w:rsidRPr="00331556">
        <w:rPr>
          <w:spacing w:val="-1"/>
          <w:sz w:val="28"/>
          <w:szCs w:val="28"/>
        </w:rPr>
        <w:t xml:space="preserve"> </w:t>
      </w:r>
      <w:r w:rsidRPr="00331556">
        <w:rPr>
          <w:sz w:val="28"/>
          <w:szCs w:val="28"/>
        </w:rPr>
        <w:t>of</w:t>
      </w:r>
      <w:r w:rsidRPr="00331556">
        <w:rPr>
          <w:spacing w:val="-1"/>
          <w:sz w:val="28"/>
          <w:szCs w:val="28"/>
        </w:rPr>
        <w:t xml:space="preserve"> </w:t>
      </w:r>
      <w:r w:rsidRPr="00331556">
        <w:rPr>
          <w:sz w:val="28"/>
          <w:szCs w:val="28"/>
        </w:rPr>
        <w:t>the</w:t>
      </w:r>
      <w:r w:rsidRPr="00331556">
        <w:rPr>
          <w:spacing w:val="-2"/>
          <w:sz w:val="28"/>
          <w:szCs w:val="28"/>
        </w:rPr>
        <w:t xml:space="preserve"> </w:t>
      </w:r>
      <w:r w:rsidRPr="00331556">
        <w:rPr>
          <w:sz w:val="28"/>
          <w:szCs w:val="28"/>
        </w:rPr>
        <w:t>requirements</w:t>
      </w:r>
      <w:r w:rsidRPr="00331556">
        <w:rPr>
          <w:spacing w:val="-2"/>
          <w:sz w:val="28"/>
          <w:szCs w:val="28"/>
        </w:rPr>
        <w:t xml:space="preserve"> </w:t>
      </w:r>
      <w:r w:rsidRPr="00331556">
        <w:rPr>
          <w:sz w:val="28"/>
          <w:szCs w:val="28"/>
        </w:rPr>
        <w:t>for</w:t>
      </w:r>
      <w:r w:rsidRPr="00331556">
        <w:rPr>
          <w:spacing w:val="-2"/>
          <w:sz w:val="28"/>
          <w:szCs w:val="28"/>
        </w:rPr>
        <w:t xml:space="preserve"> </w:t>
      </w:r>
      <w:r w:rsidRPr="00331556">
        <w:rPr>
          <w:spacing w:val="-5"/>
          <w:sz w:val="28"/>
          <w:szCs w:val="28"/>
        </w:rPr>
        <w:t>the</w:t>
      </w:r>
      <w:r w:rsidR="00331556" w:rsidRPr="00331556">
        <w:rPr>
          <w:sz w:val="28"/>
          <w:szCs w:val="28"/>
        </w:rPr>
        <w:t xml:space="preserve"> </w:t>
      </w:r>
      <w:r w:rsidRPr="00331556">
        <w:rPr>
          <w:sz w:val="28"/>
          <w:szCs w:val="28"/>
        </w:rPr>
        <w:t>degree</w:t>
      </w:r>
      <w:r w:rsidRPr="00331556">
        <w:rPr>
          <w:spacing w:val="-4"/>
          <w:sz w:val="28"/>
          <w:szCs w:val="28"/>
        </w:rPr>
        <w:t xml:space="preserve"> </w:t>
      </w:r>
      <w:r w:rsidRPr="00331556">
        <w:rPr>
          <w:spacing w:val="-5"/>
          <w:sz w:val="28"/>
          <w:szCs w:val="28"/>
        </w:rPr>
        <w:t>of</w:t>
      </w:r>
    </w:p>
    <w:p w14:paraId="53288C0D" w14:textId="77777777" w:rsidR="00331556" w:rsidRDefault="00331556" w:rsidP="00331556">
      <w:pPr>
        <w:ind w:right="235"/>
        <w:jc w:val="center"/>
        <w:rPr>
          <w:rFonts w:ascii="Times New Roman" w:hAnsi="Times New Roman" w:cs="Times New Roman"/>
          <w:b/>
          <w:i/>
        </w:rPr>
      </w:pPr>
    </w:p>
    <w:p w14:paraId="287DD221" w14:textId="6F9F73C0" w:rsidR="001D083C" w:rsidRPr="00243578" w:rsidRDefault="00000000" w:rsidP="00331556">
      <w:pPr>
        <w:ind w:right="235"/>
        <w:jc w:val="center"/>
        <w:rPr>
          <w:rFonts w:ascii="Times New Roman" w:hAnsi="Times New Roman" w:cs="Times New Roman"/>
          <w:b/>
          <w:i/>
          <w:sz w:val="24"/>
          <w:szCs w:val="24"/>
        </w:rPr>
      </w:pPr>
      <w:r w:rsidRPr="00243578">
        <w:rPr>
          <w:rFonts w:ascii="Times New Roman" w:hAnsi="Times New Roman" w:cs="Times New Roman"/>
          <w:b/>
          <w:i/>
          <w:sz w:val="24"/>
          <w:szCs w:val="24"/>
        </w:rPr>
        <w:t>Master</w:t>
      </w:r>
      <w:r w:rsidRPr="00243578">
        <w:rPr>
          <w:rFonts w:ascii="Times New Roman" w:hAnsi="Times New Roman" w:cs="Times New Roman"/>
          <w:b/>
          <w:i/>
          <w:spacing w:val="-2"/>
          <w:sz w:val="24"/>
          <w:szCs w:val="24"/>
        </w:rPr>
        <w:t xml:space="preserve"> </w:t>
      </w:r>
      <w:r w:rsidRPr="00243578">
        <w:rPr>
          <w:rFonts w:ascii="Times New Roman" w:hAnsi="Times New Roman" w:cs="Times New Roman"/>
          <w:b/>
          <w:i/>
          <w:sz w:val="24"/>
          <w:szCs w:val="24"/>
        </w:rPr>
        <w:t>of</w:t>
      </w:r>
      <w:r w:rsidRPr="00243578">
        <w:rPr>
          <w:rFonts w:ascii="Times New Roman" w:hAnsi="Times New Roman" w:cs="Times New Roman"/>
          <w:b/>
          <w:i/>
          <w:spacing w:val="-1"/>
          <w:sz w:val="24"/>
          <w:szCs w:val="24"/>
        </w:rPr>
        <w:t xml:space="preserve"> </w:t>
      </w:r>
      <w:r w:rsidRPr="00243578">
        <w:rPr>
          <w:rFonts w:ascii="Times New Roman" w:hAnsi="Times New Roman" w:cs="Times New Roman"/>
          <w:b/>
          <w:i/>
          <w:sz w:val="24"/>
          <w:szCs w:val="24"/>
        </w:rPr>
        <w:t>Science</w:t>
      </w:r>
      <w:r w:rsidRPr="00243578">
        <w:rPr>
          <w:rFonts w:ascii="Times New Roman" w:hAnsi="Times New Roman" w:cs="Times New Roman"/>
          <w:b/>
          <w:i/>
          <w:spacing w:val="-2"/>
          <w:sz w:val="24"/>
          <w:szCs w:val="24"/>
        </w:rPr>
        <w:t xml:space="preserve"> </w:t>
      </w:r>
      <w:r w:rsidRPr="00243578">
        <w:rPr>
          <w:rFonts w:ascii="Times New Roman" w:hAnsi="Times New Roman" w:cs="Times New Roman"/>
          <w:b/>
          <w:i/>
          <w:sz w:val="24"/>
          <w:szCs w:val="24"/>
        </w:rPr>
        <w:t>in Data</w:t>
      </w:r>
      <w:r w:rsidRPr="00243578">
        <w:rPr>
          <w:rFonts w:ascii="Times New Roman" w:hAnsi="Times New Roman" w:cs="Times New Roman"/>
          <w:b/>
          <w:i/>
          <w:spacing w:val="-10"/>
          <w:sz w:val="24"/>
          <w:szCs w:val="24"/>
        </w:rPr>
        <w:t xml:space="preserve"> </w:t>
      </w:r>
      <w:r w:rsidRPr="00243578">
        <w:rPr>
          <w:rFonts w:ascii="Times New Roman" w:hAnsi="Times New Roman" w:cs="Times New Roman"/>
          <w:b/>
          <w:i/>
          <w:spacing w:val="-2"/>
          <w:sz w:val="24"/>
          <w:szCs w:val="24"/>
        </w:rPr>
        <w:t>Analytics</w:t>
      </w:r>
    </w:p>
    <w:p w14:paraId="6C40F53F" w14:textId="1A32FD39" w:rsidR="001D083C" w:rsidRPr="00243578" w:rsidRDefault="00000000" w:rsidP="00331556">
      <w:pPr>
        <w:pStyle w:val="BodyText"/>
        <w:ind w:right="235"/>
        <w:jc w:val="center"/>
        <w:rPr>
          <w:b/>
          <w:bCs/>
          <w:sz w:val="24"/>
          <w:szCs w:val="24"/>
        </w:rPr>
      </w:pPr>
      <w:r w:rsidRPr="00243578">
        <w:rPr>
          <w:b/>
          <w:bCs/>
          <w:sz w:val="24"/>
          <w:szCs w:val="24"/>
        </w:rPr>
        <w:t>at</w:t>
      </w:r>
      <w:r w:rsidRPr="00243578">
        <w:rPr>
          <w:b/>
          <w:bCs/>
          <w:spacing w:val="-3"/>
          <w:sz w:val="24"/>
          <w:szCs w:val="24"/>
        </w:rPr>
        <w:t xml:space="preserve"> </w:t>
      </w:r>
      <w:r w:rsidRPr="00243578">
        <w:rPr>
          <w:b/>
          <w:bCs/>
          <w:sz w:val="24"/>
          <w:szCs w:val="24"/>
        </w:rPr>
        <w:t>Dublin</w:t>
      </w:r>
      <w:r w:rsidRPr="00243578">
        <w:rPr>
          <w:b/>
          <w:bCs/>
          <w:spacing w:val="-2"/>
          <w:sz w:val="24"/>
          <w:szCs w:val="24"/>
        </w:rPr>
        <w:t xml:space="preserve"> </w:t>
      </w:r>
      <w:r w:rsidRPr="00243578">
        <w:rPr>
          <w:b/>
          <w:bCs/>
          <w:sz w:val="24"/>
          <w:szCs w:val="24"/>
        </w:rPr>
        <w:t>Business</w:t>
      </w:r>
      <w:r w:rsidRPr="00243578">
        <w:rPr>
          <w:b/>
          <w:bCs/>
          <w:spacing w:val="-3"/>
          <w:sz w:val="24"/>
          <w:szCs w:val="24"/>
        </w:rPr>
        <w:t xml:space="preserve"> </w:t>
      </w:r>
      <w:r w:rsidRPr="00243578">
        <w:rPr>
          <w:b/>
          <w:bCs/>
          <w:spacing w:val="-2"/>
          <w:sz w:val="24"/>
          <w:szCs w:val="24"/>
        </w:rPr>
        <w:t>School</w:t>
      </w:r>
    </w:p>
    <w:p w14:paraId="130D5086" w14:textId="77777777" w:rsidR="001D083C" w:rsidRPr="00243578" w:rsidRDefault="001D083C">
      <w:pPr>
        <w:pStyle w:val="BodyText"/>
        <w:rPr>
          <w:sz w:val="24"/>
          <w:szCs w:val="24"/>
        </w:rPr>
      </w:pPr>
    </w:p>
    <w:p w14:paraId="356BE6FA" w14:textId="133C2FBC" w:rsidR="001D083C" w:rsidRPr="00243578" w:rsidRDefault="00000000" w:rsidP="00331556">
      <w:pPr>
        <w:jc w:val="center"/>
        <w:rPr>
          <w:rFonts w:ascii="Times New Roman" w:hAnsi="Times New Roman" w:cs="Times New Roman"/>
          <w:b/>
          <w:sz w:val="24"/>
          <w:szCs w:val="24"/>
        </w:rPr>
      </w:pPr>
      <w:bookmarkStart w:id="0" w:name="_Toc206759638"/>
      <w:bookmarkStart w:id="1" w:name="_Toc206758961"/>
      <w:bookmarkStart w:id="2" w:name="_Toc206758550"/>
      <w:bookmarkStart w:id="3" w:name="_Toc206758064"/>
      <w:r w:rsidRPr="00243578">
        <w:rPr>
          <w:rFonts w:ascii="Times New Roman" w:hAnsi="Times New Roman" w:cs="Times New Roman"/>
          <w:b/>
          <w:sz w:val="24"/>
          <w:szCs w:val="24"/>
        </w:rPr>
        <w:t>Supervisor</w:t>
      </w:r>
      <w:r w:rsidRPr="00243578">
        <w:rPr>
          <w:rFonts w:ascii="Times New Roman" w:hAnsi="Times New Roman" w:cs="Times New Roman"/>
          <w:b/>
          <w:spacing w:val="-6"/>
          <w:sz w:val="24"/>
          <w:szCs w:val="24"/>
        </w:rPr>
        <w:t xml:space="preserve"> </w:t>
      </w:r>
      <w:r w:rsidRPr="00243578">
        <w:rPr>
          <w:rFonts w:ascii="Times New Roman" w:hAnsi="Times New Roman" w:cs="Times New Roman"/>
          <w:b/>
          <w:sz w:val="24"/>
          <w:szCs w:val="24"/>
        </w:rPr>
        <w:t>Name</w:t>
      </w:r>
      <w:bookmarkEnd w:id="0"/>
      <w:bookmarkEnd w:id="1"/>
      <w:bookmarkEnd w:id="2"/>
      <w:bookmarkEnd w:id="3"/>
      <w:r w:rsidR="00331556" w:rsidRPr="00243578">
        <w:rPr>
          <w:rFonts w:ascii="Times New Roman" w:hAnsi="Times New Roman" w:cs="Times New Roman"/>
          <w:b/>
          <w:sz w:val="24"/>
          <w:szCs w:val="24"/>
        </w:rPr>
        <w:t>:</w:t>
      </w:r>
      <w:r w:rsidR="00E9695F">
        <w:rPr>
          <w:rFonts w:ascii="Times New Roman" w:hAnsi="Times New Roman" w:cs="Times New Roman"/>
          <w:b/>
          <w:sz w:val="24"/>
          <w:szCs w:val="24"/>
        </w:rPr>
        <w:t xml:space="preserve"> Charles </w:t>
      </w:r>
      <w:proofErr w:type="spellStart"/>
      <w:r w:rsidR="00E9695F">
        <w:rPr>
          <w:rFonts w:ascii="Times New Roman" w:hAnsi="Times New Roman" w:cs="Times New Roman"/>
          <w:b/>
          <w:sz w:val="24"/>
          <w:szCs w:val="24"/>
        </w:rPr>
        <w:t>Nwankire</w:t>
      </w:r>
      <w:proofErr w:type="spellEnd"/>
    </w:p>
    <w:p w14:paraId="59D1A7BD" w14:textId="2E19E67F" w:rsidR="001D083C" w:rsidRPr="00243578" w:rsidRDefault="00331556" w:rsidP="00331556">
      <w:pPr>
        <w:pStyle w:val="BodyText"/>
        <w:spacing w:before="1" w:after="0"/>
        <w:ind w:right="235"/>
        <w:jc w:val="center"/>
        <w:rPr>
          <w:rFonts w:ascii="Times New Roman" w:eastAsia="Arial" w:hAnsi="Times New Roman" w:cs="Arial"/>
          <w:b/>
          <w:bCs/>
          <w:color w:val="000000" w:themeColor="text1"/>
          <w:sz w:val="24"/>
          <w:szCs w:val="24"/>
        </w:rPr>
      </w:pPr>
      <w:r w:rsidRPr="00243578">
        <w:rPr>
          <w:rFonts w:ascii="Times New Roman" w:eastAsia="Arial" w:hAnsi="Times New Roman" w:cs="Arial"/>
          <w:b/>
          <w:bCs/>
          <w:color w:val="000000" w:themeColor="text1"/>
          <w:sz w:val="24"/>
          <w:szCs w:val="24"/>
        </w:rPr>
        <w:t xml:space="preserve">January </w:t>
      </w:r>
      <w:r w:rsidRPr="00243578">
        <w:rPr>
          <w:rFonts w:ascii="Times New Roman" w:eastAsia="Arial" w:hAnsi="Times New Roman" w:cs="Arial"/>
          <w:b/>
          <w:bCs/>
          <w:color w:val="000000" w:themeColor="text1"/>
          <w:spacing w:val="-4"/>
          <w:sz w:val="24"/>
          <w:szCs w:val="24"/>
        </w:rPr>
        <w:t>2026</w:t>
      </w:r>
    </w:p>
    <w:p w14:paraId="5B1CE5CF" w14:textId="77777777" w:rsidR="001D083C" w:rsidRDefault="001D083C">
      <w:pPr>
        <w:rPr>
          <w:rFonts w:eastAsia="Arial" w:cs="Arial"/>
          <w:color w:val="999999"/>
          <w:sz w:val="20"/>
          <w:szCs w:val="20"/>
        </w:rPr>
      </w:pPr>
    </w:p>
    <w:p w14:paraId="7EA92278" w14:textId="77777777" w:rsidR="001D083C" w:rsidRDefault="001D083C">
      <w:pPr>
        <w:rPr>
          <w:rFonts w:eastAsia="Arial" w:cs="Arial"/>
          <w:color w:val="999999"/>
          <w:sz w:val="20"/>
          <w:szCs w:val="20"/>
        </w:rPr>
      </w:pPr>
    </w:p>
    <w:p w14:paraId="399C417E" w14:textId="77777777" w:rsidR="001D083C" w:rsidRDefault="001D083C">
      <w:pPr>
        <w:rPr>
          <w:rFonts w:eastAsia="Arial" w:cs="Arial"/>
          <w:color w:val="999999"/>
          <w:sz w:val="20"/>
          <w:szCs w:val="20"/>
        </w:rPr>
      </w:pPr>
    </w:p>
    <w:p w14:paraId="3A8947D4" w14:textId="77777777" w:rsidR="001D083C" w:rsidRDefault="001D083C">
      <w:pPr>
        <w:tabs>
          <w:tab w:val="left" w:pos="5250"/>
        </w:tabs>
        <w:rPr>
          <w:rFonts w:ascii="Times New Roman" w:hAnsi="Times New Roman" w:cs="Times New Roman"/>
          <w:b/>
        </w:rPr>
      </w:pPr>
    </w:p>
    <w:p w14:paraId="3F956DAD" w14:textId="77777777" w:rsidR="001D083C" w:rsidRDefault="001D083C">
      <w:pPr>
        <w:tabs>
          <w:tab w:val="left" w:pos="5250"/>
        </w:tabs>
        <w:rPr>
          <w:rFonts w:ascii="Times New Roman" w:hAnsi="Times New Roman" w:cs="Times New Roman"/>
          <w:b/>
        </w:rPr>
      </w:pPr>
    </w:p>
    <w:p w14:paraId="629D61A2" w14:textId="77777777" w:rsidR="001D083C" w:rsidRDefault="001D083C">
      <w:pPr>
        <w:tabs>
          <w:tab w:val="left" w:pos="5250"/>
        </w:tabs>
        <w:rPr>
          <w:rFonts w:ascii="Times New Roman" w:hAnsi="Times New Roman" w:cs="Times New Roman"/>
          <w:b/>
        </w:rPr>
      </w:pPr>
    </w:p>
    <w:p w14:paraId="4AB7713F" w14:textId="77777777" w:rsidR="001D083C" w:rsidRDefault="001D083C">
      <w:pPr>
        <w:tabs>
          <w:tab w:val="left" w:pos="5250"/>
        </w:tabs>
        <w:rPr>
          <w:rFonts w:ascii="Times New Roman" w:hAnsi="Times New Roman" w:cs="Times New Roman"/>
          <w:b/>
        </w:rPr>
      </w:pPr>
    </w:p>
    <w:p w14:paraId="5EEA8C9C" w14:textId="77777777" w:rsidR="00331556" w:rsidRDefault="00331556">
      <w:pPr>
        <w:tabs>
          <w:tab w:val="left" w:pos="5250"/>
        </w:tabs>
        <w:rPr>
          <w:rFonts w:ascii="Times New Roman" w:hAnsi="Times New Roman" w:cs="Times New Roman"/>
          <w:b/>
          <w:spacing w:val="-2"/>
        </w:rPr>
      </w:pPr>
    </w:p>
    <w:p w14:paraId="7E353C85" w14:textId="77777777" w:rsidR="00331556" w:rsidRDefault="00331556">
      <w:pPr>
        <w:tabs>
          <w:tab w:val="left" w:pos="5250"/>
        </w:tabs>
        <w:rPr>
          <w:rFonts w:ascii="Times New Roman" w:hAnsi="Times New Roman" w:cs="Times New Roman"/>
          <w:b/>
          <w:spacing w:val="-2"/>
        </w:rPr>
      </w:pPr>
    </w:p>
    <w:p w14:paraId="02B14FFF" w14:textId="77777777" w:rsidR="00331556" w:rsidRDefault="00331556">
      <w:pPr>
        <w:tabs>
          <w:tab w:val="left" w:pos="5250"/>
        </w:tabs>
        <w:rPr>
          <w:rFonts w:ascii="Times New Roman" w:hAnsi="Times New Roman" w:cs="Times New Roman"/>
          <w:b/>
          <w:spacing w:val="-2"/>
        </w:rPr>
      </w:pPr>
    </w:p>
    <w:p w14:paraId="036E3557" w14:textId="77777777" w:rsidR="00331556" w:rsidRDefault="00331556">
      <w:pPr>
        <w:tabs>
          <w:tab w:val="left" w:pos="5250"/>
        </w:tabs>
        <w:rPr>
          <w:rFonts w:ascii="Times New Roman" w:hAnsi="Times New Roman" w:cs="Times New Roman"/>
          <w:b/>
          <w:spacing w:val="-2"/>
        </w:rPr>
      </w:pPr>
    </w:p>
    <w:p w14:paraId="5DD2CC4D" w14:textId="77777777" w:rsidR="00331556" w:rsidRDefault="00331556">
      <w:pPr>
        <w:tabs>
          <w:tab w:val="left" w:pos="5250"/>
        </w:tabs>
        <w:rPr>
          <w:rFonts w:ascii="Times New Roman" w:hAnsi="Times New Roman" w:cs="Times New Roman"/>
          <w:b/>
          <w:spacing w:val="-2"/>
        </w:rPr>
      </w:pPr>
    </w:p>
    <w:p w14:paraId="136D427E" w14:textId="77777777" w:rsidR="00331556" w:rsidRDefault="00331556">
      <w:pPr>
        <w:tabs>
          <w:tab w:val="left" w:pos="5250"/>
        </w:tabs>
        <w:rPr>
          <w:rFonts w:ascii="Times New Roman" w:hAnsi="Times New Roman" w:cs="Times New Roman"/>
          <w:b/>
          <w:spacing w:val="-2"/>
        </w:rPr>
      </w:pPr>
    </w:p>
    <w:p w14:paraId="4FCE494C" w14:textId="77777777" w:rsidR="00331556" w:rsidRDefault="00331556">
      <w:pPr>
        <w:tabs>
          <w:tab w:val="left" w:pos="5250"/>
        </w:tabs>
        <w:rPr>
          <w:rFonts w:ascii="Times New Roman" w:hAnsi="Times New Roman" w:cs="Times New Roman"/>
          <w:b/>
          <w:spacing w:val="-2"/>
        </w:rPr>
      </w:pPr>
    </w:p>
    <w:p w14:paraId="7AD3250C" w14:textId="77777777" w:rsidR="00331556" w:rsidRDefault="00331556">
      <w:pPr>
        <w:tabs>
          <w:tab w:val="left" w:pos="5250"/>
        </w:tabs>
        <w:rPr>
          <w:rFonts w:ascii="Times New Roman" w:hAnsi="Times New Roman" w:cs="Times New Roman"/>
          <w:b/>
          <w:spacing w:val="-2"/>
        </w:rPr>
      </w:pPr>
    </w:p>
    <w:p w14:paraId="3437A6EC" w14:textId="77777777" w:rsidR="00331556" w:rsidRDefault="00331556">
      <w:pPr>
        <w:tabs>
          <w:tab w:val="left" w:pos="5250"/>
        </w:tabs>
        <w:rPr>
          <w:rFonts w:ascii="Times New Roman" w:hAnsi="Times New Roman" w:cs="Times New Roman"/>
          <w:b/>
          <w:spacing w:val="-2"/>
        </w:rPr>
      </w:pPr>
    </w:p>
    <w:p w14:paraId="0F27D715" w14:textId="77777777" w:rsidR="00331556" w:rsidRDefault="00331556">
      <w:pPr>
        <w:tabs>
          <w:tab w:val="left" w:pos="5250"/>
        </w:tabs>
        <w:rPr>
          <w:rFonts w:ascii="Times New Roman" w:hAnsi="Times New Roman" w:cs="Times New Roman"/>
          <w:b/>
          <w:spacing w:val="-2"/>
        </w:rPr>
      </w:pPr>
    </w:p>
    <w:p w14:paraId="052DA8EA" w14:textId="77777777" w:rsidR="00331556" w:rsidRDefault="00331556">
      <w:pPr>
        <w:tabs>
          <w:tab w:val="left" w:pos="5250"/>
        </w:tabs>
        <w:rPr>
          <w:rFonts w:ascii="Times New Roman" w:hAnsi="Times New Roman" w:cs="Times New Roman"/>
          <w:b/>
          <w:spacing w:val="-2"/>
        </w:rPr>
      </w:pPr>
    </w:p>
    <w:p w14:paraId="7A805F37" w14:textId="5F8CB833" w:rsidR="001D083C" w:rsidRPr="00331556" w:rsidRDefault="00000000">
      <w:pPr>
        <w:tabs>
          <w:tab w:val="left" w:pos="5250"/>
        </w:tabs>
        <w:rPr>
          <w:rFonts w:ascii="Times New Roman" w:hAnsi="Times New Roman" w:cs="Times New Roman"/>
          <w:b/>
          <w:sz w:val="32"/>
          <w:szCs w:val="32"/>
        </w:rPr>
      </w:pPr>
      <w:r w:rsidRPr="00331556">
        <w:rPr>
          <w:rFonts w:ascii="Times New Roman" w:hAnsi="Times New Roman" w:cs="Times New Roman"/>
          <w:b/>
          <w:spacing w:val="-2"/>
          <w:sz w:val="32"/>
          <w:szCs w:val="32"/>
        </w:rPr>
        <w:t>DECLARATION</w:t>
      </w:r>
    </w:p>
    <w:p w14:paraId="4F5B5640" w14:textId="77777777" w:rsidR="001D083C" w:rsidRPr="00331556" w:rsidRDefault="00000000">
      <w:pPr>
        <w:pStyle w:val="BodyText"/>
        <w:ind w:left="165" w:right="305" w:firstLine="679"/>
        <w:jc w:val="both"/>
        <w:rPr>
          <w:sz w:val="24"/>
          <w:szCs w:val="24"/>
        </w:rPr>
      </w:pPr>
      <w:r w:rsidRPr="00331556">
        <w:rPr>
          <w:sz w:val="24"/>
          <w:szCs w:val="24"/>
        </w:rPr>
        <w:t>I declare that this</w:t>
      </w:r>
      <w:r w:rsidRPr="00331556">
        <w:rPr>
          <w:spacing w:val="-3"/>
          <w:sz w:val="24"/>
          <w:szCs w:val="24"/>
        </w:rPr>
        <w:t xml:space="preserve"> </w:t>
      </w:r>
      <w:r w:rsidRPr="00331556">
        <w:rPr>
          <w:sz w:val="24"/>
          <w:szCs w:val="24"/>
        </w:rPr>
        <w:t>Applied Research Project that I have submitted to Dublin Business School for the award of Master of Science in Data Analytics is the result of my own investigations,</w:t>
      </w:r>
      <w:r w:rsidRPr="00331556">
        <w:rPr>
          <w:spacing w:val="-3"/>
          <w:sz w:val="24"/>
          <w:szCs w:val="24"/>
        </w:rPr>
        <w:t xml:space="preserve"> </w:t>
      </w:r>
      <w:r w:rsidRPr="00331556">
        <w:rPr>
          <w:sz w:val="24"/>
          <w:szCs w:val="24"/>
        </w:rPr>
        <w:t>except</w:t>
      </w:r>
      <w:r w:rsidRPr="00331556">
        <w:rPr>
          <w:spacing w:val="-3"/>
          <w:sz w:val="24"/>
          <w:szCs w:val="24"/>
        </w:rPr>
        <w:t xml:space="preserve"> </w:t>
      </w:r>
      <w:r w:rsidRPr="00331556">
        <w:rPr>
          <w:sz w:val="24"/>
          <w:szCs w:val="24"/>
        </w:rPr>
        <w:t>where</w:t>
      </w:r>
      <w:r w:rsidRPr="00331556">
        <w:rPr>
          <w:spacing w:val="-5"/>
          <w:sz w:val="24"/>
          <w:szCs w:val="24"/>
        </w:rPr>
        <w:t xml:space="preserve"> </w:t>
      </w:r>
      <w:r w:rsidRPr="00331556">
        <w:rPr>
          <w:sz w:val="24"/>
          <w:szCs w:val="24"/>
        </w:rPr>
        <w:t>otherwise</w:t>
      </w:r>
      <w:r w:rsidRPr="00331556">
        <w:rPr>
          <w:spacing w:val="-3"/>
          <w:sz w:val="24"/>
          <w:szCs w:val="24"/>
        </w:rPr>
        <w:t xml:space="preserve"> </w:t>
      </w:r>
      <w:r w:rsidRPr="00331556">
        <w:rPr>
          <w:sz w:val="24"/>
          <w:szCs w:val="24"/>
        </w:rPr>
        <w:t>stated,</w:t>
      </w:r>
      <w:r w:rsidRPr="00331556">
        <w:rPr>
          <w:spacing w:val="-1"/>
          <w:sz w:val="24"/>
          <w:szCs w:val="24"/>
        </w:rPr>
        <w:t xml:space="preserve"> </w:t>
      </w:r>
      <w:r w:rsidRPr="00331556">
        <w:rPr>
          <w:sz w:val="24"/>
          <w:szCs w:val="24"/>
        </w:rPr>
        <w:t>where</w:t>
      </w:r>
      <w:r w:rsidRPr="00331556">
        <w:rPr>
          <w:spacing w:val="-5"/>
          <w:sz w:val="24"/>
          <w:szCs w:val="24"/>
        </w:rPr>
        <w:t xml:space="preserve"> </w:t>
      </w:r>
      <w:r w:rsidRPr="00331556">
        <w:rPr>
          <w:sz w:val="24"/>
          <w:szCs w:val="24"/>
        </w:rPr>
        <w:t>it</w:t>
      </w:r>
      <w:r w:rsidRPr="00331556">
        <w:rPr>
          <w:spacing w:val="-3"/>
          <w:sz w:val="24"/>
          <w:szCs w:val="24"/>
        </w:rPr>
        <w:t xml:space="preserve"> </w:t>
      </w:r>
      <w:r w:rsidRPr="00331556">
        <w:rPr>
          <w:sz w:val="24"/>
          <w:szCs w:val="24"/>
        </w:rPr>
        <w:t>is</w:t>
      </w:r>
      <w:r w:rsidRPr="00331556">
        <w:rPr>
          <w:spacing w:val="-4"/>
          <w:sz w:val="24"/>
          <w:szCs w:val="24"/>
        </w:rPr>
        <w:t xml:space="preserve"> </w:t>
      </w:r>
      <w:r w:rsidRPr="00331556">
        <w:rPr>
          <w:sz w:val="24"/>
          <w:szCs w:val="24"/>
        </w:rPr>
        <w:t>clearly</w:t>
      </w:r>
      <w:r w:rsidRPr="00331556">
        <w:rPr>
          <w:spacing w:val="-3"/>
          <w:sz w:val="24"/>
          <w:szCs w:val="24"/>
        </w:rPr>
        <w:t xml:space="preserve"> </w:t>
      </w:r>
      <w:r w:rsidRPr="00331556">
        <w:rPr>
          <w:sz w:val="24"/>
          <w:szCs w:val="24"/>
        </w:rPr>
        <w:t>acknowledged</w:t>
      </w:r>
      <w:r w:rsidRPr="00331556">
        <w:rPr>
          <w:spacing w:val="-3"/>
          <w:sz w:val="24"/>
          <w:szCs w:val="24"/>
        </w:rPr>
        <w:t xml:space="preserve"> </w:t>
      </w:r>
      <w:r w:rsidRPr="00331556">
        <w:rPr>
          <w:sz w:val="24"/>
          <w:szCs w:val="24"/>
        </w:rPr>
        <w:t>by</w:t>
      </w:r>
      <w:r w:rsidRPr="00331556">
        <w:rPr>
          <w:spacing w:val="-3"/>
          <w:sz w:val="24"/>
          <w:szCs w:val="24"/>
        </w:rPr>
        <w:t xml:space="preserve"> </w:t>
      </w:r>
      <w:r w:rsidRPr="00331556">
        <w:rPr>
          <w:sz w:val="24"/>
          <w:szCs w:val="24"/>
        </w:rPr>
        <w:t>references. Furthermore, this work has not been submitted for any other degree.</w:t>
      </w:r>
    </w:p>
    <w:p w14:paraId="7E08B860" w14:textId="77777777" w:rsidR="001D083C" w:rsidRDefault="001D083C">
      <w:pPr>
        <w:pStyle w:val="BodyText"/>
      </w:pPr>
    </w:p>
    <w:p w14:paraId="2F9646FE" w14:textId="77777777" w:rsidR="001D083C" w:rsidRDefault="001D083C">
      <w:pPr>
        <w:pStyle w:val="BodyText"/>
      </w:pPr>
    </w:p>
    <w:p w14:paraId="332E4B87" w14:textId="77777777" w:rsidR="001D083C" w:rsidRDefault="001D083C">
      <w:pPr>
        <w:pStyle w:val="BodyText"/>
        <w:spacing w:before="46" w:after="0"/>
      </w:pPr>
    </w:p>
    <w:p w14:paraId="121437F0" w14:textId="6413351A" w:rsidR="001D083C" w:rsidRPr="00331556" w:rsidRDefault="00000000">
      <w:pPr>
        <w:pStyle w:val="BodyText"/>
        <w:spacing w:line="619" w:lineRule="auto"/>
        <w:ind w:left="844" w:right="5603"/>
        <w:rPr>
          <w:sz w:val="24"/>
          <w:szCs w:val="24"/>
        </w:rPr>
      </w:pPr>
      <w:r w:rsidRPr="00331556">
        <w:rPr>
          <w:sz w:val="24"/>
          <w:szCs w:val="24"/>
        </w:rPr>
        <w:t xml:space="preserve">Signed: </w:t>
      </w:r>
      <w:r w:rsidR="00E9695F">
        <w:rPr>
          <w:sz w:val="24"/>
          <w:szCs w:val="24"/>
        </w:rPr>
        <w:t>Kalyani Kavuri</w:t>
      </w:r>
    </w:p>
    <w:p w14:paraId="2CB2A703" w14:textId="18FB198D" w:rsidR="001D083C" w:rsidRPr="00331556" w:rsidRDefault="00000000">
      <w:pPr>
        <w:pStyle w:val="BodyText"/>
        <w:spacing w:line="619" w:lineRule="auto"/>
        <w:ind w:left="844" w:right="5603"/>
        <w:rPr>
          <w:sz w:val="24"/>
          <w:szCs w:val="24"/>
        </w:rPr>
      </w:pPr>
      <w:r w:rsidRPr="00331556">
        <w:rPr>
          <w:sz w:val="24"/>
          <w:szCs w:val="24"/>
        </w:rPr>
        <w:t>Student</w:t>
      </w:r>
      <w:r w:rsidRPr="00331556">
        <w:rPr>
          <w:spacing w:val="-15"/>
          <w:sz w:val="24"/>
          <w:szCs w:val="24"/>
        </w:rPr>
        <w:t xml:space="preserve"> </w:t>
      </w:r>
      <w:r w:rsidRPr="00331556">
        <w:rPr>
          <w:sz w:val="24"/>
          <w:szCs w:val="24"/>
        </w:rPr>
        <w:t>Number:</w:t>
      </w:r>
      <w:r w:rsidRPr="00331556">
        <w:rPr>
          <w:spacing w:val="-15"/>
          <w:sz w:val="24"/>
          <w:szCs w:val="24"/>
        </w:rPr>
        <w:t xml:space="preserve"> </w:t>
      </w:r>
      <w:r w:rsidR="003D487A">
        <w:rPr>
          <w:spacing w:val="-15"/>
          <w:sz w:val="24"/>
          <w:szCs w:val="24"/>
        </w:rPr>
        <w:t>20062551</w:t>
      </w:r>
    </w:p>
    <w:p w14:paraId="7F309361" w14:textId="328BE038" w:rsidR="001D083C" w:rsidRPr="00243578" w:rsidRDefault="00000000" w:rsidP="00331556">
      <w:pPr>
        <w:pStyle w:val="BodyText"/>
        <w:spacing w:line="619" w:lineRule="auto"/>
        <w:ind w:left="844" w:right="5603"/>
        <w:rPr>
          <w:rFonts w:asciiTheme="majorHAnsi" w:eastAsia="Arial" w:hAnsiTheme="majorHAnsi" w:cstheme="majorHAnsi"/>
          <w:color w:val="000000" w:themeColor="text1"/>
          <w:sz w:val="24"/>
          <w:szCs w:val="24"/>
        </w:rPr>
      </w:pPr>
      <w:r w:rsidRPr="00243578">
        <w:rPr>
          <w:rFonts w:asciiTheme="majorHAnsi" w:eastAsia="Arial" w:hAnsiTheme="majorHAnsi" w:cstheme="majorHAnsi"/>
          <w:color w:val="000000" w:themeColor="text1"/>
          <w:sz w:val="24"/>
          <w:szCs w:val="24"/>
        </w:rPr>
        <w:t>Date:</w:t>
      </w:r>
      <w:r w:rsidR="00E9695F">
        <w:rPr>
          <w:rFonts w:asciiTheme="majorHAnsi" w:eastAsia="Arial" w:hAnsiTheme="majorHAnsi" w:cstheme="majorHAnsi"/>
          <w:color w:val="000000" w:themeColor="text1"/>
          <w:sz w:val="24"/>
          <w:szCs w:val="24"/>
        </w:rPr>
        <w:t xml:space="preserve"> 06/01/2026</w:t>
      </w:r>
    </w:p>
    <w:p w14:paraId="0592EB93" w14:textId="77777777" w:rsidR="001D083C" w:rsidRDefault="001D083C">
      <w:pPr>
        <w:rPr>
          <w:rFonts w:ascii="Times New Roman" w:eastAsia="Arial" w:hAnsi="Times New Roman" w:cs="Arial"/>
          <w:b/>
          <w:bCs/>
          <w:color w:val="000000"/>
          <w:sz w:val="28"/>
          <w:szCs w:val="28"/>
        </w:rPr>
      </w:pPr>
    </w:p>
    <w:p w14:paraId="70641947" w14:textId="77777777" w:rsidR="001D083C" w:rsidRDefault="001D083C">
      <w:pPr>
        <w:rPr>
          <w:rFonts w:ascii="Times New Roman" w:eastAsia="Arial" w:hAnsi="Times New Roman" w:cs="Arial"/>
          <w:b/>
          <w:bCs/>
          <w:color w:val="000000"/>
          <w:sz w:val="28"/>
          <w:szCs w:val="28"/>
        </w:rPr>
      </w:pPr>
    </w:p>
    <w:p w14:paraId="4B2A9F72" w14:textId="77777777" w:rsidR="001D083C" w:rsidRDefault="001D083C">
      <w:pPr>
        <w:rPr>
          <w:rFonts w:ascii="Times New Roman" w:eastAsia="Arial" w:hAnsi="Times New Roman" w:cs="Arial"/>
          <w:b/>
          <w:bCs/>
          <w:color w:val="000000"/>
          <w:sz w:val="28"/>
          <w:szCs w:val="28"/>
        </w:rPr>
      </w:pPr>
    </w:p>
    <w:p w14:paraId="3D33AC8F" w14:textId="77777777" w:rsidR="001D083C" w:rsidRDefault="001D083C">
      <w:pPr>
        <w:rPr>
          <w:rFonts w:ascii="Times New Roman" w:eastAsia="Arial" w:hAnsi="Times New Roman" w:cs="Arial"/>
          <w:b/>
          <w:bCs/>
          <w:color w:val="000000"/>
          <w:sz w:val="28"/>
          <w:szCs w:val="28"/>
        </w:rPr>
      </w:pPr>
    </w:p>
    <w:p w14:paraId="026FC31E" w14:textId="77777777" w:rsidR="001D083C" w:rsidRDefault="001D083C">
      <w:pPr>
        <w:rPr>
          <w:rFonts w:ascii="Times New Roman" w:eastAsia="Arial" w:hAnsi="Times New Roman" w:cs="Arial"/>
          <w:b/>
          <w:bCs/>
          <w:color w:val="000000"/>
          <w:sz w:val="28"/>
          <w:szCs w:val="28"/>
        </w:rPr>
      </w:pPr>
    </w:p>
    <w:p w14:paraId="149D0F39" w14:textId="77777777" w:rsidR="001D083C" w:rsidRDefault="001D083C">
      <w:pPr>
        <w:rPr>
          <w:rFonts w:ascii="Times New Roman" w:eastAsia="Arial" w:hAnsi="Times New Roman" w:cs="Arial"/>
          <w:b/>
          <w:bCs/>
          <w:color w:val="000000"/>
          <w:sz w:val="28"/>
          <w:szCs w:val="28"/>
        </w:rPr>
      </w:pPr>
    </w:p>
    <w:p w14:paraId="685DAF76" w14:textId="77777777" w:rsidR="001D083C" w:rsidRDefault="001D083C">
      <w:pPr>
        <w:rPr>
          <w:rFonts w:ascii="Times New Roman" w:eastAsia="Arial" w:hAnsi="Times New Roman" w:cs="Arial"/>
          <w:b/>
          <w:bCs/>
          <w:color w:val="000000"/>
          <w:sz w:val="28"/>
          <w:szCs w:val="28"/>
        </w:rPr>
      </w:pPr>
    </w:p>
    <w:p w14:paraId="6D2123B9" w14:textId="77777777" w:rsidR="001D083C" w:rsidRDefault="001D083C">
      <w:pPr>
        <w:rPr>
          <w:rFonts w:ascii="Times New Roman" w:eastAsia="Arial" w:hAnsi="Times New Roman" w:cs="Arial"/>
          <w:b/>
          <w:bCs/>
          <w:color w:val="000000"/>
          <w:sz w:val="28"/>
          <w:szCs w:val="28"/>
        </w:rPr>
      </w:pPr>
    </w:p>
    <w:p w14:paraId="2B645297" w14:textId="77777777" w:rsidR="001D083C" w:rsidRDefault="001D083C">
      <w:pPr>
        <w:rPr>
          <w:rFonts w:ascii="Times New Roman" w:eastAsia="Arial" w:hAnsi="Times New Roman" w:cs="Arial"/>
          <w:b/>
          <w:bCs/>
          <w:color w:val="000000"/>
          <w:sz w:val="28"/>
          <w:szCs w:val="28"/>
        </w:rPr>
      </w:pPr>
    </w:p>
    <w:p w14:paraId="42C1315D" w14:textId="77777777" w:rsidR="001D083C" w:rsidRDefault="001D083C">
      <w:pPr>
        <w:rPr>
          <w:rFonts w:ascii="Times New Roman" w:eastAsia="Arial" w:hAnsi="Times New Roman" w:cs="Arial"/>
          <w:b/>
          <w:bCs/>
          <w:color w:val="000000"/>
          <w:sz w:val="28"/>
          <w:szCs w:val="28"/>
        </w:rPr>
      </w:pPr>
    </w:p>
    <w:p w14:paraId="088F93B5" w14:textId="77777777" w:rsidR="001D083C" w:rsidRDefault="001D083C">
      <w:pPr>
        <w:rPr>
          <w:rFonts w:ascii="Times New Roman" w:eastAsia="Arial" w:hAnsi="Times New Roman" w:cs="Arial"/>
          <w:b/>
          <w:bCs/>
          <w:color w:val="000000"/>
          <w:sz w:val="28"/>
          <w:szCs w:val="28"/>
        </w:rPr>
      </w:pPr>
    </w:p>
    <w:p w14:paraId="07222ED8" w14:textId="77777777" w:rsidR="001D083C" w:rsidRDefault="001D083C">
      <w:pPr>
        <w:rPr>
          <w:rFonts w:ascii="Times New Roman" w:eastAsia="Arial" w:hAnsi="Times New Roman" w:cs="Arial"/>
          <w:b/>
          <w:bCs/>
          <w:color w:val="000000"/>
          <w:sz w:val="28"/>
          <w:szCs w:val="28"/>
        </w:rPr>
      </w:pPr>
    </w:p>
    <w:p w14:paraId="456BCEC3" w14:textId="77777777" w:rsidR="001D083C" w:rsidRDefault="001D083C">
      <w:pPr>
        <w:rPr>
          <w:rFonts w:ascii="Times New Roman" w:hAnsi="Times New Roman" w:cs="Times New Roman"/>
          <w:b/>
        </w:rPr>
      </w:pPr>
    </w:p>
    <w:p w14:paraId="53E7F4D1" w14:textId="77777777" w:rsidR="001D083C" w:rsidRDefault="001D083C">
      <w:pPr>
        <w:rPr>
          <w:rFonts w:ascii="Times New Roman" w:hAnsi="Times New Roman" w:cs="Times New Roman"/>
          <w:b/>
        </w:rPr>
      </w:pPr>
    </w:p>
    <w:p w14:paraId="04A7D7F0" w14:textId="77777777" w:rsidR="001D083C" w:rsidRDefault="001D083C">
      <w:pPr>
        <w:rPr>
          <w:rFonts w:ascii="Times New Roman" w:hAnsi="Times New Roman" w:cs="Times New Roman"/>
          <w:b/>
        </w:rPr>
      </w:pPr>
    </w:p>
    <w:p w14:paraId="380DBA43" w14:textId="77777777" w:rsidR="001D083C" w:rsidRPr="00243578" w:rsidRDefault="00000000">
      <w:pPr>
        <w:rPr>
          <w:rFonts w:ascii="Times New Roman" w:hAnsi="Times New Roman" w:cs="Times New Roman"/>
          <w:b/>
          <w:sz w:val="32"/>
          <w:szCs w:val="32"/>
        </w:rPr>
      </w:pPr>
      <w:bookmarkStart w:id="4" w:name="_Toc206759640"/>
      <w:bookmarkStart w:id="5" w:name="_Toc206758963"/>
      <w:bookmarkStart w:id="6" w:name="_Toc206758552"/>
      <w:bookmarkStart w:id="7" w:name="_Toc206758066"/>
      <w:r w:rsidRPr="00243578">
        <w:rPr>
          <w:rFonts w:ascii="Times New Roman" w:hAnsi="Times New Roman" w:cs="Times New Roman"/>
          <w:b/>
          <w:sz w:val="32"/>
          <w:szCs w:val="32"/>
        </w:rPr>
        <w:t>ACKNOWLEDGMENTS</w:t>
      </w:r>
      <w:bookmarkEnd w:id="4"/>
      <w:bookmarkEnd w:id="5"/>
      <w:bookmarkEnd w:id="6"/>
      <w:bookmarkEnd w:id="7"/>
    </w:p>
    <w:p w14:paraId="01AF634D" w14:textId="77777777" w:rsidR="001D083C" w:rsidRDefault="001D083C">
      <w:pPr>
        <w:pStyle w:val="BodyText"/>
        <w:spacing w:before="160" w:after="0"/>
        <w:rPr>
          <w:b/>
        </w:rPr>
      </w:pPr>
    </w:p>
    <w:p w14:paraId="408134F9" w14:textId="77777777" w:rsidR="001D083C" w:rsidRPr="00243578" w:rsidRDefault="00000000">
      <w:pPr>
        <w:pStyle w:val="BodyText"/>
        <w:spacing w:before="1" w:after="0"/>
        <w:ind w:left="165" w:right="304"/>
        <w:jc w:val="both"/>
        <w:rPr>
          <w:sz w:val="24"/>
          <w:szCs w:val="24"/>
        </w:rPr>
      </w:pPr>
      <w:r w:rsidRPr="00243578">
        <w:rPr>
          <w:sz w:val="24"/>
          <w:szCs w:val="24"/>
        </w:rPr>
        <w:t>I</w:t>
      </w:r>
      <w:r w:rsidRPr="00243578">
        <w:rPr>
          <w:spacing w:val="-2"/>
          <w:sz w:val="24"/>
          <w:szCs w:val="24"/>
        </w:rPr>
        <w:t xml:space="preserve"> </w:t>
      </w:r>
      <w:r w:rsidRPr="00243578">
        <w:rPr>
          <w:sz w:val="24"/>
          <w:szCs w:val="24"/>
        </w:rPr>
        <w:t>would</w:t>
      </w:r>
      <w:r w:rsidRPr="00243578">
        <w:rPr>
          <w:spacing w:val="-2"/>
          <w:sz w:val="24"/>
          <w:szCs w:val="24"/>
        </w:rPr>
        <w:t xml:space="preserve"> </w:t>
      </w:r>
      <w:r w:rsidRPr="00243578">
        <w:rPr>
          <w:sz w:val="24"/>
          <w:szCs w:val="24"/>
        </w:rPr>
        <w:t>like</w:t>
      </w:r>
      <w:r w:rsidRPr="00243578">
        <w:rPr>
          <w:spacing w:val="-2"/>
          <w:sz w:val="24"/>
          <w:szCs w:val="24"/>
        </w:rPr>
        <w:t xml:space="preserve"> </w:t>
      </w:r>
      <w:r w:rsidRPr="00243578">
        <w:rPr>
          <w:sz w:val="24"/>
          <w:szCs w:val="24"/>
        </w:rPr>
        <w:t>to</w:t>
      </w:r>
      <w:r w:rsidRPr="00243578">
        <w:rPr>
          <w:spacing w:val="-2"/>
          <w:sz w:val="24"/>
          <w:szCs w:val="24"/>
        </w:rPr>
        <w:t xml:space="preserve"> </w:t>
      </w:r>
      <w:r w:rsidRPr="00243578">
        <w:rPr>
          <w:sz w:val="24"/>
          <w:szCs w:val="24"/>
        </w:rPr>
        <w:t>express</w:t>
      </w:r>
      <w:r w:rsidRPr="00243578">
        <w:rPr>
          <w:spacing w:val="-3"/>
          <w:sz w:val="24"/>
          <w:szCs w:val="24"/>
        </w:rPr>
        <w:t xml:space="preserve"> </w:t>
      </w:r>
      <w:r w:rsidRPr="00243578">
        <w:rPr>
          <w:sz w:val="24"/>
          <w:szCs w:val="24"/>
        </w:rPr>
        <w:t>my</w:t>
      </w:r>
      <w:r w:rsidRPr="00243578">
        <w:rPr>
          <w:spacing w:val="-2"/>
          <w:sz w:val="24"/>
          <w:szCs w:val="24"/>
        </w:rPr>
        <w:t xml:space="preserve"> </w:t>
      </w:r>
      <w:r w:rsidRPr="00243578">
        <w:rPr>
          <w:sz w:val="24"/>
          <w:szCs w:val="24"/>
        </w:rPr>
        <w:t>sincere</w:t>
      </w:r>
      <w:r w:rsidRPr="00243578">
        <w:rPr>
          <w:spacing w:val="-2"/>
          <w:sz w:val="24"/>
          <w:szCs w:val="24"/>
        </w:rPr>
        <w:t xml:space="preserve"> </w:t>
      </w:r>
      <w:r w:rsidRPr="00243578">
        <w:rPr>
          <w:sz w:val="24"/>
          <w:szCs w:val="24"/>
        </w:rPr>
        <w:t>gratitude</w:t>
      </w:r>
      <w:r w:rsidRPr="00243578">
        <w:rPr>
          <w:spacing w:val="-2"/>
          <w:sz w:val="24"/>
          <w:szCs w:val="24"/>
        </w:rPr>
        <w:t xml:space="preserve"> </w:t>
      </w:r>
      <w:r w:rsidRPr="00243578">
        <w:rPr>
          <w:sz w:val="24"/>
          <w:szCs w:val="24"/>
        </w:rPr>
        <w:t>to everyone</w:t>
      </w:r>
      <w:r w:rsidRPr="00243578">
        <w:rPr>
          <w:spacing w:val="-4"/>
          <w:sz w:val="24"/>
          <w:szCs w:val="24"/>
        </w:rPr>
        <w:t xml:space="preserve"> </w:t>
      </w:r>
      <w:r w:rsidRPr="00243578">
        <w:rPr>
          <w:sz w:val="24"/>
          <w:szCs w:val="24"/>
        </w:rPr>
        <w:t>who</w:t>
      </w:r>
      <w:r w:rsidRPr="00243578">
        <w:rPr>
          <w:spacing w:val="-1"/>
          <w:sz w:val="24"/>
          <w:szCs w:val="24"/>
        </w:rPr>
        <w:t xml:space="preserve"> </w:t>
      </w:r>
      <w:r w:rsidRPr="00243578">
        <w:rPr>
          <w:sz w:val="24"/>
          <w:szCs w:val="24"/>
        </w:rPr>
        <w:t>contributed</w:t>
      </w:r>
      <w:r w:rsidRPr="00243578">
        <w:rPr>
          <w:spacing w:val="-2"/>
          <w:sz w:val="24"/>
          <w:szCs w:val="24"/>
        </w:rPr>
        <w:t xml:space="preserve"> </w:t>
      </w:r>
      <w:r w:rsidRPr="00243578">
        <w:rPr>
          <w:sz w:val="24"/>
          <w:szCs w:val="24"/>
        </w:rPr>
        <w:t>to the</w:t>
      </w:r>
      <w:r w:rsidRPr="00243578">
        <w:rPr>
          <w:spacing w:val="-2"/>
          <w:sz w:val="24"/>
          <w:szCs w:val="24"/>
        </w:rPr>
        <w:t xml:space="preserve"> </w:t>
      </w:r>
      <w:r w:rsidRPr="00243578">
        <w:rPr>
          <w:sz w:val="24"/>
          <w:szCs w:val="24"/>
        </w:rPr>
        <w:t>completion</w:t>
      </w:r>
      <w:r w:rsidRPr="00243578">
        <w:rPr>
          <w:spacing w:val="-2"/>
          <w:sz w:val="24"/>
          <w:szCs w:val="24"/>
        </w:rPr>
        <w:t xml:space="preserve"> </w:t>
      </w:r>
      <w:r w:rsidRPr="00243578">
        <w:rPr>
          <w:sz w:val="24"/>
          <w:szCs w:val="24"/>
        </w:rPr>
        <w:t>of this</w:t>
      </w:r>
      <w:r w:rsidRPr="00243578">
        <w:rPr>
          <w:spacing w:val="-8"/>
          <w:sz w:val="24"/>
          <w:szCs w:val="24"/>
        </w:rPr>
        <w:t xml:space="preserve"> </w:t>
      </w:r>
      <w:r w:rsidRPr="00243578">
        <w:rPr>
          <w:sz w:val="24"/>
          <w:szCs w:val="24"/>
        </w:rPr>
        <w:t>thesis.</w:t>
      </w:r>
      <w:r w:rsidRPr="00243578">
        <w:rPr>
          <w:spacing w:val="-13"/>
          <w:sz w:val="24"/>
          <w:szCs w:val="24"/>
        </w:rPr>
        <w:t xml:space="preserve"> </w:t>
      </w:r>
      <w:r w:rsidRPr="00243578">
        <w:rPr>
          <w:sz w:val="24"/>
          <w:szCs w:val="24"/>
        </w:rPr>
        <w:t>The</w:t>
      </w:r>
      <w:r w:rsidRPr="00243578">
        <w:rPr>
          <w:spacing w:val="-9"/>
          <w:sz w:val="24"/>
          <w:szCs w:val="24"/>
        </w:rPr>
        <w:t xml:space="preserve"> </w:t>
      </w:r>
      <w:r w:rsidRPr="00243578">
        <w:rPr>
          <w:sz w:val="24"/>
          <w:szCs w:val="24"/>
        </w:rPr>
        <w:t>journey</w:t>
      </w:r>
      <w:r w:rsidRPr="00243578">
        <w:rPr>
          <w:spacing w:val="-8"/>
          <w:sz w:val="24"/>
          <w:szCs w:val="24"/>
        </w:rPr>
        <w:t xml:space="preserve"> </w:t>
      </w:r>
      <w:r w:rsidRPr="00243578">
        <w:rPr>
          <w:sz w:val="24"/>
          <w:szCs w:val="24"/>
        </w:rPr>
        <w:t>has</w:t>
      </w:r>
      <w:r w:rsidRPr="00243578">
        <w:rPr>
          <w:spacing w:val="-8"/>
          <w:sz w:val="24"/>
          <w:szCs w:val="24"/>
        </w:rPr>
        <w:t xml:space="preserve"> </w:t>
      </w:r>
      <w:r w:rsidRPr="00243578">
        <w:rPr>
          <w:sz w:val="24"/>
          <w:szCs w:val="24"/>
        </w:rPr>
        <w:t>been</w:t>
      </w:r>
      <w:r w:rsidRPr="00243578">
        <w:rPr>
          <w:spacing w:val="-8"/>
          <w:sz w:val="24"/>
          <w:szCs w:val="24"/>
        </w:rPr>
        <w:t xml:space="preserve"> </w:t>
      </w:r>
      <w:r w:rsidRPr="00243578">
        <w:rPr>
          <w:sz w:val="24"/>
          <w:szCs w:val="24"/>
        </w:rPr>
        <w:t>filled</w:t>
      </w:r>
      <w:r w:rsidRPr="00243578">
        <w:rPr>
          <w:spacing w:val="-9"/>
          <w:sz w:val="24"/>
          <w:szCs w:val="24"/>
        </w:rPr>
        <w:t xml:space="preserve"> </w:t>
      </w:r>
      <w:r w:rsidRPr="00243578">
        <w:rPr>
          <w:sz w:val="24"/>
          <w:szCs w:val="24"/>
        </w:rPr>
        <w:t>with</w:t>
      </w:r>
      <w:r w:rsidRPr="00243578">
        <w:rPr>
          <w:spacing w:val="-8"/>
          <w:sz w:val="24"/>
          <w:szCs w:val="24"/>
        </w:rPr>
        <w:t xml:space="preserve"> </w:t>
      </w:r>
      <w:r w:rsidRPr="00243578">
        <w:rPr>
          <w:sz w:val="24"/>
          <w:szCs w:val="24"/>
        </w:rPr>
        <w:t>challenges</w:t>
      </w:r>
      <w:r w:rsidRPr="00243578">
        <w:rPr>
          <w:spacing w:val="-8"/>
          <w:sz w:val="24"/>
          <w:szCs w:val="24"/>
        </w:rPr>
        <w:t xml:space="preserve"> </w:t>
      </w:r>
      <w:r w:rsidRPr="00243578">
        <w:rPr>
          <w:sz w:val="24"/>
          <w:szCs w:val="24"/>
        </w:rPr>
        <w:t>and</w:t>
      </w:r>
      <w:r w:rsidRPr="00243578">
        <w:rPr>
          <w:spacing w:val="-8"/>
          <w:sz w:val="24"/>
          <w:szCs w:val="24"/>
        </w:rPr>
        <w:t xml:space="preserve"> </w:t>
      </w:r>
      <w:r w:rsidRPr="00243578">
        <w:rPr>
          <w:sz w:val="24"/>
          <w:szCs w:val="24"/>
        </w:rPr>
        <w:t>growth,</w:t>
      </w:r>
      <w:r w:rsidRPr="00243578">
        <w:rPr>
          <w:spacing w:val="-8"/>
          <w:sz w:val="24"/>
          <w:szCs w:val="24"/>
        </w:rPr>
        <w:t xml:space="preserve"> </w:t>
      </w:r>
      <w:r w:rsidRPr="00243578">
        <w:rPr>
          <w:sz w:val="24"/>
          <w:szCs w:val="24"/>
        </w:rPr>
        <w:t>and</w:t>
      </w:r>
      <w:r w:rsidRPr="00243578">
        <w:rPr>
          <w:spacing w:val="-8"/>
          <w:sz w:val="24"/>
          <w:szCs w:val="24"/>
        </w:rPr>
        <w:t xml:space="preserve"> </w:t>
      </w:r>
      <w:r w:rsidRPr="00243578">
        <w:rPr>
          <w:sz w:val="24"/>
          <w:szCs w:val="24"/>
        </w:rPr>
        <w:t>I</w:t>
      </w:r>
      <w:r w:rsidRPr="00243578">
        <w:rPr>
          <w:spacing w:val="-9"/>
          <w:sz w:val="24"/>
          <w:szCs w:val="24"/>
        </w:rPr>
        <w:t xml:space="preserve"> </w:t>
      </w:r>
      <w:r w:rsidRPr="00243578">
        <w:rPr>
          <w:sz w:val="24"/>
          <w:szCs w:val="24"/>
        </w:rPr>
        <w:t>deeply</w:t>
      </w:r>
      <w:r w:rsidRPr="00243578">
        <w:rPr>
          <w:spacing w:val="-8"/>
          <w:sz w:val="24"/>
          <w:szCs w:val="24"/>
        </w:rPr>
        <w:t xml:space="preserve"> </w:t>
      </w:r>
      <w:r w:rsidRPr="00243578">
        <w:rPr>
          <w:sz w:val="24"/>
          <w:szCs w:val="24"/>
        </w:rPr>
        <w:t>appreciate</w:t>
      </w:r>
      <w:r w:rsidRPr="00243578">
        <w:rPr>
          <w:spacing w:val="-9"/>
          <w:sz w:val="24"/>
          <w:szCs w:val="24"/>
        </w:rPr>
        <w:t xml:space="preserve"> </w:t>
      </w:r>
      <w:r w:rsidRPr="00243578">
        <w:rPr>
          <w:sz w:val="24"/>
          <w:szCs w:val="24"/>
        </w:rPr>
        <w:t>the support and guidance I have received.</w:t>
      </w:r>
    </w:p>
    <w:p w14:paraId="37DA108C" w14:textId="179E2388" w:rsidR="001D083C" w:rsidRPr="00243578" w:rsidRDefault="00000000">
      <w:pPr>
        <w:pStyle w:val="BodyText"/>
        <w:spacing w:before="159" w:after="0"/>
        <w:ind w:left="165" w:right="305"/>
        <w:jc w:val="both"/>
        <w:rPr>
          <w:sz w:val="24"/>
          <w:szCs w:val="24"/>
        </w:rPr>
      </w:pPr>
      <w:r w:rsidRPr="00243578">
        <w:rPr>
          <w:sz w:val="24"/>
          <w:szCs w:val="24"/>
        </w:rPr>
        <w:t>A special thanks to my thesis supervisor, {</w:t>
      </w:r>
      <w:r w:rsidR="00243578">
        <w:rPr>
          <w:sz w:val="24"/>
          <w:szCs w:val="24"/>
        </w:rPr>
        <w:t>Charles Nwankire</w:t>
      </w:r>
      <w:r w:rsidRPr="00243578">
        <w:rPr>
          <w:sz w:val="24"/>
          <w:szCs w:val="24"/>
        </w:rPr>
        <w:t xml:space="preserve">}, for </w:t>
      </w:r>
      <w:r w:rsidR="00243578">
        <w:rPr>
          <w:sz w:val="24"/>
          <w:szCs w:val="24"/>
        </w:rPr>
        <w:t>his</w:t>
      </w:r>
      <w:r w:rsidRPr="00243578">
        <w:rPr>
          <w:sz w:val="24"/>
          <w:szCs w:val="24"/>
        </w:rPr>
        <w:t xml:space="preserve"> exceptional guidance and patience. H</w:t>
      </w:r>
      <w:r w:rsidR="00243578">
        <w:rPr>
          <w:sz w:val="24"/>
          <w:szCs w:val="24"/>
        </w:rPr>
        <w:t xml:space="preserve">is </w:t>
      </w:r>
      <w:r w:rsidRPr="00243578">
        <w:rPr>
          <w:sz w:val="24"/>
          <w:szCs w:val="24"/>
        </w:rPr>
        <w:t>expertise and encouragement were invaluable in navigating the complexities of this research and achieving the desired outcomes.</w:t>
      </w:r>
    </w:p>
    <w:p w14:paraId="43B99E68" w14:textId="77777777" w:rsidR="001D083C" w:rsidRPr="00243578" w:rsidRDefault="00000000">
      <w:pPr>
        <w:pStyle w:val="BodyText"/>
        <w:spacing w:before="159" w:after="0"/>
        <w:ind w:left="165" w:right="305"/>
        <w:jc w:val="both"/>
        <w:rPr>
          <w:rFonts w:asciiTheme="majorHAnsi" w:eastAsia="Arial" w:hAnsiTheme="majorHAnsi" w:cstheme="majorHAnsi"/>
          <w:color w:val="000000"/>
          <w:sz w:val="24"/>
          <w:szCs w:val="24"/>
        </w:rPr>
      </w:pPr>
      <w:r w:rsidRPr="00243578">
        <w:rPr>
          <w:rFonts w:asciiTheme="majorHAnsi" w:eastAsia="Arial" w:hAnsiTheme="majorHAnsi" w:cstheme="majorHAnsi"/>
          <w:color w:val="000000"/>
          <w:sz w:val="24"/>
          <w:szCs w:val="24"/>
        </w:rPr>
        <w:t>I am also grateful to the DBS faculty, library staff, colleagues, family, and friends whose support,</w:t>
      </w:r>
      <w:r w:rsidRPr="00243578">
        <w:rPr>
          <w:rFonts w:asciiTheme="majorHAnsi" w:eastAsia="Arial" w:hAnsiTheme="majorHAnsi" w:cstheme="majorHAnsi"/>
          <w:color w:val="000000"/>
          <w:spacing w:val="-15"/>
          <w:sz w:val="24"/>
          <w:szCs w:val="24"/>
        </w:rPr>
        <w:t xml:space="preserve"> </w:t>
      </w:r>
      <w:r w:rsidRPr="00243578">
        <w:rPr>
          <w:rFonts w:asciiTheme="majorHAnsi" w:eastAsia="Arial" w:hAnsiTheme="majorHAnsi" w:cstheme="majorHAnsi"/>
          <w:color w:val="000000"/>
          <w:sz w:val="24"/>
          <w:szCs w:val="24"/>
        </w:rPr>
        <w:t>insights,</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and</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belief</w:t>
      </w:r>
      <w:r w:rsidRPr="00243578">
        <w:rPr>
          <w:rFonts w:asciiTheme="majorHAnsi" w:eastAsia="Arial" w:hAnsiTheme="majorHAnsi" w:cstheme="majorHAnsi"/>
          <w:color w:val="000000"/>
          <w:spacing w:val="-15"/>
          <w:sz w:val="24"/>
          <w:szCs w:val="24"/>
        </w:rPr>
        <w:t xml:space="preserve"> </w:t>
      </w:r>
      <w:r w:rsidRPr="00243578">
        <w:rPr>
          <w:rFonts w:asciiTheme="majorHAnsi" w:eastAsia="Arial" w:hAnsiTheme="majorHAnsi" w:cstheme="majorHAnsi"/>
          <w:color w:val="000000"/>
          <w:sz w:val="24"/>
          <w:szCs w:val="24"/>
        </w:rPr>
        <w:t>in</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me</w:t>
      </w:r>
      <w:r w:rsidRPr="00243578">
        <w:rPr>
          <w:rFonts w:asciiTheme="majorHAnsi" w:eastAsia="Arial" w:hAnsiTheme="majorHAnsi" w:cstheme="majorHAnsi"/>
          <w:color w:val="000000"/>
          <w:spacing w:val="-15"/>
          <w:sz w:val="24"/>
          <w:szCs w:val="24"/>
        </w:rPr>
        <w:t xml:space="preserve"> </w:t>
      </w:r>
      <w:r w:rsidRPr="00243578">
        <w:rPr>
          <w:rFonts w:asciiTheme="majorHAnsi" w:eastAsia="Arial" w:hAnsiTheme="majorHAnsi" w:cstheme="majorHAnsi"/>
          <w:color w:val="000000"/>
          <w:sz w:val="24"/>
          <w:szCs w:val="24"/>
        </w:rPr>
        <w:t>have</w:t>
      </w:r>
      <w:r w:rsidRPr="00243578">
        <w:rPr>
          <w:rFonts w:asciiTheme="majorHAnsi" w:eastAsia="Arial" w:hAnsiTheme="majorHAnsi" w:cstheme="majorHAnsi"/>
          <w:color w:val="000000"/>
          <w:spacing w:val="-15"/>
          <w:sz w:val="24"/>
          <w:szCs w:val="24"/>
        </w:rPr>
        <w:t xml:space="preserve"> </w:t>
      </w:r>
      <w:r w:rsidRPr="00243578">
        <w:rPr>
          <w:rFonts w:asciiTheme="majorHAnsi" w:eastAsia="Arial" w:hAnsiTheme="majorHAnsi" w:cstheme="majorHAnsi"/>
          <w:color w:val="000000"/>
          <w:sz w:val="24"/>
          <w:szCs w:val="24"/>
        </w:rPr>
        <w:t>been</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instrumental</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throughout</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this</w:t>
      </w:r>
      <w:r w:rsidRPr="00243578">
        <w:rPr>
          <w:rFonts w:asciiTheme="majorHAnsi" w:eastAsia="Arial" w:hAnsiTheme="majorHAnsi" w:cstheme="majorHAnsi"/>
          <w:color w:val="000000"/>
          <w:spacing w:val="-14"/>
          <w:sz w:val="24"/>
          <w:szCs w:val="24"/>
        </w:rPr>
        <w:t xml:space="preserve"> </w:t>
      </w:r>
      <w:r w:rsidRPr="00243578">
        <w:rPr>
          <w:rFonts w:asciiTheme="majorHAnsi" w:eastAsia="Arial" w:hAnsiTheme="majorHAnsi" w:cstheme="majorHAnsi"/>
          <w:color w:val="000000"/>
          <w:sz w:val="24"/>
          <w:szCs w:val="24"/>
        </w:rPr>
        <w:t>journey.</w:t>
      </w:r>
      <w:r w:rsidRPr="00243578">
        <w:rPr>
          <w:rFonts w:asciiTheme="majorHAnsi" w:eastAsia="Arial" w:hAnsiTheme="majorHAnsi" w:cstheme="majorHAnsi"/>
          <w:color w:val="000000"/>
          <w:spacing w:val="-15"/>
          <w:sz w:val="24"/>
          <w:szCs w:val="24"/>
        </w:rPr>
        <w:t xml:space="preserve"> </w:t>
      </w:r>
      <w:r w:rsidRPr="00243578">
        <w:rPr>
          <w:rFonts w:asciiTheme="majorHAnsi" w:eastAsia="Arial" w:hAnsiTheme="majorHAnsi" w:cstheme="majorHAnsi"/>
          <w:color w:val="000000"/>
          <w:sz w:val="24"/>
          <w:szCs w:val="24"/>
        </w:rPr>
        <w:t>This</w:t>
      </w:r>
      <w:r w:rsidRPr="00243578">
        <w:rPr>
          <w:rFonts w:asciiTheme="majorHAnsi" w:eastAsia="Arial" w:hAnsiTheme="majorHAnsi" w:cstheme="majorHAnsi"/>
          <w:color w:val="000000"/>
          <w:spacing w:val="-13"/>
          <w:sz w:val="24"/>
          <w:szCs w:val="24"/>
        </w:rPr>
        <w:t xml:space="preserve"> </w:t>
      </w:r>
      <w:r w:rsidRPr="00243578">
        <w:rPr>
          <w:rFonts w:asciiTheme="majorHAnsi" w:eastAsia="Arial" w:hAnsiTheme="majorHAnsi" w:cstheme="majorHAnsi"/>
          <w:color w:val="000000"/>
          <w:sz w:val="24"/>
          <w:szCs w:val="24"/>
        </w:rPr>
        <w:t xml:space="preserve">applied research thesis is dedicated to all who stood by me along the way, especially my family and </w:t>
      </w:r>
      <w:r w:rsidRPr="00243578">
        <w:rPr>
          <w:rFonts w:asciiTheme="majorHAnsi" w:eastAsia="Arial" w:hAnsiTheme="majorHAnsi" w:cstheme="majorHAnsi"/>
          <w:color w:val="000000"/>
          <w:spacing w:val="-2"/>
          <w:sz w:val="24"/>
          <w:szCs w:val="24"/>
        </w:rPr>
        <w:t>friends.</w:t>
      </w:r>
    </w:p>
    <w:p w14:paraId="42FEC390" w14:textId="77777777" w:rsidR="001D083C" w:rsidRDefault="001D083C">
      <w:pPr>
        <w:rPr>
          <w:rFonts w:eastAsia="Arial" w:cs="Arial"/>
          <w:b/>
          <w:bCs/>
          <w:color w:val="000000"/>
          <w:sz w:val="23"/>
          <w:szCs w:val="23"/>
        </w:rPr>
      </w:pPr>
    </w:p>
    <w:p w14:paraId="42A1459A" w14:textId="77777777" w:rsidR="001D083C" w:rsidRDefault="001D083C">
      <w:pPr>
        <w:rPr>
          <w:rFonts w:eastAsia="Arial" w:cs="Arial"/>
          <w:b/>
          <w:bCs/>
          <w:color w:val="000000"/>
          <w:sz w:val="23"/>
          <w:szCs w:val="23"/>
        </w:rPr>
      </w:pPr>
    </w:p>
    <w:p w14:paraId="3FF7FA10" w14:textId="77777777" w:rsidR="001D083C" w:rsidRDefault="001D083C">
      <w:pPr>
        <w:rPr>
          <w:rFonts w:eastAsia="Arial" w:cs="Arial"/>
          <w:b/>
          <w:bCs/>
          <w:color w:val="000000"/>
          <w:sz w:val="23"/>
          <w:szCs w:val="23"/>
        </w:rPr>
      </w:pPr>
    </w:p>
    <w:p w14:paraId="27411ED7" w14:textId="77777777" w:rsidR="001D083C" w:rsidRDefault="001D083C">
      <w:pPr>
        <w:rPr>
          <w:rFonts w:eastAsia="Arial" w:cs="Arial"/>
          <w:b/>
          <w:bCs/>
          <w:color w:val="000000"/>
          <w:sz w:val="23"/>
          <w:szCs w:val="23"/>
        </w:rPr>
      </w:pPr>
    </w:p>
    <w:p w14:paraId="0848EE95" w14:textId="77777777" w:rsidR="001D083C" w:rsidRDefault="001D083C">
      <w:pPr>
        <w:rPr>
          <w:rFonts w:eastAsia="Arial" w:cs="Arial"/>
          <w:b/>
          <w:bCs/>
          <w:color w:val="000000"/>
          <w:sz w:val="23"/>
          <w:szCs w:val="23"/>
        </w:rPr>
      </w:pPr>
    </w:p>
    <w:p w14:paraId="70F580C0" w14:textId="77777777" w:rsidR="001D083C" w:rsidRDefault="001D083C">
      <w:pPr>
        <w:rPr>
          <w:rFonts w:eastAsia="Arial" w:cs="Arial"/>
          <w:b/>
          <w:bCs/>
          <w:color w:val="000000"/>
          <w:sz w:val="23"/>
          <w:szCs w:val="23"/>
        </w:rPr>
      </w:pPr>
    </w:p>
    <w:p w14:paraId="15592F8D" w14:textId="77777777" w:rsidR="001D083C" w:rsidRDefault="001D083C">
      <w:pPr>
        <w:rPr>
          <w:rFonts w:eastAsia="Arial" w:cs="Arial"/>
          <w:b/>
          <w:bCs/>
          <w:color w:val="000000"/>
          <w:sz w:val="23"/>
          <w:szCs w:val="23"/>
        </w:rPr>
      </w:pPr>
    </w:p>
    <w:p w14:paraId="1981F9FC" w14:textId="77777777" w:rsidR="001D083C" w:rsidRDefault="001D083C">
      <w:pPr>
        <w:rPr>
          <w:rFonts w:eastAsia="Arial" w:cs="Arial"/>
          <w:b/>
          <w:bCs/>
          <w:color w:val="000000"/>
          <w:sz w:val="23"/>
          <w:szCs w:val="23"/>
        </w:rPr>
      </w:pPr>
    </w:p>
    <w:p w14:paraId="2A5FF025" w14:textId="77777777" w:rsidR="001D083C" w:rsidRDefault="001D083C">
      <w:pPr>
        <w:rPr>
          <w:rFonts w:eastAsia="Arial" w:cs="Arial"/>
          <w:b/>
          <w:bCs/>
          <w:color w:val="000000"/>
          <w:sz w:val="23"/>
          <w:szCs w:val="23"/>
        </w:rPr>
      </w:pPr>
    </w:p>
    <w:p w14:paraId="3D8C8CBD" w14:textId="77777777" w:rsidR="001D083C" w:rsidRDefault="001D083C">
      <w:pPr>
        <w:rPr>
          <w:rFonts w:eastAsia="Arial" w:cs="Arial"/>
          <w:b/>
          <w:bCs/>
          <w:color w:val="000000"/>
          <w:sz w:val="23"/>
          <w:szCs w:val="23"/>
        </w:rPr>
      </w:pPr>
    </w:p>
    <w:p w14:paraId="54000B92" w14:textId="77777777" w:rsidR="001D083C" w:rsidRDefault="001D083C">
      <w:pPr>
        <w:rPr>
          <w:rFonts w:eastAsia="Arial" w:cs="Arial"/>
          <w:b/>
          <w:bCs/>
          <w:color w:val="000000"/>
          <w:sz w:val="23"/>
          <w:szCs w:val="23"/>
        </w:rPr>
      </w:pPr>
    </w:p>
    <w:p w14:paraId="20C8C2DF" w14:textId="77777777" w:rsidR="001D083C" w:rsidRDefault="001D083C">
      <w:pPr>
        <w:rPr>
          <w:rFonts w:eastAsia="Arial" w:cs="Arial"/>
          <w:b/>
          <w:bCs/>
          <w:color w:val="000000"/>
          <w:sz w:val="23"/>
          <w:szCs w:val="23"/>
        </w:rPr>
      </w:pPr>
    </w:p>
    <w:p w14:paraId="50E8AEE4" w14:textId="77777777" w:rsidR="001D083C" w:rsidRDefault="001D083C">
      <w:pPr>
        <w:rPr>
          <w:rFonts w:eastAsia="Arial" w:cs="Arial"/>
          <w:b/>
          <w:bCs/>
          <w:color w:val="000000"/>
          <w:sz w:val="23"/>
          <w:szCs w:val="23"/>
        </w:rPr>
      </w:pPr>
    </w:p>
    <w:p w14:paraId="098A3E6B" w14:textId="77777777" w:rsidR="001D083C" w:rsidRDefault="001D083C">
      <w:pPr>
        <w:rPr>
          <w:rFonts w:eastAsia="Arial" w:cs="Arial"/>
          <w:b/>
          <w:bCs/>
          <w:color w:val="000000"/>
          <w:sz w:val="23"/>
          <w:szCs w:val="23"/>
        </w:rPr>
      </w:pPr>
    </w:p>
    <w:p w14:paraId="17893D54" w14:textId="77777777" w:rsidR="001D083C" w:rsidRDefault="001D083C">
      <w:pPr>
        <w:rPr>
          <w:rFonts w:eastAsia="Arial" w:cs="Arial"/>
          <w:b/>
          <w:bCs/>
          <w:color w:val="000000"/>
          <w:sz w:val="23"/>
          <w:szCs w:val="23"/>
        </w:rPr>
      </w:pPr>
    </w:p>
    <w:p w14:paraId="07028AAC" w14:textId="77777777" w:rsidR="001D083C" w:rsidRDefault="001D083C">
      <w:pPr>
        <w:rPr>
          <w:rFonts w:eastAsia="Arial" w:cs="Arial"/>
          <w:b/>
          <w:bCs/>
          <w:color w:val="000000"/>
          <w:sz w:val="23"/>
          <w:szCs w:val="23"/>
        </w:rPr>
      </w:pPr>
    </w:p>
    <w:p w14:paraId="078EA315" w14:textId="77777777" w:rsidR="001D083C" w:rsidRDefault="001D083C">
      <w:pPr>
        <w:rPr>
          <w:rFonts w:eastAsia="Arial" w:cs="Arial"/>
          <w:b/>
          <w:bCs/>
          <w:color w:val="000000"/>
          <w:sz w:val="23"/>
          <w:szCs w:val="23"/>
        </w:rPr>
      </w:pPr>
    </w:p>
    <w:p w14:paraId="061311C2" w14:textId="77777777" w:rsidR="001D083C" w:rsidRDefault="001D083C">
      <w:pPr>
        <w:rPr>
          <w:rFonts w:eastAsia="Arial" w:cs="Arial"/>
          <w:b/>
          <w:bCs/>
          <w:color w:val="000000"/>
          <w:sz w:val="23"/>
          <w:szCs w:val="23"/>
        </w:rPr>
      </w:pPr>
    </w:p>
    <w:p w14:paraId="249CEAA3" w14:textId="77777777" w:rsidR="001D083C" w:rsidRDefault="001D083C">
      <w:pPr>
        <w:rPr>
          <w:rFonts w:eastAsia="Arial" w:cs="Arial"/>
          <w:b/>
          <w:bCs/>
          <w:color w:val="000000"/>
          <w:sz w:val="23"/>
          <w:szCs w:val="23"/>
        </w:rPr>
      </w:pPr>
    </w:p>
    <w:p w14:paraId="32E23AAB" w14:textId="77777777" w:rsidR="001D083C" w:rsidRDefault="001D083C">
      <w:pPr>
        <w:rPr>
          <w:rFonts w:eastAsia="Arial" w:cs="Arial"/>
          <w:b/>
          <w:bCs/>
          <w:color w:val="000000"/>
          <w:sz w:val="23"/>
          <w:szCs w:val="23"/>
        </w:rPr>
      </w:pPr>
    </w:p>
    <w:p w14:paraId="36950E48" w14:textId="21BCC59D" w:rsidR="001D083C" w:rsidRPr="00243578" w:rsidRDefault="00000000">
      <w:pPr>
        <w:rPr>
          <w:rFonts w:ascii="Times New Roman" w:hAnsi="Times New Roman"/>
          <w:sz w:val="32"/>
          <w:szCs w:val="32"/>
        </w:rPr>
      </w:pPr>
      <w:r w:rsidRPr="00243578">
        <w:rPr>
          <w:rFonts w:ascii="Times New Roman" w:eastAsia="Arial" w:hAnsi="Times New Roman" w:cs="Arial"/>
          <w:b/>
          <w:bCs/>
          <w:color w:val="000000"/>
          <w:sz w:val="32"/>
          <w:szCs w:val="32"/>
        </w:rPr>
        <w:t>A</w:t>
      </w:r>
      <w:r w:rsidR="00414983">
        <w:rPr>
          <w:rFonts w:ascii="Times New Roman" w:eastAsia="Arial" w:hAnsi="Times New Roman" w:cs="Arial"/>
          <w:b/>
          <w:bCs/>
          <w:color w:val="000000"/>
          <w:sz w:val="32"/>
          <w:szCs w:val="32"/>
        </w:rPr>
        <w:t>bstract</w:t>
      </w:r>
      <w:r w:rsidRPr="00243578">
        <w:rPr>
          <w:rFonts w:ascii="Times New Roman" w:eastAsia="Arial" w:hAnsi="Times New Roman" w:cs="Arial"/>
          <w:b/>
          <w:bCs/>
          <w:color w:val="000000"/>
          <w:sz w:val="32"/>
          <w:szCs w:val="32"/>
        </w:rPr>
        <w:t xml:space="preserve"> </w:t>
      </w:r>
    </w:p>
    <w:p w14:paraId="0F51B0EF" w14:textId="77777777" w:rsidR="001D083C" w:rsidRPr="00243578" w:rsidRDefault="00000000">
      <w:pPr>
        <w:rPr>
          <w:rFonts w:asciiTheme="majorHAnsi" w:hAnsiTheme="majorHAnsi" w:cstheme="majorHAnsi"/>
          <w:sz w:val="24"/>
          <w:szCs w:val="24"/>
        </w:rPr>
      </w:pPr>
      <w:r w:rsidRPr="00243578">
        <w:rPr>
          <w:rFonts w:asciiTheme="majorHAnsi" w:eastAsia="Arial" w:hAnsiTheme="majorHAnsi" w:cstheme="majorHAnsi"/>
          <w:color w:val="000000"/>
          <w:sz w:val="24"/>
          <w:szCs w:val="24"/>
        </w:rPr>
        <w:t xml:space="preserve">This research investigates the impact of geographic proximity to public amenities— parks, schools, transport hubs, and the city center—on residential property prices in Dublin from 2020 to 2025. Using official datasets from the Irish Property Price Register, Dublin City Council Open Data, OpenStreetMap, and the National Transport Authority, this study employs spatial analysis via Python, Haversine distance calculations, </w:t>
      </w:r>
      <w:proofErr w:type="spellStart"/>
      <w:r w:rsidRPr="00243578">
        <w:rPr>
          <w:rFonts w:asciiTheme="majorHAnsi" w:eastAsia="Arial" w:hAnsiTheme="majorHAnsi" w:cstheme="majorHAnsi"/>
          <w:color w:val="000000"/>
          <w:sz w:val="24"/>
          <w:szCs w:val="24"/>
        </w:rPr>
        <w:t>KDTree</w:t>
      </w:r>
      <w:proofErr w:type="spellEnd"/>
      <w:r w:rsidRPr="00243578">
        <w:rPr>
          <w:rFonts w:asciiTheme="majorHAnsi" w:eastAsia="Arial" w:hAnsiTheme="majorHAnsi" w:cstheme="majorHAnsi"/>
          <w:color w:val="000000"/>
          <w:sz w:val="24"/>
          <w:szCs w:val="24"/>
        </w:rPr>
        <w:t xml:space="preserve"> nearest-neighbor algorithms, and an interactive Dash-based dashboard. The analysis reveals significant price premiums for properties located near key urban amenities, with proximity effects varying by amenity type. Properties within 2km of Dublin City Centre command an average 38% premium, while those within 0.5km of parks, schools, and transport hubs show premiums of 15-22%. The developed interactive dashboard enables granular filtering and spatial visualization, providing a practical tool for real estate analysts, urban planners, and potential buyers to explore Dublin's property market dynamics.</w:t>
      </w:r>
    </w:p>
    <w:p w14:paraId="4BFD83F6" w14:textId="12593A61" w:rsidR="001D083C" w:rsidRPr="00243578" w:rsidRDefault="00000000">
      <w:pPr>
        <w:rPr>
          <w:rFonts w:asciiTheme="majorHAnsi" w:hAnsiTheme="majorHAnsi" w:cstheme="majorHAnsi"/>
          <w:sz w:val="24"/>
          <w:szCs w:val="24"/>
        </w:rPr>
      </w:pPr>
      <w:r w:rsidRPr="00243578">
        <w:rPr>
          <w:rFonts w:asciiTheme="majorHAnsi" w:eastAsia="Arial" w:hAnsiTheme="majorHAnsi" w:cstheme="majorHAnsi"/>
          <w:b/>
          <w:bCs/>
          <w:color w:val="000000"/>
          <w:sz w:val="24"/>
          <w:szCs w:val="24"/>
        </w:rPr>
        <w:t xml:space="preserve">Keywords: </w:t>
      </w:r>
      <w:r w:rsidRPr="00243578">
        <w:rPr>
          <w:rFonts w:asciiTheme="majorHAnsi" w:eastAsia="Arial" w:hAnsiTheme="majorHAnsi" w:cstheme="majorHAnsi"/>
          <w:color w:val="000000"/>
          <w:sz w:val="24"/>
          <w:szCs w:val="24"/>
        </w:rPr>
        <w:t>Property Values, Geospatial Analysis, Urban Amenities, Dublin, Data Visualization, Hedonic Pricing, Distance Analysis, Interactive Dashboard</w:t>
      </w:r>
      <w:r w:rsidR="00243578">
        <w:rPr>
          <w:rFonts w:asciiTheme="majorHAnsi" w:eastAsia="Arial" w:hAnsiTheme="majorHAnsi" w:cstheme="majorHAnsi"/>
          <w:color w:val="000000"/>
          <w:sz w:val="24"/>
          <w:szCs w:val="24"/>
        </w:rPr>
        <w:t>.</w:t>
      </w:r>
    </w:p>
    <w:p w14:paraId="57BC449D" w14:textId="77777777" w:rsidR="001D083C" w:rsidRDefault="001D083C">
      <w:pPr>
        <w:rPr>
          <w:rFonts w:ascii="Times New Roman" w:eastAsia="Arial" w:hAnsi="Times New Roman" w:cs="Arial"/>
          <w:b/>
          <w:bCs/>
          <w:color w:val="000000"/>
          <w:sz w:val="23"/>
          <w:szCs w:val="23"/>
        </w:rPr>
      </w:pPr>
    </w:p>
    <w:p w14:paraId="6CA1297A" w14:textId="77777777" w:rsidR="001D083C" w:rsidRDefault="001D083C">
      <w:pPr>
        <w:rPr>
          <w:rFonts w:ascii="Times New Roman" w:eastAsia="Arial" w:hAnsi="Times New Roman" w:cs="Arial"/>
          <w:b/>
          <w:bCs/>
          <w:color w:val="000000"/>
          <w:sz w:val="23"/>
          <w:szCs w:val="23"/>
        </w:rPr>
      </w:pPr>
    </w:p>
    <w:p w14:paraId="7DC1237B" w14:textId="77777777" w:rsidR="001D083C" w:rsidRDefault="001D083C">
      <w:pPr>
        <w:rPr>
          <w:rFonts w:ascii="Times New Roman" w:eastAsia="Arial" w:hAnsi="Times New Roman" w:cs="Arial"/>
          <w:b/>
          <w:bCs/>
          <w:color w:val="000000"/>
          <w:sz w:val="23"/>
          <w:szCs w:val="23"/>
        </w:rPr>
      </w:pPr>
    </w:p>
    <w:p w14:paraId="757B10C1" w14:textId="77777777" w:rsidR="001D083C" w:rsidRDefault="001D083C">
      <w:pPr>
        <w:rPr>
          <w:rFonts w:ascii="Times New Roman" w:eastAsia="Arial" w:hAnsi="Times New Roman" w:cs="Arial"/>
          <w:b/>
          <w:bCs/>
          <w:color w:val="000000"/>
          <w:sz w:val="23"/>
          <w:szCs w:val="23"/>
        </w:rPr>
      </w:pPr>
    </w:p>
    <w:p w14:paraId="0D3EABAF" w14:textId="77777777" w:rsidR="001D083C" w:rsidRDefault="001D083C">
      <w:pPr>
        <w:rPr>
          <w:rFonts w:ascii="Times New Roman" w:eastAsia="Arial" w:hAnsi="Times New Roman" w:cs="Arial"/>
          <w:b/>
          <w:bCs/>
          <w:color w:val="000000"/>
          <w:sz w:val="23"/>
          <w:szCs w:val="23"/>
        </w:rPr>
      </w:pPr>
    </w:p>
    <w:p w14:paraId="384D1DE2" w14:textId="77777777" w:rsidR="001D083C" w:rsidRDefault="001D083C">
      <w:pPr>
        <w:rPr>
          <w:rFonts w:ascii="Times New Roman" w:eastAsia="Arial" w:hAnsi="Times New Roman" w:cs="Arial"/>
          <w:b/>
          <w:bCs/>
          <w:color w:val="000000"/>
          <w:sz w:val="23"/>
          <w:szCs w:val="23"/>
        </w:rPr>
      </w:pPr>
    </w:p>
    <w:p w14:paraId="0180419E" w14:textId="77777777" w:rsidR="001D083C" w:rsidRDefault="001D083C">
      <w:pPr>
        <w:rPr>
          <w:rFonts w:ascii="Times New Roman" w:eastAsia="Arial" w:hAnsi="Times New Roman" w:cs="Arial"/>
          <w:b/>
          <w:bCs/>
          <w:color w:val="000000"/>
          <w:sz w:val="23"/>
          <w:szCs w:val="23"/>
        </w:rPr>
      </w:pPr>
    </w:p>
    <w:p w14:paraId="30620E0F" w14:textId="77777777" w:rsidR="001D083C" w:rsidRDefault="001D083C">
      <w:pPr>
        <w:rPr>
          <w:rFonts w:ascii="Times New Roman" w:eastAsia="Arial" w:hAnsi="Times New Roman" w:cs="Arial"/>
          <w:b/>
          <w:bCs/>
          <w:color w:val="000000"/>
          <w:sz w:val="23"/>
          <w:szCs w:val="23"/>
        </w:rPr>
      </w:pPr>
    </w:p>
    <w:p w14:paraId="3CC2301D" w14:textId="77777777" w:rsidR="001D083C" w:rsidRDefault="001D083C">
      <w:pPr>
        <w:rPr>
          <w:rFonts w:ascii="Times New Roman" w:eastAsia="Arial" w:hAnsi="Times New Roman" w:cs="Arial"/>
          <w:b/>
          <w:bCs/>
          <w:color w:val="000000"/>
          <w:sz w:val="23"/>
          <w:szCs w:val="23"/>
        </w:rPr>
      </w:pPr>
    </w:p>
    <w:p w14:paraId="00BCA5A3" w14:textId="77777777" w:rsidR="001D083C" w:rsidRDefault="001D083C">
      <w:pPr>
        <w:rPr>
          <w:rFonts w:ascii="Times New Roman" w:eastAsia="Arial" w:hAnsi="Times New Roman" w:cs="Arial"/>
          <w:b/>
          <w:bCs/>
          <w:color w:val="000000"/>
          <w:sz w:val="23"/>
          <w:szCs w:val="23"/>
        </w:rPr>
      </w:pPr>
    </w:p>
    <w:p w14:paraId="602B18F5" w14:textId="77777777" w:rsidR="001D083C" w:rsidRDefault="001D083C">
      <w:pPr>
        <w:rPr>
          <w:rFonts w:ascii="Times New Roman" w:eastAsia="Arial" w:hAnsi="Times New Roman" w:cs="Arial"/>
          <w:b/>
          <w:bCs/>
          <w:color w:val="000000"/>
          <w:sz w:val="23"/>
          <w:szCs w:val="23"/>
        </w:rPr>
      </w:pPr>
    </w:p>
    <w:p w14:paraId="7069586D" w14:textId="77777777" w:rsidR="001D083C" w:rsidRDefault="001D083C">
      <w:pPr>
        <w:rPr>
          <w:rFonts w:ascii="Times New Roman" w:eastAsia="Arial" w:hAnsi="Times New Roman" w:cs="Arial"/>
          <w:b/>
          <w:bCs/>
          <w:color w:val="000000"/>
          <w:sz w:val="23"/>
          <w:szCs w:val="23"/>
        </w:rPr>
      </w:pPr>
    </w:p>
    <w:p w14:paraId="147248B5" w14:textId="77777777" w:rsidR="001D083C" w:rsidRDefault="001D083C">
      <w:pPr>
        <w:rPr>
          <w:rFonts w:ascii="Times New Roman" w:eastAsia="Arial" w:hAnsi="Times New Roman" w:cs="Arial"/>
          <w:b/>
          <w:bCs/>
          <w:color w:val="000000"/>
          <w:sz w:val="23"/>
          <w:szCs w:val="23"/>
        </w:rPr>
      </w:pPr>
    </w:p>
    <w:p w14:paraId="7F5C0C03" w14:textId="77777777" w:rsidR="001D083C" w:rsidRDefault="001D083C">
      <w:pPr>
        <w:rPr>
          <w:rFonts w:ascii="Times New Roman" w:eastAsia="Arial" w:hAnsi="Times New Roman" w:cs="Arial"/>
          <w:b/>
          <w:bCs/>
          <w:color w:val="000000"/>
          <w:sz w:val="23"/>
          <w:szCs w:val="23"/>
        </w:rPr>
      </w:pPr>
    </w:p>
    <w:p w14:paraId="0945BB24" w14:textId="77777777" w:rsidR="001D083C" w:rsidRDefault="001D083C">
      <w:pPr>
        <w:rPr>
          <w:rFonts w:ascii="Times New Roman" w:eastAsia="Arial" w:hAnsi="Times New Roman" w:cs="Arial"/>
          <w:b/>
          <w:bCs/>
          <w:color w:val="000000"/>
          <w:sz w:val="23"/>
          <w:szCs w:val="23"/>
        </w:rPr>
      </w:pPr>
    </w:p>
    <w:p w14:paraId="532904DB" w14:textId="77777777" w:rsidR="001D083C" w:rsidRDefault="001D083C">
      <w:pPr>
        <w:jc w:val="center"/>
        <w:rPr>
          <w:rFonts w:ascii="Times New Roman" w:eastAsia="Arial" w:hAnsi="Times New Roman" w:cs="Arial"/>
          <w:b/>
          <w:bCs/>
          <w:color w:val="000000"/>
          <w:sz w:val="28"/>
          <w:szCs w:val="28"/>
        </w:rPr>
      </w:pPr>
    </w:p>
    <w:sdt>
      <w:sdtPr>
        <w:rPr>
          <w:rFonts w:asciiTheme="minorHAnsi" w:eastAsiaTheme="minorHAnsi" w:hAnsiTheme="minorHAnsi"/>
          <w:b w:val="0"/>
          <w:bCs w:val="0"/>
          <w:sz w:val="22"/>
          <w:szCs w:val="22"/>
        </w:rPr>
        <w:id w:val="-1914846066"/>
        <w:docPartObj>
          <w:docPartGallery w:val="Table of Contents"/>
          <w:docPartUnique/>
        </w:docPartObj>
      </w:sdtPr>
      <w:sdtContent>
        <w:p w14:paraId="67AC28E9" w14:textId="77777777" w:rsidR="001D083C" w:rsidRDefault="00000000">
          <w:pPr>
            <w:pStyle w:val="TOCHeading"/>
          </w:pPr>
          <w:r>
            <w:t>Table of Contents</w:t>
          </w:r>
        </w:p>
        <w:p w14:paraId="6F03943F" w14:textId="70DA3754" w:rsidR="00167FE9" w:rsidRPr="00167FE9" w:rsidRDefault="00167FE9">
          <w:pPr>
            <w:pStyle w:val="TOCHeading"/>
            <w:rPr>
              <w:rFonts w:ascii="Times New Roman" w:hAnsi="Times New Roman" w:cs="Times New Roman"/>
              <w:b w:val="0"/>
              <w:bCs w:val="0"/>
              <w:sz w:val="22"/>
              <w:szCs w:val="22"/>
            </w:rPr>
          </w:pPr>
          <w:r w:rsidRPr="00167FE9">
            <w:rPr>
              <w:rFonts w:ascii="Times New Roman" w:hAnsi="Times New Roman" w:cs="Times New Roman"/>
              <w:b w:val="0"/>
              <w:bCs w:val="0"/>
              <w:sz w:val="22"/>
              <w:szCs w:val="22"/>
            </w:rPr>
            <w:t>Chapter 1</w:t>
          </w:r>
          <w:r w:rsidR="0031276D">
            <w:rPr>
              <w:rFonts w:ascii="Times New Roman" w:hAnsi="Times New Roman" w:cs="Times New Roman"/>
              <w:b w:val="0"/>
              <w:bCs w:val="0"/>
              <w:sz w:val="22"/>
              <w:szCs w:val="22"/>
            </w:rPr>
            <w:t xml:space="preserve"> </w:t>
          </w:r>
          <w:r w:rsidRPr="00167FE9">
            <w:rPr>
              <w:rFonts w:ascii="Times New Roman" w:hAnsi="Times New Roman" w:cs="Times New Roman"/>
              <w:b w:val="0"/>
              <w:bCs w:val="0"/>
              <w:sz w:val="22"/>
              <w:szCs w:val="22"/>
            </w:rPr>
            <w:t>Introduction</w:t>
          </w:r>
          <w:r>
            <w:rPr>
              <w:rFonts w:ascii="Times New Roman" w:hAnsi="Times New Roman" w:cs="Times New Roman"/>
              <w:b w:val="0"/>
              <w:bCs w:val="0"/>
              <w:sz w:val="22"/>
              <w:szCs w:val="22"/>
            </w:rPr>
            <w:t>:</w:t>
          </w:r>
          <w:r w:rsidR="0031276D">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…………………………………………………………………………8</w:t>
          </w:r>
        </w:p>
        <w:p w14:paraId="2843BCAA" w14:textId="08FDBAC4" w:rsidR="00E9695F" w:rsidRDefault="00000000">
          <w:pPr>
            <w:pStyle w:val="TOC2"/>
            <w:rPr>
              <w:rFonts w:eastAsiaTheme="minorEastAsia" w:cstheme="minorBidi"/>
              <w:noProof/>
              <w:kern w:val="2"/>
              <w:sz w:val="24"/>
              <w:szCs w:val="24"/>
              <w:lang w:bidi="ar-SA"/>
              <w14:ligatures w14:val="standardContextual"/>
            </w:rPr>
          </w:pPr>
          <w:r>
            <w:fldChar w:fldCharType="begin"/>
          </w:r>
          <w:r>
            <w:rPr>
              <w:rStyle w:val="IndexLink"/>
            </w:rPr>
            <w:instrText xml:space="preserve"> TOC \f \o "1-9" \h</w:instrText>
          </w:r>
          <w:r>
            <w:rPr>
              <w:rStyle w:val="IndexLink"/>
            </w:rPr>
            <w:fldChar w:fldCharType="separate"/>
          </w:r>
          <w:hyperlink w:anchor="_Toc218623231" w:history="1">
            <w:r w:rsidR="00E9695F" w:rsidRPr="000F1907">
              <w:rPr>
                <w:rStyle w:val="Hyperlink"/>
                <w:rFonts w:ascii="Times New Roman" w:hAnsi="Times New Roman"/>
                <w:noProof/>
              </w:rPr>
              <w:t>1.1 Research Context</w:t>
            </w:r>
            <w:r w:rsidR="00E9695F">
              <w:rPr>
                <w:noProof/>
              </w:rPr>
              <w:tab/>
            </w:r>
            <w:r w:rsidR="00E9695F">
              <w:rPr>
                <w:noProof/>
              </w:rPr>
              <w:fldChar w:fldCharType="begin"/>
            </w:r>
            <w:r w:rsidR="00E9695F">
              <w:rPr>
                <w:noProof/>
              </w:rPr>
              <w:instrText xml:space="preserve"> PAGEREF _Toc218623231 \h </w:instrText>
            </w:r>
            <w:r w:rsidR="00E9695F">
              <w:rPr>
                <w:noProof/>
              </w:rPr>
            </w:r>
            <w:r w:rsidR="00E9695F">
              <w:rPr>
                <w:noProof/>
              </w:rPr>
              <w:fldChar w:fldCharType="separate"/>
            </w:r>
            <w:r w:rsidR="00E9695F">
              <w:rPr>
                <w:noProof/>
              </w:rPr>
              <w:t>8</w:t>
            </w:r>
            <w:r w:rsidR="00E9695F">
              <w:rPr>
                <w:noProof/>
              </w:rPr>
              <w:fldChar w:fldCharType="end"/>
            </w:r>
          </w:hyperlink>
        </w:p>
        <w:p w14:paraId="49A985F9" w14:textId="5DAD6F83" w:rsidR="00E9695F" w:rsidRDefault="00E9695F">
          <w:pPr>
            <w:pStyle w:val="TOC2"/>
            <w:rPr>
              <w:rFonts w:eastAsiaTheme="minorEastAsia" w:cstheme="minorBidi"/>
              <w:noProof/>
              <w:kern w:val="2"/>
              <w:sz w:val="24"/>
              <w:szCs w:val="24"/>
              <w:lang w:bidi="ar-SA"/>
              <w14:ligatures w14:val="standardContextual"/>
            </w:rPr>
          </w:pPr>
          <w:hyperlink w:anchor="_Toc218623232" w:history="1">
            <w:r w:rsidRPr="000F1907">
              <w:rPr>
                <w:rStyle w:val="Hyperlink"/>
                <w:rFonts w:ascii="Times New Roman" w:hAnsi="Times New Roman"/>
                <w:noProof/>
              </w:rPr>
              <w:t>1.2 Research Problem and Questions</w:t>
            </w:r>
            <w:r>
              <w:rPr>
                <w:noProof/>
              </w:rPr>
              <w:tab/>
            </w:r>
            <w:r>
              <w:rPr>
                <w:noProof/>
              </w:rPr>
              <w:fldChar w:fldCharType="begin"/>
            </w:r>
            <w:r>
              <w:rPr>
                <w:noProof/>
              </w:rPr>
              <w:instrText xml:space="preserve"> PAGEREF _Toc218623232 \h </w:instrText>
            </w:r>
            <w:r>
              <w:rPr>
                <w:noProof/>
              </w:rPr>
            </w:r>
            <w:r>
              <w:rPr>
                <w:noProof/>
              </w:rPr>
              <w:fldChar w:fldCharType="separate"/>
            </w:r>
            <w:r>
              <w:rPr>
                <w:noProof/>
              </w:rPr>
              <w:t>8</w:t>
            </w:r>
            <w:r>
              <w:rPr>
                <w:noProof/>
              </w:rPr>
              <w:fldChar w:fldCharType="end"/>
            </w:r>
          </w:hyperlink>
        </w:p>
        <w:p w14:paraId="07856E7D" w14:textId="35D18F84" w:rsidR="00E9695F" w:rsidRDefault="00E9695F">
          <w:pPr>
            <w:pStyle w:val="TOC2"/>
            <w:rPr>
              <w:rFonts w:eastAsiaTheme="minorEastAsia" w:cstheme="minorBidi"/>
              <w:noProof/>
              <w:kern w:val="2"/>
              <w:sz w:val="24"/>
              <w:szCs w:val="24"/>
              <w:lang w:bidi="ar-SA"/>
              <w14:ligatures w14:val="standardContextual"/>
            </w:rPr>
          </w:pPr>
          <w:hyperlink w:anchor="_Toc218623233" w:history="1">
            <w:r w:rsidRPr="000F1907">
              <w:rPr>
                <w:rStyle w:val="Hyperlink"/>
                <w:rFonts w:ascii="Times New Roman" w:hAnsi="Times New Roman"/>
                <w:noProof/>
              </w:rPr>
              <w:t>1.3 Aims and Objectives</w:t>
            </w:r>
            <w:r>
              <w:rPr>
                <w:noProof/>
              </w:rPr>
              <w:tab/>
            </w:r>
            <w:r>
              <w:rPr>
                <w:noProof/>
              </w:rPr>
              <w:fldChar w:fldCharType="begin"/>
            </w:r>
            <w:r>
              <w:rPr>
                <w:noProof/>
              </w:rPr>
              <w:instrText xml:space="preserve"> PAGEREF _Toc218623233 \h </w:instrText>
            </w:r>
            <w:r>
              <w:rPr>
                <w:noProof/>
              </w:rPr>
            </w:r>
            <w:r>
              <w:rPr>
                <w:noProof/>
              </w:rPr>
              <w:fldChar w:fldCharType="separate"/>
            </w:r>
            <w:r>
              <w:rPr>
                <w:noProof/>
              </w:rPr>
              <w:t>9</w:t>
            </w:r>
            <w:r>
              <w:rPr>
                <w:noProof/>
              </w:rPr>
              <w:fldChar w:fldCharType="end"/>
            </w:r>
          </w:hyperlink>
        </w:p>
        <w:p w14:paraId="24EC5A66" w14:textId="754A7576" w:rsidR="00E9695F" w:rsidRDefault="00E9695F">
          <w:pPr>
            <w:pStyle w:val="TOC2"/>
            <w:rPr>
              <w:rFonts w:eastAsiaTheme="minorEastAsia" w:cstheme="minorBidi"/>
              <w:noProof/>
              <w:kern w:val="2"/>
              <w:sz w:val="24"/>
              <w:szCs w:val="24"/>
              <w:lang w:bidi="ar-SA"/>
              <w14:ligatures w14:val="standardContextual"/>
            </w:rPr>
          </w:pPr>
          <w:hyperlink w:anchor="_Toc218623234" w:history="1">
            <w:r w:rsidRPr="000F1907">
              <w:rPr>
                <w:rStyle w:val="Hyperlink"/>
                <w:rFonts w:ascii="Times New Roman" w:hAnsi="Times New Roman"/>
                <w:noProof/>
              </w:rPr>
              <w:t>1.4 Significance of Study</w:t>
            </w:r>
            <w:r>
              <w:rPr>
                <w:noProof/>
              </w:rPr>
              <w:tab/>
            </w:r>
            <w:r>
              <w:rPr>
                <w:noProof/>
              </w:rPr>
              <w:fldChar w:fldCharType="begin"/>
            </w:r>
            <w:r>
              <w:rPr>
                <w:noProof/>
              </w:rPr>
              <w:instrText xml:space="preserve"> PAGEREF _Toc218623234 \h </w:instrText>
            </w:r>
            <w:r>
              <w:rPr>
                <w:noProof/>
              </w:rPr>
            </w:r>
            <w:r>
              <w:rPr>
                <w:noProof/>
              </w:rPr>
              <w:fldChar w:fldCharType="separate"/>
            </w:r>
            <w:r>
              <w:rPr>
                <w:noProof/>
              </w:rPr>
              <w:t>9</w:t>
            </w:r>
            <w:r>
              <w:rPr>
                <w:noProof/>
              </w:rPr>
              <w:fldChar w:fldCharType="end"/>
            </w:r>
          </w:hyperlink>
        </w:p>
        <w:p w14:paraId="1A54BC3F" w14:textId="5BF22C49" w:rsidR="00E9695F" w:rsidRDefault="00E9695F">
          <w:pPr>
            <w:pStyle w:val="TOC1"/>
            <w:rPr>
              <w:rFonts w:eastAsiaTheme="minorEastAsia" w:cstheme="minorBidi"/>
              <w:noProof/>
              <w:kern w:val="2"/>
              <w:sz w:val="24"/>
              <w:szCs w:val="24"/>
              <w:lang w:bidi="ar-SA"/>
              <w14:ligatures w14:val="standardContextual"/>
            </w:rPr>
          </w:pPr>
          <w:hyperlink w:anchor="_Toc218623235" w:history="1">
            <w:r w:rsidRPr="000F1907">
              <w:rPr>
                <w:rStyle w:val="Hyperlink"/>
                <w:rFonts w:ascii="Times New Roman" w:hAnsi="Times New Roman" w:cs="Times New Roman"/>
                <w:noProof/>
              </w:rPr>
              <w:t xml:space="preserve">Chapter 2 </w:t>
            </w:r>
            <w:r w:rsidRPr="000F1907">
              <w:rPr>
                <w:rStyle w:val="Hyperlink"/>
                <w:rFonts w:ascii="Times New Roman" w:hAnsi="Times New Roman"/>
                <w:noProof/>
              </w:rPr>
              <w:t>Literature Review:</w:t>
            </w:r>
            <w:r>
              <w:rPr>
                <w:noProof/>
              </w:rPr>
              <w:tab/>
            </w:r>
            <w:r>
              <w:rPr>
                <w:noProof/>
              </w:rPr>
              <w:fldChar w:fldCharType="begin"/>
            </w:r>
            <w:r>
              <w:rPr>
                <w:noProof/>
              </w:rPr>
              <w:instrText xml:space="preserve"> PAGEREF _Toc218623235 \h </w:instrText>
            </w:r>
            <w:r>
              <w:rPr>
                <w:noProof/>
              </w:rPr>
            </w:r>
            <w:r>
              <w:rPr>
                <w:noProof/>
              </w:rPr>
              <w:fldChar w:fldCharType="separate"/>
            </w:r>
            <w:r>
              <w:rPr>
                <w:noProof/>
              </w:rPr>
              <w:t>9</w:t>
            </w:r>
            <w:r>
              <w:rPr>
                <w:noProof/>
              </w:rPr>
              <w:fldChar w:fldCharType="end"/>
            </w:r>
          </w:hyperlink>
        </w:p>
        <w:p w14:paraId="3FC67169" w14:textId="4BA61A39" w:rsidR="00E9695F" w:rsidRDefault="00E9695F">
          <w:pPr>
            <w:pStyle w:val="TOC2"/>
            <w:rPr>
              <w:rFonts w:eastAsiaTheme="minorEastAsia" w:cstheme="minorBidi"/>
              <w:noProof/>
              <w:kern w:val="2"/>
              <w:sz w:val="24"/>
              <w:szCs w:val="24"/>
              <w:lang w:bidi="ar-SA"/>
              <w14:ligatures w14:val="standardContextual"/>
            </w:rPr>
          </w:pPr>
          <w:hyperlink w:anchor="_Toc218623236" w:history="1">
            <w:r w:rsidRPr="000F1907">
              <w:rPr>
                <w:rStyle w:val="Hyperlink"/>
                <w:rFonts w:ascii="Times New Roman" w:hAnsi="Times New Roman"/>
                <w:noProof/>
              </w:rPr>
              <w:t>2.1 Theoretical Foundations</w:t>
            </w:r>
            <w:r>
              <w:rPr>
                <w:noProof/>
              </w:rPr>
              <w:tab/>
            </w:r>
            <w:r>
              <w:rPr>
                <w:noProof/>
              </w:rPr>
              <w:fldChar w:fldCharType="begin"/>
            </w:r>
            <w:r>
              <w:rPr>
                <w:noProof/>
              </w:rPr>
              <w:instrText xml:space="preserve"> PAGEREF _Toc218623236 \h </w:instrText>
            </w:r>
            <w:r>
              <w:rPr>
                <w:noProof/>
              </w:rPr>
            </w:r>
            <w:r>
              <w:rPr>
                <w:noProof/>
              </w:rPr>
              <w:fldChar w:fldCharType="separate"/>
            </w:r>
            <w:r>
              <w:rPr>
                <w:noProof/>
              </w:rPr>
              <w:t>9</w:t>
            </w:r>
            <w:r>
              <w:rPr>
                <w:noProof/>
              </w:rPr>
              <w:fldChar w:fldCharType="end"/>
            </w:r>
          </w:hyperlink>
        </w:p>
        <w:p w14:paraId="3AF9AFA6" w14:textId="0944E297" w:rsidR="00E9695F" w:rsidRDefault="00E9695F">
          <w:pPr>
            <w:pStyle w:val="TOC2"/>
            <w:rPr>
              <w:rFonts w:eastAsiaTheme="minorEastAsia" w:cstheme="minorBidi"/>
              <w:noProof/>
              <w:kern w:val="2"/>
              <w:sz w:val="24"/>
              <w:szCs w:val="24"/>
              <w:lang w:bidi="ar-SA"/>
              <w14:ligatures w14:val="standardContextual"/>
            </w:rPr>
          </w:pPr>
          <w:hyperlink w:anchor="_Toc218623237" w:history="1">
            <w:r w:rsidRPr="000F1907">
              <w:rPr>
                <w:rStyle w:val="Hyperlink"/>
                <w:rFonts w:ascii="Times New Roman" w:hAnsi="Times New Roman"/>
                <w:noProof/>
              </w:rPr>
              <w:t>2.2 Empirical Studies on Amenity Valuation</w:t>
            </w:r>
            <w:r>
              <w:rPr>
                <w:noProof/>
              </w:rPr>
              <w:tab/>
            </w:r>
            <w:r>
              <w:rPr>
                <w:noProof/>
              </w:rPr>
              <w:fldChar w:fldCharType="begin"/>
            </w:r>
            <w:r>
              <w:rPr>
                <w:noProof/>
              </w:rPr>
              <w:instrText xml:space="preserve"> PAGEREF _Toc218623237 \h </w:instrText>
            </w:r>
            <w:r>
              <w:rPr>
                <w:noProof/>
              </w:rPr>
            </w:r>
            <w:r>
              <w:rPr>
                <w:noProof/>
              </w:rPr>
              <w:fldChar w:fldCharType="separate"/>
            </w:r>
            <w:r>
              <w:rPr>
                <w:noProof/>
              </w:rPr>
              <w:t>9</w:t>
            </w:r>
            <w:r>
              <w:rPr>
                <w:noProof/>
              </w:rPr>
              <w:fldChar w:fldCharType="end"/>
            </w:r>
          </w:hyperlink>
        </w:p>
        <w:p w14:paraId="17D4395E" w14:textId="7528869E" w:rsidR="00E9695F" w:rsidRDefault="00E9695F">
          <w:pPr>
            <w:pStyle w:val="TOC2"/>
            <w:rPr>
              <w:rFonts w:eastAsiaTheme="minorEastAsia" w:cstheme="minorBidi"/>
              <w:noProof/>
              <w:kern w:val="2"/>
              <w:sz w:val="24"/>
              <w:szCs w:val="24"/>
              <w:lang w:bidi="ar-SA"/>
              <w14:ligatures w14:val="standardContextual"/>
            </w:rPr>
          </w:pPr>
          <w:hyperlink w:anchor="_Toc218623238" w:history="1">
            <w:r w:rsidRPr="000F1907">
              <w:rPr>
                <w:rStyle w:val="Hyperlink"/>
                <w:rFonts w:ascii="Times New Roman" w:hAnsi="Times New Roman"/>
                <w:noProof/>
              </w:rPr>
              <w:t>2.3 Methodological Approaches</w:t>
            </w:r>
            <w:r>
              <w:rPr>
                <w:noProof/>
              </w:rPr>
              <w:tab/>
            </w:r>
            <w:r>
              <w:rPr>
                <w:noProof/>
              </w:rPr>
              <w:fldChar w:fldCharType="begin"/>
            </w:r>
            <w:r>
              <w:rPr>
                <w:noProof/>
              </w:rPr>
              <w:instrText xml:space="preserve"> PAGEREF _Toc218623238 \h </w:instrText>
            </w:r>
            <w:r>
              <w:rPr>
                <w:noProof/>
              </w:rPr>
            </w:r>
            <w:r>
              <w:rPr>
                <w:noProof/>
              </w:rPr>
              <w:fldChar w:fldCharType="separate"/>
            </w:r>
            <w:r>
              <w:rPr>
                <w:noProof/>
              </w:rPr>
              <w:t>10</w:t>
            </w:r>
            <w:r>
              <w:rPr>
                <w:noProof/>
              </w:rPr>
              <w:fldChar w:fldCharType="end"/>
            </w:r>
          </w:hyperlink>
        </w:p>
        <w:p w14:paraId="43A97841" w14:textId="4934C817" w:rsidR="00E9695F" w:rsidRDefault="00E9695F">
          <w:pPr>
            <w:pStyle w:val="TOC1"/>
            <w:rPr>
              <w:rFonts w:eastAsiaTheme="minorEastAsia" w:cstheme="minorBidi"/>
              <w:noProof/>
              <w:kern w:val="2"/>
              <w:sz w:val="24"/>
              <w:szCs w:val="24"/>
              <w:lang w:bidi="ar-SA"/>
              <w14:ligatures w14:val="standardContextual"/>
            </w:rPr>
          </w:pPr>
          <w:hyperlink w:anchor="_Toc218623239" w:history="1">
            <w:r w:rsidRPr="000F1907">
              <w:rPr>
                <w:rStyle w:val="Hyperlink"/>
                <w:rFonts w:ascii="Times New Roman" w:hAnsi="Times New Roman" w:cs="Times New Roman"/>
                <w:noProof/>
              </w:rPr>
              <w:t xml:space="preserve">Chapter 3 </w:t>
            </w:r>
            <w:r w:rsidRPr="000F1907">
              <w:rPr>
                <w:rStyle w:val="Hyperlink"/>
                <w:rFonts w:ascii="Times New Roman" w:hAnsi="Times New Roman"/>
                <w:noProof/>
              </w:rPr>
              <w:t>Methodology:</w:t>
            </w:r>
            <w:r>
              <w:rPr>
                <w:noProof/>
              </w:rPr>
              <w:tab/>
            </w:r>
            <w:r>
              <w:rPr>
                <w:noProof/>
              </w:rPr>
              <w:fldChar w:fldCharType="begin"/>
            </w:r>
            <w:r>
              <w:rPr>
                <w:noProof/>
              </w:rPr>
              <w:instrText xml:space="preserve"> PAGEREF _Toc218623239 \h </w:instrText>
            </w:r>
            <w:r>
              <w:rPr>
                <w:noProof/>
              </w:rPr>
            </w:r>
            <w:r>
              <w:rPr>
                <w:noProof/>
              </w:rPr>
              <w:fldChar w:fldCharType="separate"/>
            </w:r>
            <w:r>
              <w:rPr>
                <w:noProof/>
              </w:rPr>
              <w:t>10</w:t>
            </w:r>
            <w:r>
              <w:rPr>
                <w:noProof/>
              </w:rPr>
              <w:fldChar w:fldCharType="end"/>
            </w:r>
          </w:hyperlink>
        </w:p>
        <w:p w14:paraId="57773CCA" w14:textId="0701C116" w:rsidR="00E9695F" w:rsidRDefault="00E9695F">
          <w:pPr>
            <w:pStyle w:val="TOC2"/>
            <w:rPr>
              <w:rFonts w:eastAsiaTheme="minorEastAsia" w:cstheme="minorBidi"/>
              <w:noProof/>
              <w:kern w:val="2"/>
              <w:sz w:val="24"/>
              <w:szCs w:val="24"/>
              <w:lang w:bidi="ar-SA"/>
              <w14:ligatures w14:val="standardContextual"/>
            </w:rPr>
          </w:pPr>
          <w:hyperlink w:anchor="_Toc218623240" w:history="1">
            <w:r w:rsidRPr="000F1907">
              <w:rPr>
                <w:rStyle w:val="Hyperlink"/>
                <w:rFonts w:ascii="Times New Roman" w:hAnsi="Times New Roman"/>
                <w:noProof/>
              </w:rPr>
              <w:t>3.1 Data Collection and Sources</w:t>
            </w:r>
            <w:r>
              <w:rPr>
                <w:noProof/>
              </w:rPr>
              <w:tab/>
            </w:r>
            <w:r>
              <w:rPr>
                <w:noProof/>
              </w:rPr>
              <w:fldChar w:fldCharType="begin"/>
            </w:r>
            <w:r>
              <w:rPr>
                <w:noProof/>
              </w:rPr>
              <w:instrText xml:space="preserve"> PAGEREF _Toc218623240 \h </w:instrText>
            </w:r>
            <w:r>
              <w:rPr>
                <w:noProof/>
              </w:rPr>
            </w:r>
            <w:r>
              <w:rPr>
                <w:noProof/>
              </w:rPr>
              <w:fldChar w:fldCharType="separate"/>
            </w:r>
            <w:r>
              <w:rPr>
                <w:noProof/>
              </w:rPr>
              <w:t>10</w:t>
            </w:r>
            <w:r>
              <w:rPr>
                <w:noProof/>
              </w:rPr>
              <w:fldChar w:fldCharType="end"/>
            </w:r>
          </w:hyperlink>
        </w:p>
        <w:p w14:paraId="1463EFCC" w14:textId="1D047DFB" w:rsidR="00E9695F" w:rsidRDefault="00E9695F">
          <w:pPr>
            <w:pStyle w:val="TOC3"/>
            <w:rPr>
              <w:rFonts w:eastAsiaTheme="minorEastAsia" w:cstheme="minorBidi"/>
              <w:noProof/>
              <w:kern w:val="2"/>
              <w:sz w:val="24"/>
              <w:szCs w:val="24"/>
              <w:lang w:bidi="ar-SA"/>
              <w14:ligatures w14:val="standardContextual"/>
            </w:rPr>
          </w:pPr>
          <w:hyperlink w:anchor="_Toc218623241" w:history="1">
            <w:r w:rsidRPr="000F1907">
              <w:rPr>
                <w:rStyle w:val="Hyperlink"/>
                <w:rFonts w:ascii="Times New Roman" w:hAnsi="Times New Roman"/>
                <w:noProof/>
              </w:rPr>
              <w:t>3.1.1 Property Data</w:t>
            </w:r>
            <w:r>
              <w:rPr>
                <w:noProof/>
              </w:rPr>
              <w:tab/>
            </w:r>
            <w:r>
              <w:rPr>
                <w:noProof/>
              </w:rPr>
              <w:fldChar w:fldCharType="begin"/>
            </w:r>
            <w:r>
              <w:rPr>
                <w:noProof/>
              </w:rPr>
              <w:instrText xml:space="preserve"> PAGEREF _Toc218623241 \h </w:instrText>
            </w:r>
            <w:r>
              <w:rPr>
                <w:noProof/>
              </w:rPr>
            </w:r>
            <w:r>
              <w:rPr>
                <w:noProof/>
              </w:rPr>
              <w:fldChar w:fldCharType="separate"/>
            </w:r>
            <w:r>
              <w:rPr>
                <w:noProof/>
              </w:rPr>
              <w:t>10</w:t>
            </w:r>
            <w:r>
              <w:rPr>
                <w:noProof/>
              </w:rPr>
              <w:fldChar w:fldCharType="end"/>
            </w:r>
          </w:hyperlink>
        </w:p>
        <w:p w14:paraId="58F3137D" w14:textId="51F6A4BA" w:rsidR="00E9695F" w:rsidRDefault="00E9695F">
          <w:pPr>
            <w:pStyle w:val="TOC3"/>
            <w:rPr>
              <w:rFonts w:eastAsiaTheme="minorEastAsia" w:cstheme="minorBidi"/>
              <w:noProof/>
              <w:kern w:val="2"/>
              <w:sz w:val="24"/>
              <w:szCs w:val="24"/>
              <w:lang w:bidi="ar-SA"/>
              <w14:ligatures w14:val="standardContextual"/>
            </w:rPr>
          </w:pPr>
          <w:hyperlink w:anchor="_Toc218623242" w:history="1">
            <w:r w:rsidRPr="000F1907">
              <w:rPr>
                <w:rStyle w:val="Hyperlink"/>
                <w:rFonts w:ascii="Times New Roman" w:hAnsi="Times New Roman"/>
                <w:noProof/>
              </w:rPr>
              <w:t>3.1.2 Park and Open Space Data</w:t>
            </w:r>
            <w:r>
              <w:rPr>
                <w:noProof/>
              </w:rPr>
              <w:tab/>
            </w:r>
            <w:r>
              <w:rPr>
                <w:noProof/>
              </w:rPr>
              <w:fldChar w:fldCharType="begin"/>
            </w:r>
            <w:r>
              <w:rPr>
                <w:noProof/>
              </w:rPr>
              <w:instrText xml:space="preserve"> PAGEREF _Toc218623242 \h </w:instrText>
            </w:r>
            <w:r>
              <w:rPr>
                <w:noProof/>
              </w:rPr>
            </w:r>
            <w:r>
              <w:rPr>
                <w:noProof/>
              </w:rPr>
              <w:fldChar w:fldCharType="separate"/>
            </w:r>
            <w:r>
              <w:rPr>
                <w:noProof/>
              </w:rPr>
              <w:t>10</w:t>
            </w:r>
            <w:r>
              <w:rPr>
                <w:noProof/>
              </w:rPr>
              <w:fldChar w:fldCharType="end"/>
            </w:r>
          </w:hyperlink>
        </w:p>
        <w:p w14:paraId="003F8CF6" w14:textId="539C955B" w:rsidR="00E9695F" w:rsidRDefault="00E9695F">
          <w:pPr>
            <w:pStyle w:val="TOC3"/>
            <w:rPr>
              <w:rFonts w:eastAsiaTheme="minorEastAsia" w:cstheme="minorBidi"/>
              <w:noProof/>
              <w:kern w:val="2"/>
              <w:sz w:val="24"/>
              <w:szCs w:val="24"/>
              <w:lang w:bidi="ar-SA"/>
              <w14:ligatures w14:val="standardContextual"/>
            </w:rPr>
          </w:pPr>
          <w:hyperlink w:anchor="_Toc218623243" w:history="1">
            <w:r w:rsidRPr="000F1907">
              <w:rPr>
                <w:rStyle w:val="Hyperlink"/>
                <w:rFonts w:ascii="Times New Roman" w:hAnsi="Times New Roman"/>
                <w:noProof/>
              </w:rPr>
              <w:t>3.1.3 Educational Institution Data</w:t>
            </w:r>
            <w:r>
              <w:rPr>
                <w:noProof/>
              </w:rPr>
              <w:tab/>
            </w:r>
            <w:r>
              <w:rPr>
                <w:noProof/>
              </w:rPr>
              <w:fldChar w:fldCharType="begin"/>
            </w:r>
            <w:r>
              <w:rPr>
                <w:noProof/>
              </w:rPr>
              <w:instrText xml:space="preserve"> PAGEREF _Toc218623243 \h </w:instrText>
            </w:r>
            <w:r>
              <w:rPr>
                <w:noProof/>
              </w:rPr>
            </w:r>
            <w:r>
              <w:rPr>
                <w:noProof/>
              </w:rPr>
              <w:fldChar w:fldCharType="separate"/>
            </w:r>
            <w:r>
              <w:rPr>
                <w:noProof/>
              </w:rPr>
              <w:t>11</w:t>
            </w:r>
            <w:r>
              <w:rPr>
                <w:noProof/>
              </w:rPr>
              <w:fldChar w:fldCharType="end"/>
            </w:r>
          </w:hyperlink>
        </w:p>
        <w:p w14:paraId="210F7816" w14:textId="4FF6F1E5" w:rsidR="00E9695F" w:rsidRDefault="00E9695F">
          <w:pPr>
            <w:pStyle w:val="TOC3"/>
            <w:rPr>
              <w:rFonts w:eastAsiaTheme="minorEastAsia" w:cstheme="minorBidi"/>
              <w:noProof/>
              <w:kern w:val="2"/>
              <w:sz w:val="24"/>
              <w:szCs w:val="24"/>
              <w:lang w:bidi="ar-SA"/>
              <w14:ligatures w14:val="standardContextual"/>
            </w:rPr>
          </w:pPr>
          <w:hyperlink w:anchor="_Toc218623244" w:history="1">
            <w:r w:rsidRPr="000F1907">
              <w:rPr>
                <w:rStyle w:val="Hyperlink"/>
                <w:rFonts w:ascii="Times New Roman" w:hAnsi="Times New Roman"/>
                <w:noProof/>
              </w:rPr>
              <w:t>3.1.4 Transport Infrastructure Data</w:t>
            </w:r>
            <w:r>
              <w:rPr>
                <w:noProof/>
              </w:rPr>
              <w:tab/>
            </w:r>
            <w:r>
              <w:rPr>
                <w:noProof/>
              </w:rPr>
              <w:fldChar w:fldCharType="begin"/>
            </w:r>
            <w:r>
              <w:rPr>
                <w:noProof/>
              </w:rPr>
              <w:instrText xml:space="preserve"> PAGEREF _Toc218623244 \h </w:instrText>
            </w:r>
            <w:r>
              <w:rPr>
                <w:noProof/>
              </w:rPr>
            </w:r>
            <w:r>
              <w:rPr>
                <w:noProof/>
              </w:rPr>
              <w:fldChar w:fldCharType="separate"/>
            </w:r>
            <w:r>
              <w:rPr>
                <w:noProof/>
              </w:rPr>
              <w:t>11</w:t>
            </w:r>
            <w:r>
              <w:rPr>
                <w:noProof/>
              </w:rPr>
              <w:fldChar w:fldCharType="end"/>
            </w:r>
          </w:hyperlink>
        </w:p>
        <w:p w14:paraId="697E98BE" w14:textId="642653C8" w:rsidR="00E9695F" w:rsidRDefault="00E9695F">
          <w:pPr>
            <w:pStyle w:val="TOC2"/>
            <w:rPr>
              <w:rFonts w:eastAsiaTheme="minorEastAsia" w:cstheme="minorBidi"/>
              <w:noProof/>
              <w:kern w:val="2"/>
              <w:sz w:val="24"/>
              <w:szCs w:val="24"/>
              <w:lang w:bidi="ar-SA"/>
              <w14:ligatures w14:val="standardContextual"/>
            </w:rPr>
          </w:pPr>
          <w:hyperlink w:anchor="_Toc218623245" w:history="1">
            <w:r w:rsidRPr="000F1907">
              <w:rPr>
                <w:rStyle w:val="Hyperlink"/>
                <w:rFonts w:ascii="Times New Roman" w:hAnsi="Times New Roman"/>
                <w:noProof/>
              </w:rPr>
              <w:t>3.2 Data Processing Pipeline</w:t>
            </w:r>
            <w:r>
              <w:rPr>
                <w:noProof/>
              </w:rPr>
              <w:tab/>
            </w:r>
            <w:r>
              <w:rPr>
                <w:noProof/>
              </w:rPr>
              <w:fldChar w:fldCharType="begin"/>
            </w:r>
            <w:r>
              <w:rPr>
                <w:noProof/>
              </w:rPr>
              <w:instrText xml:space="preserve"> PAGEREF _Toc218623245 \h </w:instrText>
            </w:r>
            <w:r>
              <w:rPr>
                <w:noProof/>
              </w:rPr>
            </w:r>
            <w:r>
              <w:rPr>
                <w:noProof/>
              </w:rPr>
              <w:fldChar w:fldCharType="separate"/>
            </w:r>
            <w:r>
              <w:rPr>
                <w:noProof/>
              </w:rPr>
              <w:t>11</w:t>
            </w:r>
            <w:r>
              <w:rPr>
                <w:noProof/>
              </w:rPr>
              <w:fldChar w:fldCharType="end"/>
            </w:r>
          </w:hyperlink>
        </w:p>
        <w:p w14:paraId="38B69474" w14:textId="3326618C" w:rsidR="00E9695F" w:rsidRDefault="00E9695F">
          <w:pPr>
            <w:pStyle w:val="TOC2"/>
            <w:rPr>
              <w:rFonts w:eastAsiaTheme="minorEastAsia" w:cstheme="minorBidi"/>
              <w:noProof/>
              <w:kern w:val="2"/>
              <w:sz w:val="24"/>
              <w:szCs w:val="24"/>
              <w:lang w:bidi="ar-SA"/>
              <w14:ligatures w14:val="standardContextual"/>
            </w:rPr>
          </w:pPr>
          <w:hyperlink w:anchor="_Toc218623246" w:history="1">
            <w:r w:rsidRPr="000F1907">
              <w:rPr>
                <w:rStyle w:val="Hyperlink"/>
                <w:rFonts w:ascii="Times New Roman" w:hAnsi="Times New Roman"/>
                <w:i/>
                <w:iCs/>
                <w:noProof/>
              </w:rPr>
              <w:t>Fig 2:  Research Framework for Analyzing the Impact of Urban Amenities on Residential Property Values     in Dublin</w:t>
            </w:r>
            <w:r>
              <w:rPr>
                <w:noProof/>
              </w:rPr>
              <w:tab/>
            </w:r>
            <w:r>
              <w:rPr>
                <w:noProof/>
              </w:rPr>
              <w:fldChar w:fldCharType="begin"/>
            </w:r>
            <w:r>
              <w:rPr>
                <w:noProof/>
              </w:rPr>
              <w:instrText xml:space="preserve"> PAGEREF _Toc218623246 \h </w:instrText>
            </w:r>
            <w:r>
              <w:rPr>
                <w:noProof/>
              </w:rPr>
            </w:r>
            <w:r>
              <w:rPr>
                <w:noProof/>
              </w:rPr>
              <w:fldChar w:fldCharType="separate"/>
            </w:r>
            <w:r>
              <w:rPr>
                <w:noProof/>
              </w:rPr>
              <w:t>12</w:t>
            </w:r>
            <w:r>
              <w:rPr>
                <w:noProof/>
              </w:rPr>
              <w:fldChar w:fldCharType="end"/>
            </w:r>
          </w:hyperlink>
        </w:p>
        <w:p w14:paraId="4F6A0167" w14:textId="5627FA0C" w:rsidR="00E9695F" w:rsidRDefault="00E9695F">
          <w:pPr>
            <w:pStyle w:val="TOC2"/>
            <w:rPr>
              <w:rFonts w:eastAsiaTheme="minorEastAsia" w:cstheme="minorBidi"/>
              <w:noProof/>
              <w:kern w:val="2"/>
              <w:sz w:val="24"/>
              <w:szCs w:val="24"/>
              <w:lang w:bidi="ar-SA"/>
              <w14:ligatures w14:val="standardContextual"/>
            </w:rPr>
          </w:pPr>
          <w:hyperlink w:anchor="_Toc218623247" w:history="1">
            <w:r w:rsidRPr="000F1907">
              <w:rPr>
                <w:rStyle w:val="Hyperlink"/>
                <w:rFonts w:ascii="Times New Roman" w:hAnsi="Times New Roman"/>
                <w:noProof/>
              </w:rPr>
              <w:t>3.3 Analytical Framework</w:t>
            </w:r>
            <w:r>
              <w:rPr>
                <w:noProof/>
              </w:rPr>
              <w:tab/>
            </w:r>
            <w:r>
              <w:rPr>
                <w:noProof/>
              </w:rPr>
              <w:fldChar w:fldCharType="begin"/>
            </w:r>
            <w:r>
              <w:rPr>
                <w:noProof/>
              </w:rPr>
              <w:instrText xml:space="preserve"> PAGEREF _Toc218623247 \h </w:instrText>
            </w:r>
            <w:r>
              <w:rPr>
                <w:noProof/>
              </w:rPr>
            </w:r>
            <w:r>
              <w:rPr>
                <w:noProof/>
              </w:rPr>
              <w:fldChar w:fldCharType="separate"/>
            </w:r>
            <w:r>
              <w:rPr>
                <w:noProof/>
              </w:rPr>
              <w:t>12</w:t>
            </w:r>
            <w:r>
              <w:rPr>
                <w:noProof/>
              </w:rPr>
              <w:fldChar w:fldCharType="end"/>
            </w:r>
          </w:hyperlink>
        </w:p>
        <w:p w14:paraId="30C4AF66" w14:textId="4DE5ACD5" w:rsidR="00E9695F" w:rsidRDefault="00E9695F">
          <w:pPr>
            <w:pStyle w:val="TOC3"/>
            <w:rPr>
              <w:rFonts w:eastAsiaTheme="minorEastAsia" w:cstheme="minorBidi"/>
              <w:noProof/>
              <w:kern w:val="2"/>
              <w:sz w:val="24"/>
              <w:szCs w:val="24"/>
              <w:lang w:bidi="ar-SA"/>
              <w14:ligatures w14:val="standardContextual"/>
            </w:rPr>
          </w:pPr>
          <w:hyperlink w:anchor="_Toc218623248" w:history="1">
            <w:r w:rsidRPr="000F1907">
              <w:rPr>
                <w:rStyle w:val="Hyperlink"/>
                <w:rFonts w:ascii="Times New Roman" w:hAnsi="Times New Roman"/>
                <w:noProof/>
              </w:rPr>
              <w:t>3.3.1 Statistical Analysis</w:t>
            </w:r>
            <w:r>
              <w:rPr>
                <w:noProof/>
              </w:rPr>
              <w:tab/>
            </w:r>
            <w:r>
              <w:rPr>
                <w:noProof/>
              </w:rPr>
              <w:fldChar w:fldCharType="begin"/>
            </w:r>
            <w:r>
              <w:rPr>
                <w:noProof/>
              </w:rPr>
              <w:instrText xml:space="preserve"> PAGEREF _Toc218623248 \h </w:instrText>
            </w:r>
            <w:r>
              <w:rPr>
                <w:noProof/>
              </w:rPr>
            </w:r>
            <w:r>
              <w:rPr>
                <w:noProof/>
              </w:rPr>
              <w:fldChar w:fldCharType="separate"/>
            </w:r>
            <w:r>
              <w:rPr>
                <w:noProof/>
              </w:rPr>
              <w:t>12</w:t>
            </w:r>
            <w:r>
              <w:rPr>
                <w:noProof/>
              </w:rPr>
              <w:fldChar w:fldCharType="end"/>
            </w:r>
          </w:hyperlink>
        </w:p>
        <w:p w14:paraId="0489B3E0" w14:textId="2E7940E9" w:rsidR="00E9695F" w:rsidRDefault="00E9695F">
          <w:pPr>
            <w:pStyle w:val="TOC3"/>
            <w:rPr>
              <w:rFonts w:eastAsiaTheme="minorEastAsia" w:cstheme="minorBidi"/>
              <w:noProof/>
              <w:kern w:val="2"/>
              <w:sz w:val="24"/>
              <w:szCs w:val="24"/>
              <w:lang w:bidi="ar-SA"/>
              <w14:ligatures w14:val="standardContextual"/>
            </w:rPr>
          </w:pPr>
          <w:hyperlink w:anchor="_Toc218623249" w:history="1">
            <w:r w:rsidRPr="000F1907">
              <w:rPr>
                <w:rStyle w:val="Hyperlink"/>
                <w:rFonts w:ascii="Times New Roman" w:hAnsi="Times New Roman"/>
                <w:noProof/>
              </w:rPr>
              <w:t>3.3.2 Visualization Approach</w:t>
            </w:r>
            <w:r>
              <w:rPr>
                <w:noProof/>
              </w:rPr>
              <w:tab/>
            </w:r>
            <w:r>
              <w:rPr>
                <w:noProof/>
              </w:rPr>
              <w:fldChar w:fldCharType="begin"/>
            </w:r>
            <w:r>
              <w:rPr>
                <w:noProof/>
              </w:rPr>
              <w:instrText xml:space="preserve"> PAGEREF _Toc218623249 \h </w:instrText>
            </w:r>
            <w:r>
              <w:rPr>
                <w:noProof/>
              </w:rPr>
            </w:r>
            <w:r>
              <w:rPr>
                <w:noProof/>
              </w:rPr>
              <w:fldChar w:fldCharType="separate"/>
            </w:r>
            <w:r>
              <w:rPr>
                <w:noProof/>
              </w:rPr>
              <w:t>12</w:t>
            </w:r>
            <w:r>
              <w:rPr>
                <w:noProof/>
              </w:rPr>
              <w:fldChar w:fldCharType="end"/>
            </w:r>
          </w:hyperlink>
        </w:p>
        <w:p w14:paraId="31C6475B" w14:textId="53BFDDD2" w:rsidR="00E9695F" w:rsidRDefault="00E9695F">
          <w:pPr>
            <w:pStyle w:val="TOC3"/>
            <w:rPr>
              <w:rFonts w:eastAsiaTheme="minorEastAsia" w:cstheme="minorBidi"/>
              <w:noProof/>
              <w:kern w:val="2"/>
              <w:sz w:val="24"/>
              <w:szCs w:val="24"/>
              <w:lang w:bidi="ar-SA"/>
              <w14:ligatures w14:val="standardContextual"/>
            </w:rPr>
          </w:pPr>
          <w:hyperlink w:anchor="_Toc218623250" w:history="1">
            <w:r w:rsidRPr="000F1907">
              <w:rPr>
                <w:rStyle w:val="Hyperlink"/>
                <w:rFonts w:ascii="Times New Roman" w:hAnsi="Times New Roman"/>
                <w:noProof/>
              </w:rPr>
              <w:t>3.3.3 Technical Implementation</w:t>
            </w:r>
            <w:r>
              <w:rPr>
                <w:noProof/>
              </w:rPr>
              <w:tab/>
            </w:r>
            <w:r>
              <w:rPr>
                <w:noProof/>
              </w:rPr>
              <w:fldChar w:fldCharType="begin"/>
            </w:r>
            <w:r>
              <w:rPr>
                <w:noProof/>
              </w:rPr>
              <w:instrText xml:space="preserve"> PAGEREF _Toc218623250 \h </w:instrText>
            </w:r>
            <w:r>
              <w:rPr>
                <w:noProof/>
              </w:rPr>
            </w:r>
            <w:r>
              <w:rPr>
                <w:noProof/>
              </w:rPr>
              <w:fldChar w:fldCharType="separate"/>
            </w:r>
            <w:r>
              <w:rPr>
                <w:noProof/>
              </w:rPr>
              <w:t>13</w:t>
            </w:r>
            <w:r>
              <w:rPr>
                <w:noProof/>
              </w:rPr>
              <w:fldChar w:fldCharType="end"/>
            </w:r>
          </w:hyperlink>
        </w:p>
        <w:p w14:paraId="1EAC43A1" w14:textId="5C6C6CE5" w:rsidR="00E9695F" w:rsidRDefault="00E9695F">
          <w:pPr>
            <w:pStyle w:val="TOC2"/>
            <w:rPr>
              <w:rFonts w:eastAsiaTheme="minorEastAsia" w:cstheme="minorBidi"/>
              <w:noProof/>
              <w:kern w:val="2"/>
              <w:sz w:val="24"/>
              <w:szCs w:val="24"/>
              <w:lang w:bidi="ar-SA"/>
              <w14:ligatures w14:val="standardContextual"/>
            </w:rPr>
          </w:pPr>
          <w:hyperlink w:anchor="_Toc218623251" w:history="1">
            <w:r w:rsidRPr="000F1907">
              <w:rPr>
                <w:rStyle w:val="Hyperlink"/>
                <w:rFonts w:ascii="Times New Roman" w:hAnsi="Times New Roman"/>
                <w:noProof/>
              </w:rPr>
              <w:t>3.4 Ethical Considerations</w:t>
            </w:r>
            <w:r>
              <w:rPr>
                <w:noProof/>
              </w:rPr>
              <w:tab/>
            </w:r>
            <w:r>
              <w:rPr>
                <w:noProof/>
              </w:rPr>
              <w:fldChar w:fldCharType="begin"/>
            </w:r>
            <w:r>
              <w:rPr>
                <w:noProof/>
              </w:rPr>
              <w:instrText xml:space="preserve"> PAGEREF _Toc218623251 \h </w:instrText>
            </w:r>
            <w:r>
              <w:rPr>
                <w:noProof/>
              </w:rPr>
            </w:r>
            <w:r>
              <w:rPr>
                <w:noProof/>
              </w:rPr>
              <w:fldChar w:fldCharType="separate"/>
            </w:r>
            <w:r>
              <w:rPr>
                <w:noProof/>
              </w:rPr>
              <w:t>13</w:t>
            </w:r>
            <w:r>
              <w:rPr>
                <w:noProof/>
              </w:rPr>
              <w:fldChar w:fldCharType="end"/>
            </w:r>
          </w:hyperlink>
        </w:p>
        <w:p w14:paraId="51AB3B99" w14:textId="30019D75" w:rsidR="00E9695F" w:rsidRDefault="00E9695F">
          <w:pPr>
            <w:pStyle w:val="TOC1"/>
            <w:rPr>
              <w:rFonts w:eastAsiaTheme="minorEastAsia" w:cstheme="minorBidi"/>
              <w:noProof/>
              <w:kern w:val="2"/>
              <w:sz w:val="24"/>
              <w:szCs w:val="24"/>
              <w:lang w:bidi="ar-SA"/>
              <w14:ligatures w14:val="standardContextual"/>
            </w:rPr>
          </w:pPr>
          <w:hyperlink w:anchor="_Toc218623252" w:history="1">
            <w:r w:rsidRPr="000F1907">
              <w:rPr>
                <w:rStyle w:val="Hyperlink"/>
                <w:rFonts w:ascii="Times New Roman" w:hAnsi="Times New Roman" w:cs="Times New Roman"/>
                <w:noProof/>
              </w:rPr>
              <w:t xml:space="preserve">Chapter 4 </w:t>
            </w:r>
            <w:r w:rsidRPr="000F1907">
              <w:rPr>
                <w:rStyle w:val="Hyperlink"/>
                <w:rFonts w:ascii="Times New Roman" w:hAnsi="Times New Roman"/>
                <w:noProof/>
              </w:rPr>
              <w:t>Data Analysis and Results:</w:t>
            </w:r>
            <w:r>
              <w:rPr>
                <w:noProof/>
              </w:rPr>
              <w:tab/>
            </w:r>
            <w:r>
              <w:rPr>
                <w:noProof/>
              </w:rPr>
              <w:fldChar w:fldCharType="begin"/>
            </w:r>
            <w:r>
              <w:rPr>
                <w:noProof/>
              </w:rPr>
              <w:instrText xml:space="preserve"> PAGEREF _Toc218623252 \h </w:instrText>
            </w:r>
            <w:r>
              <w:rPr>
                <w:noProof/>
              </w:rPr>
            </w:r>
            <w:r>
              <w:rPr>
                <w:noProof/>
              </w:rPr>
              <w:fldChar w:fldCharType="separate"/>
            </w:r>
            <w:r>
              <w:rPr>
                <w:noProof/>
              </w:rPr>
              <w:t>13</w:t>
            </w:r>
            <w:r>
              <w:rPr>
                <w:noProof/>
              </w:rPr>
              <w:fldChar w:fldCharType="end"/>
            </w:r>
          </w:hyperlink>
        </w:p>
        <w:p w14:paraId="311A3AB1" w14:textId="7A841BAB" w:rsidR="00E9695F" w:rsidRDefault="00E9695F">
          <w:pPr>
            <w:pStyle w:val="TOC2"/>
            <w:rPr>
              <w:rFonts w:eastAsiaTheme="minorEastAsia" w:cstheme="minorBidi"/>
              <w:noProof/>
              <w:kern w:val="2"/>
              <w:sz w:val="24"/>
              <w:szCs w:val="24"/>
              <w:lang w:bidi="ar-SA"/>
              <w14:ligatures w14:val="standardContextual"/>
            </w:rPr>
          </w:pPr>
          <w:hyperlink w:anchor="_Toc218623253" w:history="1">
            <w:r w:rsidRPr="000F1907">
              <w:rPr>
                <w:rStyle w:val="Hyperlink"/>
                <w:rFonts w:ascii="Times New Roman" w:hAnsi="Times New Roman"/>
                <w:noProof/>
              </w:rPr>
              <w:t>4.1 Dataset Characteristics</w:t>
            </w:r>
            <w:r>
              <w:rPr>
                <w:noProof/>
              </w:rPr>
              <w:tab/>
            </w:r>
            <w:r>
              <w:rPr>
                <w:noProof/>
              </w:rPr>
              <w:fldChar w:fldCharType="begin"/>
            </w:r>
            <w:r>
              <w:rPr>
                <w:noProof/>
              </w:rPr>
              <w:instrText xml:space="preserve"> PAGEREF _Toc218623253 \h </w:instrText>
            </w:r>
            <w:r>
              <w:rPr>
                <w:noProof/>
              </w:rPr>
            </w:r>
            <w:r>
              <w:rPr>
                <w:noProof/>
              </w:rPr>
              <w:fldChar w:fldCharType="separate"/>
            </w:r>
            <w:r>
              <w:rPr>
                <w:noProof/>
              </w:rPr>
              <w:t>13</w:t>
            </w:r>
            <w:r>
              <w:rPr>
                <w:noProof/>
              </w:rPr>
              <w:fldChar w:fldCharType="end"/>
            </w:r>
          </w:hyperlink>
        </w:p>
        <w:p w14:paraId="564A7789" w14:textId="0F5099F2" w:rsidR="00E9695F" w:rsidRDefault="00E9695F">
          <w:pPr>
            <w:pStyle w:val="TOC2"/>
            <w:rPr>
              <w:rFonts w:eastAsiaTheme="minorEastAsia" w:cstheme="minorBidi"/>
              <w:noProof/>
              <w:kern w:val="2"/>
              <w:sz w:val="24"/>
              <w:szCs w:val="24"/>
              <w:lang w:bidi="ar-SA"/>
              <w14:ligatures w14:val="standardContextual"/>
            </w:rPr>
          </w:pPr>
          <w:hyperlink w:anchor="_Toc218623254" w:history="1">
            <w:r w:rsidRPr="000F1907">
              <w:rPr>
                <w:rStyle w:val="Hyperlink"/>
                <w:rFonts w:ascii="Times New Roman" w:hAnsi="Times New Roman"/>
                <w:noProof/>
              </w:rPr>
              <w:t>4.2 Overall Price Patterns</w:t>
            </w:r>
            <w:r>
              <w:rPr>
                <w:noProof/>
              </w:rPr>
              <w:tab/>
            </w:r>
            <w:r>
              <w:rPr>
                <w:noProof/>
              </w:rPr>
              <w:fldChar w:fldCharType="begin"/>
            </w:r>
            <w:r>
              <w:rPr>
                <w:noProof/>
              </w:rPr>
              <w:instrText xml:space="preserve"> PAGEREF _Toc218623254 \h </w:instrText>
            </w:r>
            <w:r>
              <w:rPr>
                <w:noProof/>
              </w:rPr>
            </w:r>
            <w:r>
              <w:rPr>
                <w:noProof/>
              </w:rPr>
              <w:fldChar w:fldCharType="separate"/>
            </w:r>
            <w:r>
              <w:rPr>
                <w:noProof/>
              </w:rPr>
              <w:t>13</w:t>
            </w:r>
            <w:r>
              <w:rPr>
                <w:noProof/>
              </w:rPr>
              <w:fldChar w:fldCharType="end"/>
            </w:r>
          </w:hyperlink>
        </w:p>
        <w:p w14:paraId="01D89771" w14:textId="6DC15606" w:rsidR="00E9695F" w:rsidRDefault="00E9695F">
          <w:pPr>
            <w:pStyle w:val="TOC2"/>
            <w:rPr>
              <w:rFonts w:eastAsiaTheme="minorEastAsia" w:cstheme="minorBidi"/>
              <w:noProof/>
              <w:kern w:val="2"/>
              <w:sz w:val="24"/>
              <w:szCs w:val="24"/>
              <w:lang w:bidi="ar-SA"/>
              <w14:ligatures w14:val="standardContextual"/>
            </w:rPr>
          </w:pPr>
          <w:hyperlink w:anchor="_Toc218623255" w:history="1">
            <w:r w:rsidRPr="000F1907">
              <w:rPr>
                <w:rStyle w:val="Hyperlink"/>
                <w:rFonts w:ascii="Times New Roman" w:hAnsi="Times New Roman"/>
                <w:noProof/>
              </w:rPr>
              <w:t>4.3 Detailed Analysis of Amenity Effects</w:t>
            </w:r>
            <w:r>
              <w:rPr>
                <w:noProof/>
              </w:rPr>
              <w:tab/>
            </w:r>
            <w:r>
              <w:rPr>
                <w:noProof/>
              </w:rPr>
              <w:fldChar w:fldCharType="begin"/>
            </w:r>
            <w:r>
              <w:rPr>
                <w:noProof/>
              </w:rPr>
              <w:instrText xml:space="preserve"> PAGEREF _Toc218623255 \h </w:instrText>
            </w:r>
            <w:r>
              <w:rPr>
                <w:noProof/>
              </w:rPr>
            </w:r>
            <w:r>
              <w:rPr>
                <w:noProof/>
              </w:rPr>
              <w:fldChar w:fldCharType="separate"/>
            </w:r>
            <w:r>
              <w:rPr>
                <w:noProof/>
              </w:rPr>
              <w:t>14</w:t>
            </w:r>
            <w:r>
              <w:rPr>
                <w:noProof/>
              </w:rPr>
              <w:fldChar w:fldCharType="end"/>
            </w:r>
          </w:hyperlink>
        </w:p>
        <w:p w14:paraId="6D368744" w14:textId="1276F6B3" w:rsidR="00E9695F" w:rsidRDefault="00E9695F">
          <w:pPr>
            <w:pStyle w:val="TOC3"/>
            <w:rPr>
              <w:rFonts w:eastAsiaTheme="minorEastAsia" w:cstheme="minorBidi"/>
              <w:noProof/>
              <w:kern w:val="2"/>
              <w:sz w:val="24"/>
              <w:szCs w:val="24"/>
              <w:lang w:bidi="ar-SA"/>
              <w14:ligatures w14:val="standardContextual"/>
            </w:rPr>
          </w:pPr>
          <w:hyperlink w:anchor="_Toc218623256" w:history="1">
            <w:r w:rsidRPr="000F1907">
              <w:rPr>
                <w:rStyle w:val="Hyperlink"/>
                <w:rFonts w:ascii="Times New Roman" w:hAnsi="Times New Roman"/>
                <w:noProof/>
              </w:rPr>
              <w:t>4.3.1 City Centre Proximity (Location Tab Analysis)</w:t>
            </w:r>
            <w:r>
              <w:rPr>
                <w:noProof/>
              </w:rPr>
              <w:tab/>
            </w:r>
            <w:r>
              <w:rPr>
                <w:noProof/>
              </w:rPr>
              <w:fldChar w:fldCharType="begin"/>
            </w:r>
            <w:r>
              <w:rPr>
                <w:noProof/>
              </w:rPr>
              <w:instrText xml:space="preserve"> PAGEREF _Toc218623256 \h </w:instrText>
            </w:r>
            <w:r>
              <w:rPr>
                <w:noProof/>
              </w:rPr>
            </w:r>
            <w:r>
              <w:rPr>
                <w:noProof/>
              </w:rPr>
              <w:fldChar w:fldCharType="separate"/>
            </w:r>
            <w:r>
              <w:rPr>
                <w:noProof/>
              </w:rPr>
              <w:t>14</w:t>
            </w:r>
            <w:r>
              <w:rPr>
                <w:noProof/>
              </w:rPr>
              <w:fldChar w:fldCharType="end"/>
            </w:r>
          </w:hyperlink>
        </w:p>
        <w:p w14:paraId="5FF024E7" w14:textId="345F0F49" w:rsidR="00E9695F" w:rsidRDefault="00E9695F">
          <w:pPr>
            <w:pStyle w:val="TOC3"/>
            <w:rPr>
              <w:rFonts w:eastAsiaTheme="minorEastAsia" w:cstheme="minorBidi"/>
              <w:noProof/>
              <w:kern w:val="2"/>
              <w:sz w:val="24"/>
              <w:szCs w:val="24"/>
              <w:lang w:bidi="ar-SA"/>
              <w14:ligatures w14:val="standardContextual"/>
            </w:rPr>
          </w:pPr>
          <w:hyperlink w:anchor="_Toc218623257" w:history="1">
            <w:r w:rsidRPr="000F1907">
              <w:rPr>
                <w:rStyle w:val="Hyperlink"/>
                <w:rFonts w:ascii="Times New Roman" w:hAnsi="Times New Roman"/>
                <w:noProof/>
              </w:rPr>
              <w:t>4.3.2 School Proximity (Education Tab Analysis)</w:t>
            </w:r>
            <w:r>
              <w:rPr>
                <w:noProof/>
              </w:rPr>
              <w:tab/>
            </w:r>
            <w:r>
              <w:rPr>
                <w:noProof/>
              </w:rPr>
              <w:fldChar w:fldCharType="begin"/>
            </w:r>
            <w:r>
              <w:rPr>
                <w:noProof/>
              </w:rPr>
              <w:instrText xml:space="preserve"> PAGEREF _Toc218623257 \h </w:instrText>
            </w:r>
            <w:r>
              <w:rPr>
                <w:noProof/>
              </w:rPr>
            </w:r>
            <w:r>
              <w:rPr>
                <w:noProof/>
              </w:rPr>
              <w:fldChar w:fldCharType="separate"/>
            </w:r>
            <w:r>
              <w:rPr>
                <w:noProof/>
              </w:rPr>
              <w:t>14</w:t>
            </w:r>
            <w:r>
              <w:rPr>
                <w:noProof/>
              </w:rPr>
              <w:fldChar w:fldCharType="end"/>
            </w:r>
          </w:hyperlink>
        </w:p>
        <w:p w14:paraId="1AC4A3BD" w14:textId="76659BA1" w:rsidR="00E9695F" w:rsidRDefault="00E9695F">
          <w:pPr>
            <w:pStyle w:val="TOC3"/>
            <w:rPr>
              <w:rFonts w:eastAsiaTheme="minorEastAsia" w:cstheme="minorBidi"/>
              <w:noProof/>
              <w:kern w:val="2"/>
              <w:sz w:val="24"/>
              <w:szCs w:val="24"/>
              <w:lang w:bidi="ar-SA"/>
              <w14:ligatures w14:val="standardContextual"/>
            </w:rPr>
          </w:pPr>
          <w:hyperlink w:anchor="_Toc218623258" w:history="1">
            <w:r w:rsidRPr="000F1907">
              <w:rPr>
                <w:rStyle w:val="Hyperlink"/>
                <w:rFonts w:ascii="Times New Roman" w:hAnsi="Times New Roman"/>
                <w:noProof/>
              </w:rPr>
              <w:t>4.3.3 Transport Accessibility (Transport Tab Analysis)</w:t>
            </w:r>
            <w:r>
              <w:rPr>
                <w:noProof/>
              </w:rPr>
              <w:tab/>
            </w:r>
            <w:r>
              <w:rPr>
                <w:noProof/>
              </w:rPr>
              <w:fldChar w:fldCharType="begin"/>
            </w:r>
            <w:r>
              <w:rPr>
                <w:noProof/>
              </w:rPr>
              <w:instrText xml:space="preserve"> PAGEREF _Toc218623258 \h </w:instrText>
            </w:r>
            <w:r>
              <w:rPr>
                <w:noProof/>
              </w:rPr>
            </w:r>
            <w:r>
              <w:rPr>
                <w:noProof/>
              </w:rPr>
              <w:fldChar w:fldCharType="separate"/>
            </w:r>
            <w:r>
              <w:rPr>
                <w:noProof/>
              </w:rPr>
              <w:t>15</w:t>
            </w:r>
            <w:r>
              <w:rPr>
                <w:noProof/>
              </w:rPr>
              <w:fldChar w:fldCharType="end"/>
            </w:r>
          </w:hyperlink>
        </w:p>
        <w:p w14:paraId="04CA39C5" w14:textId="15F34992" w:rsidR="00E9695F" w:rsidRDefault="00E9695F">
          <w:pPr>
            <w:pStyle w:val="TOC3"/>
            <w:rPr>
              <w:rFonts w:eastAsiaTheme="minorEastAsia" w:cstheme="minorBidi"/>
              <w:noProof/>
              <w:kern w:val="2"/>
              <w:sz w:val="24"/>
              <w:szCs w:val="24"/>
              <w:lang w:bidi="ar-SA"/>
              <w14:ligatures w14:val="standardContextual"/>
            </w:rPr>
          </w:pPr>
          <w:hyperlink w:anchor="_Toc218623259" w:history="1">
            <w:r w:rsidRPr="000F1907">
              <w:rPr>
                <w:rStyle w:val="Hyperlink"/>
                <w:rFonts w:ascii="Times New Roman" w:hAnsi="Times New Roman"/>
                <w:noProof/>
              </w:rPr>
              <w:t>4.3.4 Park Proximity (Parks Tab Analysis)</w:t>
            </w:r>
            <w:r>
              <w:rPr>
                <w:noProof/>
              </w:rPr>
              <w:tab/>
            </w:r>
            <w:r>
              <w:rPr>
                <w:noProof/>
              </w:rPr>
              <w:fldChar w:fldCharType="begin"/>
            </w:r>
            <w:r>
              <w:rPr>
                <w:noProof/>
              </w:rPr>
              <w:instrText xml:space="preserve"> PAGEREF _Toc218623259 \h </w:instrText>
            </w:r>
            <w:r>
              <w:rPr>
                <w:noProof/>
              </w:rPr>
            </w:r>
            <w:r>
              <w:rPr>
                <w:noProof/>
              </w:rPr>
              <w:fldChar w:fldCharType="separate"/>
            </w:r>
            <w:r>
              <w:rPr>
                <w:noProof/>
              </w:rPr>
              <w:t>15</w:t>
            </w:r>
            <w:r>
              <w:rPr>
                <w:noProof/>
              </w:rPr>
              <w:fldChar w:fldCharType="end"/>
            </w:r>
          </w:hyperlink>
        </w:p>
        <w:p w14:paraId="5D16DF34" w14:textId="6B912C18" w:rsidR="00E9695F" w:rsidRDefault="00E9695F">
          <w:pPr>
            <w:pStyle w:val="TOC2"/>
            <w:rPr>
              <w:rFonts w:eastAsiaTheme="minorEastAsia" w:cstheme="minorBidi"/>
              <w:noProof/>
              <w:kern w:val="2"/>
              <w:sz w:val="24"/>
              <w:szCs w:val="24"/>
              <w:lang w:bidi="ar-SA"/>
              <w14:ligatures w14:val="standardContextual"/>
            </w:rPr>
          </w:pPr>
          <w:hyperlink w:anchor="_Toc218623260" w:history="1">
            <w:r w:rsidRPr="000F1907">
              <w:rPr>
                <w:rStyle w:val="Hyperlink"/>
                <w:rFonts w:ascii="Times New Roman" w:hAnsi="Times New Roman"/>
                <w:noProof/>
              </w:rPr>
              <w:t>4.4 Correlation Analysis</w:t>
            </w:r>
            <w:r>
              <w:rPr>
                <w:noProof/>
              </w:rPr>
              <w:tab/>
            </w:r>
            <w:r>
              <w:rPr>
                <w:noProof/>
              </w:rPr>
              <w:fldChar w:fldCharType="begin"/>
            </w:r>
            <w:r>
              <w:rPr>
                <w:noProof/>
              </w:rPr>
              <w:instrText xml:space="preserve"> PAGEREF _Toc218623260 \h </w:instrText>
            </w:r>
            <w:r>
              <w:rPr>
                <w:noProof/>
              </w:rPr>
            </w:r>
            <w:r>
              <w:rPr>
                <w:noProof/>
              </w:rPr>
              <w:fldChar w:fldCharType="separate"/>
            </w:r>
            <w:r>
              <w:rPr>
                <w:noProof/>
              </w:rPr>
              <w:t>15</w:t>
            </w:r>
            <w:r>
              <w:rPr>
                <w:noProof/>
              </w:rPr>
              <w:fldChar w:fldCharType="end"/>
            </w:r>
          </w:hyperlink>
        </w:p>
        <w:p w14:paraId="517DC746" w14:textId="59428151" w:rsidR="00E9695F" w:rsidRDefault="00E9695F">
          <w:pPr>
            <w:pStyle w:val="TOC2"/>
            <w:rPr>
              <w:rFonts w:eastAsiaTheme="minorEastAsia" w:cstheme="minorBidi"/>
              <w:noProof/>
              <w:kern w:val="2"/>
              <w:sz w:val="24"/>
              <w:szCs w:val="24"/>
              <w:lang w:bidi="ar-SA"/>
              <w14:ligatures w14:val="standardContextual"/>
            </w:rPr>
          </w:pPr>
          <w:hyperlink w:anchor="_Toc218623261" w:history="1">
            <w:r w:rsidRPr="000F1907">
              <w:rPr>
                <w:rStyle w:val="Hyperlink"/>
                <w:rFonts w:ascii="Times New Roman" w:hAnsi="Times New Roman"/>
                <w:noProof/>
              </w:rPr>
              <w:t>4.5 Spatial Distribution Analysis</w:t>
            </w:r>
            <w:r>
              <w:rPr>
                <w:noProof/>
              </w:rPr>
              <w:tab/>
            </w:r>
            <w:r>
              <w:rPr>
                <w:noProof/>
              </w:rPr>
              <w:fldChar w:fldCharType="begin"/>
            </w:r>
            <w:r>
              <w:rPr>
                <w:noProof/>
              </w:rPr>
              <w:instrText xml:space="preserve"> PAGEREF _Toc218623261 \h </w:instrText>
            </w:r>
            <w:r>
              <w:rPr>
                <w:noProof/>
              </w:rPr>
            </w:r>
            <w:r>
              <w:rPr>
                <w:noProof/>
              </w:rPr>
              <w:fldChar w:fldCharType="separate"/>
            </w:r>
            <w:r>
              <w:rPr>
                <w:noProof/>
              </w:rPr>
              <w:t>16</w:t>
            </w:r>
            <w:r>
              <w:rPr>
                <w:noProof/>
              </w:rPr>
              <w:fldChar w:fldCharType="end"/>
            </w:r>
          </w:hyperlink>
        </w:p>
        <w:p w14:paraId="6152AC28" w14:textId="16E24C3B" w:rsidR="00E9695F" w:rsidRDefault="00E9695F">
          <w:pPr>
            <w:pStyle w:val="TOC2"/>
            <w:rPr>
              <w:rFonts w:eastAsiaTheme="minorEastAsia" w:cstheme="minorBidi"/>
              <w:noProof/>
              <w:kern w:val="2"/>
              <w:sz w:val="24"/>
              <w:szCs w:val="24"/>
              <w:lang w:bidi="ar-SA"/>
              <w14:ligatures w14:val="standardContextual"/>
            </w:rPr>
          </w:pPr>
          <w:hyperlink w:anchor="_Toc218623262" w:history="1">
            <w:r w:rsidRPr="000F1907">
              <w:rPr>
                <w:rStyle w:val="Hyperlink"/>
                <w:rFonts w:ascii="Times New Roman" w:hAnsi="Times New Roman"/>
                <w:noProof/>
              </w:rPr>
              <w:t>4.6 Data Exploration Interface</w:t>
            </w:r>
            <w:r>
              <w:rPr>
                <w:noProof/>
              </w:rPr>
              <w:tab/>
            </w:r>
            <w:r>
              <w:rPr>
                <w:noProof/>
              </w:rPr>
              <w:fldChar w:fldCharType="begin"/>
            </w:r>
            <w:r>
              <w:rPr>
                <w:noProof/>
              </w:rPr>
              <w:instrText xml:space="preserve"> PAGEREF _Toc218623262 \h </w:instrText>
            </w:r>
            <w:r>
              <w:rPr>
                <w:noProof/>
              </w:rPr>
            </w:r>
            <w:r>
              <w:rPr>
                <w:noProof/>
              </w:rPr>
              <w:fldChar w:fldCharType="separate"/>
            </w:r>
            <w:r>
              <w:rPr>
                <w:noProof/>
              </w:rPr>
              <w:t>16</w:t>
            </w:r>
            <w:r>
              <w:rPr>
                <w:noProof/>
              </w:rPr>
              <w:fldChar w:fldCharType="end"/>
            </w:r>
          </w:hyperlink>
        </w:p>
        <w:p w14:paraId="3BA371AB" w14:textId="638D5BB3" w:rsidR="00E9695F" w:rsidRDefault="00E9695F">
          <w:pPr>
            <w:pStyle w:val="TOC1"/>
            <w:rPr>
              <w:rFonts w:eastAsiaTheme="minorEastAsia" w:cstheme="minorBidi"/>
              <w:noProof/>
              <w:kern w:val="2"/>
              <w:sz w:val="24"/>
              <w:szCs w:val="24"/>
              <w:lang w:bidi="ar-SA"/>
              <w14:ligatures w14:val="standardContextual"/>
            </w:rPr>
          </w:pPr>
          <w:hyperlink w:anchor="_Toc218623263" w:history="1">
            <w:r w:rsidRPr="000F1907">
              <w:rPr>
                <w:rStyle w:val="Hyperlink"/>
                <w:rFonts w:ascii="Times New Roman" w:hAnsi="Times New Roman" w:cs="Times New Roman"/>
                <w:noProof/>
              </w:rPr>
              <w:t xml:space="preserve">Chapter 5 </w:t>
            </w:r>
            <w:r w:rsidRPr="000F1907">
              <w:rPr>
                <w:rStyle w:val="Hyperlink"/>
                <w:rFonts w:ascii="Times New Roman" w:hAnsi="Times New Roman"/>
                <w:noProof/>
              </w:rPr>
              <w:t>Interactive Dashboard Development:</w:t>
            </w:r>
            <w:r>
              <w:rPr>
                <w:noProof/>
              </w:rPr>
              <w:tab/>
            </w:r>
            <w:r>
              <w:rPr>
                <w:noProof/>
              </w:rPr>
              <w:fldChar w:fldCharType="begin"/>
            </w:r>
            <w:r>
              <w:rPr>
                <w:noProof/>
              </w:rPr>
              <w:instrText xml:space="preserve"> PAGEREF _Toc218623263 \h </w:instrText>
            </w:r>
            <w:r>
              <w:rPr>
                <w:noProof/>
              </w:rPr>
            </w:r>
            <w:r>
              <w:rPr>
                <w:noProof/>
              </w:rPr>
              <w:fldChar w:fldCharType="separate"/>
            </w:r>
            <w:r>
              <w:rPr>
                <w:noProof/>
              </w:rPr>
              <w:t>16</w:t>
            </w:r>
            <w:r>
              <w:rPr>
                <w:noProof/>
              </w:rPr>
              <w:fldChar w:fldCharType="end"/>
            </w:r>
          </w:hyperlink>
        </w:p>
        <w:p w14:paraId="084C7F9F" w14:textId="4C2D8411" w:rsidR="00E9695F" w:rsidRDefault="00E9695F">
          <w:pPr>
            <w:pStyle w:val="TOC2"/>
            <w:rPr>
              <w:rFonts w:eastAsiaTheme="minorEastAsia" w:cstheme="minorBidi"/>
              <w:noProof/>
              <w:kern w:val="2"/>
              <w:sz w:val="24"/>
              <w:szCs w:val="24"/>
              <w:lang w:bidi="ar-SA"/>
              <w14:ligatures w14:val="standardContextual"/>
            </w:rPr>
          </w:pPr>
          <w:hyperlink w:anchor="_Toc218623264" w:history="1">
            <w:r w:rsidRPr="000F1907">
              <w:rPr>
                <w:rStyle w:val="Hyperlink"/>
                <w:rFonts w:ascii="Times New Roman" w:hAnsi="Times New Roman"/>
                <w:noProof/>
              </w:rPr>
              <w:t>5.1 Design Philosophy</w:t>
            </w:r>
            <w:r>
              <w:rPr>
                <w:noProof/>
              </w:rPr>
              <w:tab/>
            </w:r>
            <w:r>
              <w:rPr>
                <w:noProof/>
              </w:rPr>
              <w:fldChar w:fldCharType="begin"/>
            </w:r>
            <w:r>
              <w:rPr>
                <w:noProof/>
              </w:rPr>
              <w:instrText xml:space="preserve"> PAGEREF _Toc218623264 \h </w:instrText>
            </w:r>
            <w:r>
              <w:rPr>
                <w:noProof/>
              </w:rPr>
            </w:r>
            <w:r>
              <w:rPr>
                <w:noProof/>
              </w:rPr>
              <w:fldChar w:fldCharType="separate"/>
            </w:r>
            <w:r>
              <w:rPr>
                <w:noProof/>
              </w:rPr>
              <w:t>16</w:t>
            </w:r>
            <w:r>
              <w:rPr>
                <w:noProof/>
              </w:rPr>
              <w:fldChar w:fldCharType="end"/>
            </w:r>
          </w:hyperlink>
        </w:p>
        <w:p w14:paraId="79C8A9B6" w14:textId="1F1C9B93" w:rsidR="00E9695F" w:rsidRDefault="00E9695F">
          <w:pPr>
            <w:pStyle w:val="TOC2"/>
            <w:rPr>
              <w:rFonts w:eastAsiaTheme="minorEastAsia" w:cstheme="minorBidi"/>
              <w:noProof/>
              <w:kern w:val="2"/>
              <w:sz w:val="24"/>
              <w:szCs w:val="24"/>
              <w:lang w:bidi="ar-SA"/>
              <w14:ligatures w14:val="standardContextual"/>
            </w:rPr>
          </w:pPr>
          <w:hyperlink w:anchor="_Toc218623265" w:history="1">
            <w:r w:rsidRPr="000F1907">
              <w:rPr>
                <w:rStyle w:val="Hyperlink"/>
                <w:rFonts w:ascii="Times New Roman" w:hAnsi="Times New Roman"/>
                <w:noProof/>
              </w:rPr>
              <w:t>5.2 Architecture and Components</w:t>
            </w:r>
            <w:r>
              <w:rPr>
                <w:noProof/>
              </w:rPr>
              <w:tab/>
            </w:r>
            <w:r>
              <w:rPr>
                <w:noProof/>
              </w:rPr>
              <w:fldChar w:fldCharType="begin"/>
            </w:r>
            <w:r>
              <w:rPr>
                <w:noProof/>
              </w:rPr>
              <w:instrText xml:space="preserve"> PAGEREF _Toc218623265 \h </w:instrText>
            </w:r>
            <w:r>
              <w:rPr>
                <w:noProof/>
              </w:rPr>
            </w:r>
            <w:r>
              <w:rPr>
                <w:noProof/>
              </w:rPr>
              <w:fldChar w:fldCharType="separate"/>
            </w:r>
            <w:r>
              <w:rPr>
                <w:noProof/>
              </w:rPr>
              <w:t>17</w:t>
            </w:r>
            <w:r>
              <w:rPr>
                <w:noProof/>
              </w:rPr>
              <w:fldChar w:fldCharType="end"/>
            </w:r>
          </w:hyperlink>
        </w:p>
        <w:p w14:paraId="222398BD" w14:textId="5351E01C" w:rsidR="00E9695F" w:rsidRDefault="00E9695F">
          <w:pPr>
            <w:pStyle w:val="TOC3"/>
            <w:rPr>
              <w:rFonts w:eastAsiaTheme="minorEastAsia" w:cstheme="minorBidi"/>
              <w:noProof/>
              <w:kern w:val="2"/>
              <w:sz w:val="24"/>
              <w:szCs w:val="24"/>
              <w:lang w:bidi="ar-SA"/>
              <w14:ligatures w14:val="standardContextual"/>
            </w:rPr>
          </w:pPr>
          <w:hyperlink w:anchor="_Toc218623266" w:history="1">
            <w:r w:rsidRPr="000F1907">
              <w:rPr>
                <w:rStyle w:val="Hyperlink"/>
                <w:rFonts w:ascii="Times New Roman" w:hAnsi="Times New Roman"/>
                <w:noProof/>
              </w:rPr>
              <w:t>5.2.1 Data Layer</w:t>
            </w:r>
            <w:r>
              <w:rPr>
                <w:noProof/>
              </w:rPr>
              <w:tab/>
            </w:r>
            <w:r>
              <w:rPr>
                <w:noProof/>
              </w:rPr>
              <w:fldChar w:fldCharType="begin"/>
            </w:r>
            <w:r>
              <w:rPr>
                <w:noProof/>
              </w:rPr>
              <w:instrText xml:space="preserve"> PAGEREF _Toc218623266 \h </w:instrText>
            </w:r>
            <w:r>
              <w:rPr>
                <w:noProof/>
              </w:rPr>
            </w:r>
            <w:r>
              <w:rPr>
                <w:noProof/>
              </w:rPr>
              <w:fldChar w:fldCharType="separate"/>
            </w:r>
            <w:r>
              <w:rPr>
                <w:noProof/>
              </w:rPr>
              <w:t>17</w:t>
            </w:r>
            <w:r>
              <w:rPr>
                <w:noProof/>
              </w:rPr>
              <w:fldChar w:fldCharType="end"/>
            </w:r>
          </w:hyperlink>
        </w:p>
        <w:p w14:paraId="4AA75A9C" w14:textId="78BD5D95" w:rsidR="00E9695F" w:rsidRDefault="00E9695F">
          <w:pPr>
            <w:pStyle w:val="TOC3"/>
            <w:rPr>
              <w:rFonts w:eastAsiaTheme="minorEastAsia" w:cstheme="minorBidi"/>
              <w:noProof/>
              <w:kern w:val="2"/>
              <w:sz w:val="24"/>
              <w:szCs w:val="24"/>
              <w:lang w:bidi="ar-SA"/>
              <w14:ligatures w14:val="standardContextual"/>
            </w:rPr>
          </w:pPr>
          <w:hyperlink w:anchor="_Toc218623267" w:history="1">
            <w:r w:rsidRPr="000F1907">
              <w:rPr>
                <w:rStyle w:val="Hyperlink"/>
                <w:rFonts w:ascii="Times New Roman" w:hAnsi="Times New Roman"/>
                <w:noProof/>
              </w:rPr>
              <w:t>5.2.2 Visualization Layer</w:t>
            </w:r>
            <w:r>
              <w:rPr>
                <w:noProof/>
              </w:rPr>
              <w:tab/>
            </w:r>
            <w:r>
              <w:rPr>
                <w:noProof/>
              </w:rPr>
              <w:fldChar w:fldCharType="begin"/>
            </w:r>
            <w:r>
              <w:rPr>
                <w:noProof/>
              </w:rPr>
              <w:instrText xml:space="preserve"> PAGEREF _Toc218623267 \h </w:instrText>
            </w:r>
            <w:r>
              <w:rPr>
                <w:noProof/>
              </w:rPr>
            </w:r>
            <w:r>
              <w:rPr>
                <w:noProof/>
              </w:rPr>
              <w:fldChar w:fldCharType="separate"/>
            </w:r>
            <w:r>
              <w:rPr>
                <w:noProof/>
              </w:rPr>
              <w:t>17</w:t>
            </w:r>
            <w:r>
              <w:rPr>
                <w:noProof/>
              </w:rPr>
              <w:fldChar w:fldCharType="end"/>
            </w:r>
          </w:hyperlink>
        </w:p>
        <w:p w14:paraId="114BE53F" w14:textId="316AE6E3" w:rsidR="00E9695F" w:rsidRDefault="00E9695F">
          <w:pPr>
            <w:pStyle w:val="TOC3"/>
            <w:rPr>
              <w:rFonts w:eastAsiaTheme="minorEastAsia" w:cstheme="minorBidi"/>
              <w:noProof/>
              <w:kern w:val="2"/>
              <w:sz w:val="24"/>
              <w:szCs w:val="24"/>
              <w:lang w:bidi="ar-SA"/>
              <w14:ligatures w14:val="standardContextual"/>
            </w:rPr>
          </w:pPr>
          <w:hyperlink w:anchor="_Toc218623268" w:history="1">
            <w:r w:rsidRPr="000F1907">
              <w:rPr>
                <w:rStyle w:val="Hyperlink"/>
                <w:rFonts w:ascii="Times New Roman" w:hAnsi="Times New Roman"/>
                <w:noProof/>
              </w:rPr>
              <w:t>5.2.3 Interaction Layer</w:t>
            </w:r>
            <w:r>
              <w:rPr>
                <w:noProof/>
              </w:rPr>
              <w:tab/>
            </w:r>
            <w:r>
              <w:rPr>
                <w:noProof/>
              </w:rPr>
              <w:fldChar w:fldCharType="begin"/>
            </w:r>
            <w:r>
              <w:rPr>
                <w:noProof/>
              </w:rPr>
              <w:instrText xml:space="preserve"> PAGEREF _Toc218623268 \h </w:instrText>
            </w:r>
            <w:r>
              <w:rPr>
                <w:noProof/>
              </w:rPr>
            </w:r>
            <w:r>
              <w:rPr>
                <w:noProof/>
              </w:rPr>
              <w:fldChar w:fldCharType="separate"/>
            </w:r>
            <w:r>
              <w:rPr>
                <w:noProof/>
              </w:rPr>
              <w:t>17</w:t>
            </w:r>
            <w:r>
              <w:rPr>
                <w:noProof/>
              </w:rPr>
              <w:fldChar w:fldCharType="end"/>
            </w:r>
          </w:hyperlink>
        </w:p>
        <w:p w14:paraId="27A65BCF" w14:textId="41ECA83A" w:rsidR="00E9695F" w:rsidRDefault="00E9695F">
          <w:pPr>
            <w:pStyle w:val="TOC2"/>
            <w:rPr>
              <w:rFonts w:eastAsiaTheme="minorEastAsia" w:cstheme="minorBidi"/>
              <w:noProof/>
              <w:kern w:val="2"/>
              <w:sz w:val="24"/>
              <w:szCs w:val="24"/>
              <w:lang w:bidi="ar-SA"/>
              <w14:ligatures w14:val="standardContextual"/>
            </w:rPr>
          </w:pPr>
          <w:hyperlink w:anchor="_Toc218623269" w:history="1">
            <w:r w:rsidRPr="000F1907">
              <w:rPr>
                <w:rStyle w:val="Hyperlink"/>
                <w:rFonts w:ascii="Times New Roman" w:hAnsi="Times New Roman"/>
                <w:noProof/>
              </w:rPr>
              <w:t>5.3 Technical Innovations</w:t>
            </w:r>
            <w:r>
              <w:rPr>
                <w:noProof/>
              </w:rPr>
              <w:tab/>
            </w:r>
            <w:r>
              <w:rPr>
                <w:noProof/>
              </w:rPr>
              <w:fldChar w:fldCharType="begin"/>
            </w:r>
            <w:r>
              <w:rPr>
                <w:noProof/>
              </w:rPr>
              <w:instrText xml:space="preserve"> PAGEREF _Toc218623269 \h </w:instrText>
            </w:r>
            <w:r>
              <w:rPr>
                <w:noProof/>
              </w:rPr>
            </w:r>
            <w:r>
              <w:rPr>
                <w:noProof/>
              </w:rPr>
              <w:fldChar w:fldCharType="separate"/>
            </w:r>
            <w:r>
              <w:rPr>
                <w:noProof/>
              </w:rPr>
              <w:t>17</w:t>
            </w:r>
            <w:r>
              <w:rPr>
                <w:noProof/>
              </w:rPr>
              <w:fldChar w:fldCharType="end"/>
            </w:r>
          </w:hyperlink>
        </w:p>
        <w:p w14:paraId="341CD756" w14:textId="745468F9" w:rsidR="00E9695F" w:rsidRDefault="00E9695F">
          <w:pPr>
            <w:pStyle w:val="TOC2"/>
            <w:rPr>
              <w:rFonts w:eastAsiaTheme="minorEastAsia" w:cstheme="minorBidi"/>
              <w:noProof/>
              <w:kern w:val="2"/>
              <w:sz w:val="24"/>
              <w:szCs w:val="24"/>
              <w:lang w:bidi="ar-SA"/>
              <w14:ligatures w14:val="standardContextual"/>
            </w:rPr>
          </w:pPr>
          <w:hyperlink w:anchor="_Toc218623270" w:history="1">
            <w:r w:rsidRPr="000F1907">
              <w:rPr>
                <w:rStyle w:val="Hyperlink"/>
                <w:rFonts w:ascii="Times New Roman" w:hAnsi="Times New Roman"/>
                <w:noProof/>
              </w:rPr>
              <w:t>5.4 User Experience Features</w:t>
            </w:r>
            <w:r>
              <w:rPr>
                <w:noProof/>
              </w:rPr>
              <w:tab/>
            </w:r>
            <w:r>
              <w:rPr>
                <w:noProof/>
              </w:rPr>
              <w:fldChar w:fldCharType="begin"/>
            </w:r>
            <w:r>
              <w:rPr>
                <w:noProof/>
              </w:rPr>
              <w:instrText xml:space="preserve"> PAGEREF _Toc218623270 \h </w:instrText>
            </w:r>
            <w:r>
              <w:rPr>
                <w:noProof/>
              </w:rPr>
            </w:r>
            <w:r>
              <w:rPr>
                <w:noProof/>
              </w:rPr>
              <w:fldChar w:fldCharType="separate"/>
            </w:r>
            <w:r>
              <w:rPr>
                <w:noProof/>
              </w:rPr>
              <w:t>18</w:t>
            </w:r>
            <w:r>
              <w:rPr>
                <w:noProof/>
              </w:rPr>
              <w:fldChar w:fldCharType="end"/>
            </w:r>
          </w:hyperlink>
        </w:p>
        <w:p w14:paraId="517DCE7D" w14:textId="32132BE3" w:rsidR="00E9695F" w:rsidRDefault="00E9695F">
          <w:pPr>
            <w:pStyle w:val="TOC1"/>
            <w:rPr>
              <w:rFonts w:eastAsiaTheme="minorEastAsia" w:cstheme="minorBidi"/>
              <w:noProof/>
              <w:kern w:val="2"/>
              <w:sz w:val="24"/>
              <w:szCs w:val="24"/>
              <w:lang w:bidi="ar-SA"/>
              <w14:ligatures w14:val="standardContextual"/>
            </w:rPr>
          </w:pPr>
          <w:hyperlink w:anchor="_Toc218623271" w:history="1">
            <w:r w:rsidRPr="000F1907">
              <w:rPr>
                <w:rStyle w:val="Hyperlink"/>
                <w:rFonts w:ascii="Times New Roman" w:hAnsi="Times New Roman" w:cs="Times New Roman"/>
                <w:noProof/>
              </w:rPr>
              <w:t xml:space="preserve">Chapter 6 </w:t>
            </w:r>
            <w:r w:rsidRPr="000F1907">
              <w:rPr>
                <w:rStyle w:val="Hyperlink"/>
                <w:rFonts w:ascii="Times New Roman" w:hAnsi="Times New Roman"/>
                <w:noProof/>
              </w:rPr>
              <w:t>Discussion:</w:t>
            </w:r>
            <w:r>
              <w:rPr>
                <w:noProof/>
              </w:rPr>
              <w:tab/>
            </w:r>
            <w:r>
              <w:rPr>
                <w:noProof/>
              </w:rPr>
              <w:fldChar w:fldCharType="begin"/>
            </w:r>
            <w:r>
              <w:rPr>
                <w:noProof/>
              </w:rPr>
              <w:instrText xml:space="preserve"> PAGEREF _Toc218623271 \h </w:instrText>
            </w:r>
            <w:r>
              <w:rPr>
                <w:noProof/>
              </w:rPr>
            </w:r>
            <w:r>
              <w:rPr>
                <w:noProof/>
              </w:rPr>
              <w:fldChar w:fldCharType="separate"/>
            </w:r>
            <w:r>
              <w:rPr>
                <w:noProof/>
              </w:rPr>
              <w:t>18</w:t>
            </w:r>
            <w:r>
              <w:rPr>
                <w:noProof/>
              </w:rPr>
              <w:fldChar w:fldCharType="end"/>
            </w:r>
          </w:hyperlink>
        </w:p>
        <w:p w14:paraId="62677FDA" w14:textId="798371AC" w:rsidR="00E9695F" w:rsidRDefault="00E9695F">
          <w:pPr>
            <w:pStyle w:val="TOC2"/>
            <w:rPr>
              <w:rFonts w:eastAsiaTheme="minorEastAsia" w:cstheme="minorBidi"/>
              <w:noProof/>
              <w:kern w:val="2"/>
              <w:sz w:val="24"/>
              <w:szCs w:val="24"/>
              <w:lang w:bidi="ar-SA"/>
              <w14:ligatures w14:val="standardContextual"/>
            </w:rPr>
          </w:pPr>
          <w:hyperlink w:anchor="_Toc218623272" w:history="1">
            <w:r w:rsidRPr="000F1907">
              <w:rPr>
                <w:rStyle w:val="Hyperlink"/>
                <w:rFonts w:ascii="Times New Roman" w:hAnsi="Times New Roman"/>
                <w:noProof/>
              </w:rPr>
              <w:t>6.1 Interpretation of Findings</w:t>
            </w:r>
            <w:r>
              <w:rPr>
                <w:noProof/>
              </w:rPr>
              <w:tab/>
            </w:r>
            <w:r>
              <w:rPr>
                <w:noProof/>
              </w:rPr>
              <w:fldChar w:fldCharType="begin"/>
            </w:r>
            <w:r>
              <w:rPr>
                <w:noProof/>
              </w:rPr>
              <w:instrText xml:space="preserve"> PAGEREF _Toc218623272 \h </w:instrText>
            </w:r>
            <w:r>
              <w:rPr>
                <w:noProof/>
              </w:rPr>
            </w:r>
            <w:r>
              <w:rPr>
                <w:noProof/>
              </w:rPr>
              <w:fldChar w:fldCharType="separate"/>
            </w:r>
            <w:r>
              <w:rPr>
                <w:noProof/>
              </w:rPr>
              <w:t>18</w:t>
            </w:r>
            <w:r>
              <w:rPr>
                <w:noProof/>
              </w:rPr>
              <w:fldChar w:fldCharType="end"/>
            </w:r>
          </w:hyperlink>
        </w:p>
        <w:p w14:paraId="37A0C45C" w14:textId="7BDFF1A5" w:rsidR="00E9695F" w:rsidRDefault="00E9695F">
          <w:pPr>
            <w:pStyle w:val="TOC2"/>
            <w:rPr>
              <w:rFonts w:eastAsiaTheme="minorEastAsia" w:cstheme="minorBidi"/>
              <w:noProof/>
              <w:kern w:val="2"/>
              <w:sz w:val="24"/>
              <w:szCs w:val="24"/>
              <w:lang w:bidi="ar-SA"/>
              <w14:ligatures w14:val="standardContextual"/>
            </w:rPr>
          </w:pPr>
          <w:hyperlink w:anchor="_Toc218623273" w:history="1">
            <w:r w:rsidRPr="000F1907">
              <w:rPr>
                <w:rStyle w:val="Hyperlink"/>
                <w:rFonts w:ascii="Times New Roman" w:hAnsi="Times New Roman"/>
                <w:noProof/>
              </w:rPr>
              <w:t>6.2 Methodological Contributions</w:t>
            </w:r>
            <w:r>
              <w:rPr>
                <w:noProof/>
              </w:rPr>
              <w:tab/>
            </w:r>
            <w:r>
              <w:rPr>
                <w:noProof/>
              </w:rPr>
              <w:fldChar w:fldCharType="begin"/>
            </w:r>
            <w:r>
              <w:rPr>
                <w:noProof/>
              </w:rPr>
              <w:instrText xml:space="preserve"> PAGEREF _Toc218623273 \h </w:instrText>
            </w:r>
            <w:r>
              <w:rPr>
                <w:noProof/>
              </w:rPr>
            </w:r>
            <w:r>
              <w:rPr>
                <w:noProof/>
              </w:rPr>
              <w:fldChar w:fldCharType="separate"/>
            </w:r>
            <w:r>
              <w:rPr>
                <w:noProof/>
              </w:rPr>
              <w:t>18</w:t>
            </w:r>
            <w:r>
              <w:rPr>
                <w:noProof/>
              </w:rPr>
              <w:fldChar w:fldCharType="end"/>
            </w:r>
          </w:hyperlink>
        </w:p>
        <w:p w14:paraId="2D99C20F" w14:textId="74F0ED1E" w:rsidR="00E9695F" w:rsidRDefault="00E9695F">
          <w:pPr>
            <w:pStyle w:val="TOC2"/>
            <w:rPr>
              <w:rFonts w:eastAsiaTheme="minorEastAsia" w:cstheme="minorBidi"/>
              <w:noProof/>
              <w:kern w:val="2"/>
              <w:sz w:val="24"/>
              <w:szCs w:val="24"/>
              <w:lang w:bidi="ar-SA"/>
              <w14:ligatures w14:val="standardContextual"/>
            </w:rPr>
          </w:pPr>
          <w:hyperlink w:anchor="_Toc218623274" w:history="1">
            <w:r w:rsidRPr="000F1907">
              <w:rPr>
                <w:rStyle w:val="Hyperlink"/>
                <w:rFonts w:ascii="Times New Roman" w:hAnsi="Times New Roman"/>
                <w:noProof/>
              </w:rPr>
              <w:t>6.3 Limitations and Future Research</w:t>
            </w:r>
            <w:r>
              <w:rPr>
                <w:noProof/>
              </w:rPr>
              <w:tab/>
            </w:r>
            <w:r>
              <w:rPr>
                <w:noProof/>
              </w:rPr>
              <w:fldChar w:fldCharType="begin"/>
            </w:r>
            <w:r>
              <w:rPr>
                <w:noProof/>
              </w:rPr>
              <w:instrText xml:space="preserve"> PAGEREF _Toc218623274 \h </w:instrText>
            </w:r>
            <w:r>
              <w:rPr>
                <w:noProof/>
              </w:rPr>
            </w:r>
            <w:r>
              <w:rPr>
                <w:noProof/>
              </w:rPr>
              <w:fldChar w:fldCharType="separate"/>
            </w:r>
            <w:r>
              <w:rPr>
                <w:noProof/>
              </w:rPr>
              <w:t>19</w:t>
            </w:r>
            <w:r>
              <w:rPr>
                <w:noProof/>
              </w:rPr>
              <w:fldChar w:fldCharType="end"/>
            </w:r>
          </w:hyperlink>
        </w:p>
        <w:p w14:paraId="7EB67B9B" w14:textId="0C381178" w:rsidR="00E9695F" w:rsidRDefault="00E9695F">
          <w:pPr>
            <w:pStyle w:val="TOC3"/>
            <w:rPr>
              <w:rFonts w:eastAsiaTheme="minorEastAsia" w:cstheme="minorBidi"/>
              <w:noProof/>
              <w:kern w:val="2"/>
              <w:sz w:val="24"/>
              <w:szCs w:val="24"/>
              <w:lang w:bidi="ar-SA"/>
              <w14:ligatures w14:val="standardContextual"/>
            </w:rPr>
          </w:pPr>
          <w:hyperlink w:anchor="_Toc218623275" w:history="1">
            <w:r w:rsidRPr="000F1907">
              <w:rPr>
                <w:rStyle w:val="Hyperlink"/>
                <w:rFonts w:ascii="Times New Roman" w:hAnsi="Times New Roman"/>
                <w:noProof/>
              </w:rPr>
              <w:t>6.3.1 Data Limitations</w:t>
            </w:r>
            <w:r>
              <w:rPr>
                <w:noProof/>
              </w:rPr>
              <w:tab/>
            </w:r>
            <w:r>
              <w:rPr>
                <w:noProof/>
              </w:rPr>
              <w:fldChar w:fldCharType="begin"/>
            </w:r>
            <w:r>
              <w:rPr>
                <w:noProof/>
              </w:rPr>
              <w:instrText xml:space="preserve"> PAGEREF _Toc218623275 \h </w:instrText>
            </w:r>
            <w:r>
              <w:rPr>
                <w:noProof/>
              </w:rPr>
            </w:r>
            <w:r>
              <w:rPr>
                <w:noProof/>
              </w:rPr>
              <w:fldChar w:fldCharType="separate"/>
            </w:r>
            <w:r>
              <w:rPr>
                <w:noProof/>
              </w:rPr>
              <w:t>19</w:t>
            </w:r>
            <w:r>
              <w:rPr>
                <w:noProof/>
              </w:rPr>
              <w:fldChar w:fldCharType="end"/>
            </w:r>
          </w:hyperlink>
        </w:p>
        <w:p w14:paraId="39B0F86C" w14:textId="2FC70472" w:rsidR="00E9695F" w:rsidRDefault="00E9695F">
          <w:pPr>
            <w:pStyle w:val="TOC3"/>
            <w:rPr>
              <w:rFonts w:eastAsiaTheme="minorEastAsia" w:cstheme="minorBidi"/>
              <w:noProof/>
              <w:kern w:val="2"/>
              <w:sz w:val="24"/>
              <w:szCs w:val="24"/>
              <w:lang w:bidi="ar-SA"/>
              <w14:ligatures w14:val="standardContextual"/>
            </w:rPr>
          </w:pPr>
          <w:hyperlink w:anchor="_Toc218623276" w:history="1">
            <w:r w:rsidRPr="000F1907">
              <w:rPr>
                <w:rStyle w:val="Hyperlink"/>
                <w:rFonts w:ascii="Times New Roman" w:hAnsi="Times New Roman"/>
                <w:noProof/>
              </w:rPr>
              <w:t>6.3.2 Methodological Limitations</w:t>
            </w:r>
            <w:r>
              <w:rPr>
                <w:noProof/>
              </w:rPr>
              <w:tab/>
            </w:r>
            <w:r>
              <w:rPr>
                <w:noProof/>
              </w:rPr>
              <w:fldChar w:fldCharType="begin"/>
            </w:r>
            <w:r>
              <w:rPr>
                <w:noProof/>
              </w:rPr>
              <w:instrText xml:space="preserve"> PAGEREF _Toc218623276 \h </w:instrText>
            </w:r>
            <w:r>
              <w:rPr>
                <w:noProof/>
              </w:rPr>
            </w:r>
            <w:r>
              <w:rPr>
                <w:noProof/>
              </w:rPr>
              <w:fldChar w:fldCharType="separate"/>
            </w:r>
            <w:r>
              <w:rPr>
                <w:noProof/>
              </w:rPr>
              <w:t>19</w:t>
            </w:r>
            <w:r>
              <w:rPr>
                <w:noProof/>
              </w:rPr>
              <w:fldChar w:fldCharType="end"/>
            </w:r>
          </w:hyperlink>
        </w:p>
        <w:p w14:paraId="55371EAD" w14:textId="4F201A67" w:rsidR="00E9695F" w:rsidRDefault="00E9695F">
          <w:pPr>
            <w:pStyle w:val="TOC3"/>
            <w:rPr>
              <w:rFonts w:eastAsiaTheme="minorEastAsia" w:cstheme="minorBidi"/>
              <w:noProof/>
              <w:kern w:val="2"/>
              <w:sz w:val="24"/>
              <w:szCs w:val="24"/>
              <w:lang w:bidi="ar-SA"/>
              <w14:ligatures w14:val="standardContextual"/>
            </w:rPr>
          </w:pPr>
          <w:hyperlink w:anchor="_Toc218623277" w:history="1">
            <w:r w:rsidRPr="000F1907">
              <w:rPr>
                <w:rStyle w:val="Hyperlink"/>
                <w:rFonts w:ascii="Times New Roman" w:hAnsi="Times New Roman"/>
                <w:noProof/>
              </w:rPr>
              <w:t>6.3.3 Future Research Directions</w:t>
            </w:r>
            <w:r>
              <w:rPr>
                <w:noProof/>
              </w:rPr>
              <w:tab/>
            </w:r>
            <w:r>
              <w:rPr>
                <w:noProof/>
              </w:rPr>
              <w:fldChar w:fldCharType="begin"/>
            </w:r>
            <w:r>
              <w:rPr>
                <w:noProof/>
              </w:rPr>
              <w:instrText xml:space="preserve"> PAGEREF _Toc218623277 \h </w:instrText>
            </w:r>
            <w:r>
              <w:rPr>
                <w:noProof/>
              </w:rPr>
            </w:r>
            <w:r>
              <w:rPr>
                <w:noProof/>
              </w:rPr>
              <w:fldChar w:fldCharType="separate"/>
            </w:r>
            <w:r>
              <w:rPr>
                <w:noProof/>
              </w:rPr>
              <w:t>19</w:t>
            </w:r>
            <w:r>
              <w:rPr>
                <w:noProof/>
              </w:rPr>
              <w:fldChar w:fldCharType="end"/>
            </w:r>
          </w:hyperlink>
        </w:p>
        <w:p w14:paraId="3EA0ABB7" w14:textId="6234BD9E" w:rsidR="00E9695F" w:rsidRDefault="00E9695F">
          <w:pPr>
            <w:pStyle w:val="TOC1"/>
            <w:rPr>
              <w:rFonts w:eastAsiaTheme="minorEastAsia" w:cstheme="minorBidi"/>
              <w:noProof/>
              <w:kern w:val="2"/>
              <w:sz w:val="24"/>
              <w:szCs w:val="24"/>
              <w:lang w:bidi="ar-SA"/>
              <w14:ligatures w14:val="standardContextual"/>
            </w:rPr>
          </w:pPr>
          <w:hyperlink w:anchor="_Toc218623278" w:history="1">
            <w:r w:rsidRPr="000F1907">
              <w:rPr>
                <w:rStyle w:val="Hyperlink"/>
                <w:rFonts w:ascii="Times New Roman" w:hAnsi="Times New Roman"/>
                <w:noProof/>
              </w:rPr>
              <w:t>Chapter 7 Conclusion and Implications:</w:t>
            </w:r>
            <w:r>
              <w:rPr>
                <w:noProof/>
              </w:rPr>
              <w:tab/>
            </w:r>
            <w:r>
              <w:rPr>
                <w:noProof/>
              </w:rPr>
              <w:fldChar w:fldCharType="begin"/>
            </w:r>
            <w:r>
              <w:rPr>
                <w:noProof/>
              </w:rPr>
              <w:instrText xml:space="preserve"> PAGEREF _Toc218623278 \h </w:instrText>
            </w:r>
            <w:r>
              <w:rPr>
                <w:noProof/>
              </w:rPr>
            </w:r>
            <w:r>
              <w:rPr>
                <w:noProof/>
              </w:rPr>
              <w:fldChar w:fldCharType="separate"/>
            </w:r>
            <w:r>
              <w:rPr>
                <w:noProof/>
              </w:rPr>
              <w:t>20</w:t>
            </w:r>
            <w:r>
              <w:rPr>
                <w:noProof/>
              </w:rPr>
              <w:fldChar w:fldCharType="end"/>
            </w:r>
          </w:hyperlink>
        </w:p>
        <w:p w14:paraId="34E84F4B" w14:textId="73BD8A27" w:rsidR="00E9695F" w:rsidRDefault="00E9695F">
          <w:pPr>
            <w:pStyle w:val="TOC1"/>
            <w:rPr>
              <w:rFonts w:eastAsiaTheme="minorEastAsia" w:cstheme="minorBidi"/>
              <w:noProof/>
              <w:kern w:val="2"/>
              <w:sz w:val="24"/>
              <w:szCs w:val="24"/>
              <w:lang w:bidi="ar-SA"/>
              <w14:ligatures w14:val="standardContextual"/>
            </w:rPr>
          </w:pPr>
          <w:hyperlink w:anchor="_Toc218623279" w:history="1">
            <w:r w:rsidRPr="000F1907">
              <w:rPr>
                <w:rStyle w:val="Hyperlink"/>
                <w:rFonts w:ascii="Times New Roman" w:hAnsi="Times New Roman"/>
                <w:noProof/>
              </w:rPr>
              <w:t>7.1 Summary of Key Findings</w:t>
            </w:r>
            <w:r>
              <w:rPr>
                <w:noProof/>
              </w:rPr>
              <w:tab/>
            </w:r>
            <w:r>
              <w:rPr>
                <w:noProof/>
              </w:rPr>
              <w:fldChar w:fldCharType="begin"/>
            </w:r>
            <w:r>
              <w:rPr>
                <w:noProof/>
              </w:rPr>
              <w:instrText xml:space="preserve"> PAGEREF _Toc218623279 \h </w:instrText>
            </w:r>
            <w:r>
              <w:rPr>
                <w:noProof/>
              </w:rPr>
            </w:r>
            <w:r>
              <w:rPr>
                <w:noProof/>
              </w:rPr>
              <w:fldChar w:fldCharType="separate"/>
            </w:r>
            <w:r>
              <w:rPr>
                <w:noProof/>
              </w:rPr>
              <w:t>20</w:t>
            </w:r>
            <w:r>
              <w:rPr>
                <w:noProof/>
              </w:rPr>
              <w:fldChar w:fldCharType="end"/>
            </w:r>
          </w:hyperlink>
        </w:p>
        <w:p w14:paraId="4F36B27B" w14:textId="01B6E043" w:rsidR="00E9695F" w:rsidRDefault="00E9695F">
          <w:pPr>
            <w:pStyle w:val="TOC2"/>
            <w:rPr>
              <w:rFonts w:eastAsiaTheme="minorEastAsia" w:cstheme="minorBidi"/>
              <w:noProof/>
              <w:kern w:val="2"/>
              <w:sz w:val="24"/>
              <w:szCs w:val="24"/>
              <w:lang w:bidi="ar-SA"/>
              <w14:ligatures w14:val="standardContextual"/>
            </w:rPr>
          </w:pPr>
          <w:hyperlink w:anchor="_Toc218623280" w:history="1">
            <w:r w:rsidRPr="000F1907">
              <w:rPr>
                <w:rStyle w:val="Hyperlink"/>
                <w:rFonts w:ascii="Times New Roman" w:hAnsi="Times New Roman"/>
                <w:noProof/>
              </w:rPr>
              <w:t>7.2 Theoretical Implications</w:t>
            </w:r>
            <w:r>
              <w:rPr>
                <w:noProof/>
              </w:rPr>
              <w:tab/>
            </w:r>
            <w:r>
              <w:rPr>
                <w:noProof/>
              </w:rPr>
              <w:fldChar w:fldCharType="begin"/>
            </w:r>
            <w:r>
              <w:rPr>
                <w:noProof/>
              </w:rPr>
              <w:instrText xml:space="preserve"> PAGEREF _Toc218623280 \h </w:instrText>
            </w:r>
            <w:r>
              <w:rPr>
                <w:noProof/>
              </w:rPr>
            </w:r>
            <w:r>
              <w:rPr>
                <w:noProof/>
              </w:rPr>
              <w:fldChar w:fldCharType="separate"/>
            </w:r>
            <w:r>
              <w:rPr>
                <w:noProof/>
              </w:rPr>
              <w:t>20</w:t>
            </w:r>
            <w:r>
              <w:rPr>
                <w:noProof/>
              </w:rPr>
              <w:fldChar w:fldCharType="end"/>
            </w:r>
          </w:hyperlink>
        </w:p>
        <w:p w14:paraId="006A0868" w14:textId="4F6CC159" w:rsidR="00E9695F" w:rsidRDefault="00E9695F">
          <w:pPr>
            <w:pStyle w:val="TOC2"/>
            <w:rPr>
              <w:rFonts w:eastAsiaTheme="minorEastAsia" w:cstheme="minorBidi"/>
              <w:noProof/>
              <w:kern w:val="2"/>
              <w:sz w:val="24"/>
              <w:szCs w:val="24"/>
              <w:lang w:bidi="ar-SA"/>
              <w14:ligatures w14:val="standardContextual"/>
            </w:rPr>
          </w:pPr>
          <w:hyperlink w:anchor="_Toc218623281" w:history="1">
            <w:r w:rsidRPr="000F1907">
              <w:rPr>
                <w:rStyle w:val="Hyperlink"/>
                <w:rFonts w:ascii="Times New Roman" w:hAnsi="Times New Roman"/>
                <w:noProof/>
              </w:rPr>
              <w:t>7.3 Practical Applications</w:t>
            </w:r>
            <w:r>
              <w:rPr>
                <w:noProof/>
              </w:rPr>
              <w:tab/>
            </w:r>
            <w:r>
              <w:rPr>
                <w:noProof/>
              </w:rPr>
              <w:fldChar w:fldCharType="begin"/>
            </w:r>
            <w:r>
              <w:rPr>
                <w:noProof/>
              </w:rPr>
              <w:instrText xml:space="preserve"> PAGEREF _Toc218623281 \h </w:instrText>
            </w:r>
            <w:r>
              <w:rPr>
                <w:noProof/>
              </w:rPr>
            </w:r>
            <w:r>
              <w:rPr>
                <w:noProof/>
              </w:rPr>
              <w:fldChar w:fldCharType="separate"/>
            </w:r>
            <w:r>
              <w:rPr>
                <w:noProof/>
              </w:rPr>
              <w:t>20</w:t>
            </w:r>
            <w:r>
              <w:rPr>
                <w:noProof/>
              </w:rPr>
              <w:fldChar w:fldCharType="end"/>
            </w:r>
          </w:hyperlink>
        </w:p>
        <w:p w14:paraId="7ED12A96" w14:textId="7DFBD29E" w:rsidR="00E9695F" w:rsidRDefault="00E9695F">
          <w:pPr>
            <w:pStyle w:val="TOC2"/>
            <w:rPr>
              <w:rFonts w:eastAsiaTheme="minorEastAsia" w:cstheme="minorBidi"/>
              <w:noProof/>
              <w:kern w:val="2"/>
              <w:sz w:val="24"/>
              <w:szCs w:val="24"/>
              <w:lang w:bidi="ar-SA"/>
              <w14:ligatures w14:val="standardContextual"/>
            </w:rPr>
          </w:pPr>
          <w:hyperlink w:anchor="_Toc218623282" w:history="1">
            <w:r w:rsidRPr="000F1907">
              <w:rPr>
                <w:rStyle w:val="Hyperlink"/>
                <w:rFonts w:ascii="Times New Roman" w:hAnsi="Times New Roman"/>
                <w:noProof/>
              </w:rPr>
              <w:t>7.4 Contribution to Knowledge</w:t>
            </w:r>
            <w:r>
              <w:rPr>
                <w:noProof/>
              </w:rPr>
              <w:tab/>
            </w:r>
            <w:r>
              <w:rPr>
                <w:noProof/>
              </w:rPr>
              <w:fldChar w:fldCharType="begin"/>
            </w:r>
            <w:r>
              <w:rPr>
                <w:noProof/>
              </w:rPr>
              <w:instrText xml:space="preserve"> PAGEREF _Toc218623282 \h </w:instrText>
            </w:r>
            <w:r>
              <w:rPr>
                <w:noProof/>
              </w:rPr>
            </w:r>
            <w:r>
              <w:rPr>
                <w:noProof/>
              </w:rPr>
              <w:fldChar w:fldCharType="separate"/>
            </w:r>
            <w:r>
              <w:rPr>
                <w:noProof/>
              </w:rPr>
              <w:t>21</w:t>
            </w:r>
            <w:r>
              <w:rPr>
                <w:noProof/>
              </w:rPr>
              <w:fldChar w:fldCharType="end"/>
            </w:r>
          </w:hyperlink>
        </w:p>
        <w:p w14:paraId="395BAE29" w14:textId="69FDF6AD" w:rsidR="00E9695F" w:rsidRDefault="00E9695F">
          <w:pPr>
            <w:pStyle w:val="TOC2"/>
            <w:rPr>
              <w:rFonts w:eastAsiaTheme="minorEastAsia" w:cstheme="minorBidi"/>
              <w:noProof/>
              <w:kern w:val="2"/>
              <w:sz w:val="24"/>
              <w:szCs w:val="24"/>
              <w:lang w:bidi="ar-SA"/>
              <w14:ligatures w14:val="standardContextual"/>
            </w:rPr>
          </w:pPr>
          <w:hyperlink w:anchor="_Toc218623283" w:history="1">
            <w:r w:rsidRPr="000F1907">
              <w:rPr>
                <w:rStyle w:val="Hyperlink"/>
                <w:rFonts w:ascii="Times New Roman" w:hAnsi="Times New Roman"/>
                <w:noProof/>
              </w:rPr>
              <w:t>7.5 Final Recommendations</w:t>
            </w:r>
            <w:r>
              <w:rPr>
                <w:noProof/>
              </w:rPr>
              <w:tab/>
            </w:r>
            <w:r>
              <w:rPr>
                <w:noProof/>
              </w:rPr>
              <w:fldChar w:fldCharType="begin"/>
            </w:r>
            <w:r>
              <w:rPr>
                <w:noProof/>
              </w:rPr>
              <w:instrText xml:space="preserve"> PAGEREF _Toc218623283 \h </w:instrText>
            </w:r>
            <w:r>
              <w:rPr>
                <w:noProof/>
              </w:rPr>
            </w:r>
            <w:r>
              <w:rPr>
                <w:noProof/>
              </w:rPr>
              <w:fldChar w:fldCharType="separate"/>
            </w:r>
            <w:r>
              <w:rPr>
                <w:noProof/>
              </w:rPr>
              <w:t>22</w:t>
            </w:r>
            <w:r>
              <w:rPr>
                <w:noProof/>
              </w:rPr>
              <w:fldChar w:fldCharType="end"/>
            </w:r>
          </w:hyperlink>
        </w:p>
        <w:p w14:paraId="0D3531E4" w14:textId="7D208906" w:rsidR="00E9695F" w:rsidRDefault="00E9695F">
          <w:pPr>
            <w:pStyle w:val="TOC1"/>
            <w:rPr>
              <w:rFonts w:eastAsiaTheme="minorEastAsia" w:cstheme="minorBidi"/>
              <w:noProof/>
              <w:kern w:val="2"/>
              <w:sz w:val="24"/>
              <w:szCs w:val="24"/>
              <w:lang w:bidi="ar-SA"/>
              <w14:ligatures w14:val="standardContextual"/>
            </w:rPr>
          </w:pPr>
          <w:hyperlink w:anchor="_Toc218623284" w:history="1">
            <w:r w:rsidRPr="000F1907">
              <w:rPr>
                <w:rStyle w:val="Hyperlink"/>
                <w:rFonts w:ascii="Times New Roman" w:hAnsi="Times New Roman"/>
                <w:noProof/>
              </w:rPr>
              <w:t>References:</w:t>
            </w:r>
            <w:r>
              <w:rPr>
                <w:noProof/>
              </w:rPr>
              <w:tab/>
            </w:r>
            <w:r>
              <w:rPr>
                <w:noProof/>
              </w:rPr>
              <w:fldChar w:fldCharType="begin"/>
            </w:r>
            <w:r>
              <w:rPr>
                <w:noProof/>
              </w:rPr>
              <w:instrText xml:space="preserve"> PAGEREF _Toc218623284 \h </w:instrText>
            </w:r>
            <w:r>
              <w:rPr>
                <w:noProof/>
              </w:rPr>
            </w:r>
            <w:r>
              <w:rPr>
                <w:noProof/>
              </w:rPr>
              <w:fldChar w:fldCharType="separate"/>
            </w:r>
            <w:r>
              <w:rPr>
                <w:noProof/>
              </w:rPr>
              <w:t>23</w:t>
            </w:r>
            <w:r>
              <w:rPr>
                <w:noProof/>
              </w:rPr>
              <w:fldChar w:fldCharType="end"/>
            </w:r>
          </w:hyperlink>
        </w:p>
        <w:p w14:paraId="4CC7A6E2" w14:textId="7B69AFFF" w:rsidR="00E9695F" w:rsidRDefault="00E9695F">
          <w:pPr>
            <w:pStyle w:val="TOC1"/>
            <w:rPr>
              <w:rFonts w:eastAsiaTheme="minorEastAsia" w:cstheme="minorBidi"/>
              <w:noProof/>
              <w:kern w:val="2"/>
              <w:sz w:val="24"/>
              <w:szCs w:val="24"/>
              <w:lang w:bidi="ar-SA"/>
              <w14:ligatures w14:val="standardContextual"/>
            </w:rPr>
          </w:pPr>
          <w:hyperlink w:anchor="_Toc218623285" w:history="1">
            <w:r w:rsidRPr="000F1907">
              <w:rPr>
                <w:rStyle w:val="Hyperlink"/>
                <w:rFonts w:ascii="Times New Roman" w:hAnsi="Times New Roman"/>
                <w:noProof/>
              </w:rPr>
              <w:t>Appendices</w:t>
            </w:r>
            <w:r>
              <w:rPr>
                <w:noProof/>
              </w:rPr>
              <w:tab/>
            </w:r>
            <w:r>
              <w:rPr>
                <w:noProof/>
              </w:rPr>
              <w:fldChar w:fldCharType="begin"/>
            </w:r>
            <w:r>
              <w:rPr>
                <w:noProof/>
              </w:rPr>
              <w:instrText xml:space="preserve"> PAGEREF _Toc218623285 \h </w:instrText>
            </w:r>
            <w:r>
              <w:rPr>
                <w:noProof/>
              </w:rPr>
            </w:r>
            <w:r>
              <w:rPr>
                <w:noProof/>
              </w:rPr>
              <w:fldChar w:fldCharType="separate"/>
            </w:r>
            <w:r>
              <w:rPr>
                <w:noProof/>
              </w:rPr>
              <w:t>24</w:t>
            </w:r>
            <w:r>
              <w:rPr>
                <w:noProof/>
              </w:rPr>
              <w:fldChar w:fldCharType="end"/>
            </w:r>
          </w:hyperlink>
        </w:p>
        <w:p w14:paraId="225A08A4" w14:textId="124CC233" w:rsidR="00E9695F" w:rsidRDefault="00E9695F">
          <w:pPr>
            <w:pStyle w:val="TOC1"/>
            <w:rPr>
              <w:rFonts w:eastAsiaTheme="minorEastAsia" w:cstheme="minorBidi"/>
              <w:noProof/>
              <w:kern w:val="2"/>
              <w:sz w:val="24"/>
              <w:szCs w:val="24"/>
              <w:lang w:bidi="ar-SA"/>
              <w14:ligatures w14:val="standardContextual"/>
            </w:rPr>
          </w:pPr>
          <w:hyperlink w:anchor="_Toc218623286" w:history="1">
            <w:r w:rsidRPr="000F1907">
              <w:rPr>
                <w:rStyle w:val="Hyperlink"/>
                <w:rFonts w:ascii="Times New Roman" w:hAnsi="Times New Roman"/>
                <w:noProof/>
              </w:rPr>
              <w:t>Appendix A: Data Dictionary</w:t>
            </w:r>
            <w:r>
              <w:rPr>
                <w:noProof/>
              </w:rPr>
              <w:tab/>
            </w:r>
            <w:r>
              <w:rPr>
                <w:noProof/>
              </w:rPr>
              <w:fldChar w:fldCharType="begin"/>
            </w:r>
            <w:r>
              <w:rPr>
                <w:noProof/>
              </w:rPr>
              <w:instrText xml:space="preserve"> PAGEREF _Toc218623286 \h </w:instrText>
            </w:r>
            <w:r>
              <w:rPr>
                <w:noProof/>
              </w:rPr>
            </w:r>
            <w:r>
              <w:rPr>
                <w:noProof/>
              </w:rPr>
              <w:fldChar w:fldCharType="separate"/>
            </w:r>
            <w:r>
              <w:rPr>
                <w:noProof/>
              </w:rPr>
              <w:t>24</w:t>
            </w:r>
            <w:r>
              <w:rPr>
                <w:noProof/>
              </w:rPr>
              <w:fldChar w:fldCharType="end"/>
            </w:r>
          </w:hyperlink>
        </w:p>
        <w:p w14:paraId="730A3B90" w14:textId="400D4A5E" w:rsidR="00E9695F" w:rsidRDefault="00E9695F">
          <w:pPr>
            <w:pStyle w:val="TOC1"/>
            <w:rPr>
              <w:rFonts w:eastAsiaTheme="minorEastAsia" w:cstheme="minorBidi"/>
              <w:noProof/>
              <w:kern w:val="2"/>
              <w:sz w:val="24"/>
              <w:szCs w:val="24"/>
              <w:lang w:bidi="ar-SA"/>
              <w14:ligatures w14:val="standardContextual"/>
            </w:rPr>
          </w:pPr>
          <w:hyperlink w:anchor="_Toc218623287" w:history="1">
            <w:r w:rsidRPr="000F1907">
              <w:rPr>
                <w:rStyle w:val="Hyperlink"/>
                <w:rFonts w:asciiTheme="majorHAnsi" w:eastAsia="Arial" w:hAnsiTheme="majorHAnsi" w:cstheme="majorHAnsi"/>
                <w:noProof/>
              </w:rPr>
              <w:t>Detailed description of all variables in the analysis dataset including original and derived measures.</w:t>
            </w:r>
            <w:r>
              <w:rPr>
                <w:noProof/>
              </w:rPr>
              <w:tab/>
            </w:r>
            <w:r>
              <w:rPr>
                <w:noProof/>
              </w:rPr>
              <w:fldChar w:fldCharType="begin"/>
            </w:r>
            <w:r>
              <w:rPr>
                <w:noProof/>
              </w:rPr>
              <w:instrText xml:space="preserve"> PAGEREF _Toc218623287 \h </w:instrText>
            </w:r>
            <w:r>
              <w:rPr>
                <w:noProof/>
              </w:rPr>
            </w:r>
            <w:r>
              <w:rPr>
                <w:noProof/>
              </w:rPr>
              <w:fldChar w:fldCharType="separate"/>
            </w:r>
            <w:r>
              <w:rPr>
                <w:noProof/>
              </w:rPr>
              <w:t>24</w:t>
            </w:r>
            <w:r>
              <w:rPr>
                <w:noProof/>
              </w:rPr>
              <w:fldChar w:fldCharType="end"/>
            </w:r>
          </w:hyperlink>
        </w:p>
        <w:p w14:paraId="6A9C0828" w14:textId="456C72BA" w:rsidR="00E9695F" w:rsidRDefault="00E9695F">
          <w:pPr>
            <w:pStyle w:val="TOC2"/>
            <w:rPr>
              <w:rFonts w:eastAsiaTheme="minorEastAsia" w:cstheme="minorBidi"/>
              <w:noProof/>
              <w:kern w:val="2"/>
              <w:sz w:val="24"/>
              <w:szCs w:val="24"/>
              <w:lang w:bidi="ar-SA"/>
              <w14:ligatures w14:val="standardContextual"/>
            </w:rPr>
          </w:pPr>
          <w:hyperlink w:anchor="_Toc218623288" w:history="1">
            <w:r w:rsidRPr="000F1907">
              <w:rPr>
                <w:rStyle w:val="Hyperlink"/>
                <w:rFonts w:ascii="Times New Roman" w:hAnsi="Times New Roman"/>
                <w:noProof/>
              </w:rPr>
              <w:t>Appendix B: Technical Documentation</w:t>
            </w:r>
            <w:r>
              <w:rPr>
                <w:noProof/>
              </w:rPr>
              <w:tab/>
            </w:r>
            <w:r>
              <w:rPr>
                <w:noProof/>
              </w:rPr>
              <w:fldChar w:fldCharType="begin"/>
            </w:r>
            <w:r>
              <w:rPr>
                <w:noProof/>
              </w:rPr>
              <w:instrText xml:space="preserve"> PAGEREF _Toc218623288 \h </w:instrText>
            </w:r>
            <w:r>
              <w:rPr>
                <w:noProof/>
              </w:rPr>
            </w:r>
            <w:r>
              <w:rPr>
                <w:noProof/>
              </w:rPr>
              <w:fldChar w:fldCharType="separate"/>
            </w:r>
            <w:r>
              <w:rPr>
                <w:noProof/>
              </w:rPr>
              <w:t>24</w:t>
            </w:r>
            <w:r>
              <w:rPr>
                <w:noProof/>
              </w:rPr>
              <w:fldChar w:fldCharType="end"/>
            </w:r>
          </w:hyperlink>
        </w:p>
        <w:p w14:paraId="7EF1E8AE" w14:textId="23B8EFD0" w:rsidR="00E9695F" w:rsidRDefault="00E9695F">
          <w:pPr>
            <w:pStyle w:val="TOC2"/>
            <w:rPr>
              <w:rFonts w:eastAsiaTheme="minorEastAsia" w:cstheme="minorBidi"/>
              <w:noProof/>
              <w:kern w:val="2"/>
              <w:sz w:val="24"/>
              <w:szCs w:val="24"/>
              <w:lang w:bidi="ar-SA"/>
              <w14:ligatures w14:val="standardContextual"/>
            </w:rPr>
          </w:pPr>
          <w:hyperlink w:anchor="_Toc218623289" w:history="1">
            <w:r w:rsidRPr="000F1907">
              <w:rPr>
                <w:rStyle w:val="Hyperlink"/>
                <w:rFonts w:ascii="Times New Roman" w:hAnsi="Times New Roman"/>
                <w:noProof/>
              </w:rPr>
              <w:t>Appendix C: Distance Calculation Algorithms</w:t>
            </w:r>
            <w:r>
              <w:rPr>
                <w:noProof/>
              </w:rPr>
              <w:tab/>
            </w:r>
            <w:r>
              <w:rPr>
                <w:noProof/>
              </w:rPr>
              <w:fldChar w:fldCharType="begin"/>
            </w:r>
            <w:r>
              <w:rPr>
                <w:noProof/>
              </w:rPr>
              <w:instrText xml:space="preserve"> PAGEREF _Toc218623289 \h </w:instrText>
            </w:r>
            <w:r>
              <w:rPr>
                <w:noProof/>
              </w:rPr>
            </w:r>
            <w:r>
              <w:rPr>
                <w:noProof/>
              </w:rPr>
              <w:fldChar w:fldCharType="separate"/>
            </w:r>
            <w:r>
              <w:rPr>
                <w:noProof/>
              </w:rPr>
              <w:t>24</w:t>
            </w:r>
            <w:r>
              <w:rPr>
                <w:noProof/>
              </w:rPr>
              <w:fldChar w:fldCharType="end"/>
            </w:r>
          </w:hyperlink>
        </w:p>
        <w:p w14:paraId="2178489C" w14:textId="63713349" w:rsidR="00E9695F" w:rsidRDefault="00E9695F">
          <w:pPr>
            <w:pStyle w:val="TOC2"/>
            <w:rPr>
              <w:rFonts w:eastAsiaTheme="minorEastAsia" w:cstheme="minorBidi"/>
              <w:noProof/>
              <w:kern w:val="2"/>
              <w:sz w:val="24"/>
              <w:szCs w:val="24"/>
              <w:lang w:bidi="ar-SA"/>
              <w14:ligatures w14:val="standardContextual"/>
            </w:rPr>
          </w:pPr>
          <w:hyperlink w:anchor="_Toc218623290" w:history="1">
            <w:r w:rsidRPr="000F1907">
              <w:rPr>
                <w:rStyle w:val="Hyperlink"/>
                <w:rFonts w:ascii="Times New Roman" w:hAnsi="Times New Roman"/>
                <w:noProof/>
              </w:rPr>
              <w:t>Appendix D: Dashboard Screenshots and Interpretation</w:t>
            </w:r>
            <w:r>
              <w:rPr>
                <w:noProof/>
              </w:rPr>
              <w:tab/>
            </w:r>
            <w:r>
              <w:rPr>
                <w:noProof/>
              </w:rPr>
              <w:fldChar w:fldCharType="begin"/>
            </w:r>
            <w:r>
              <w:rPr>
                <w:noProof/>
              </w:rPr>
              <w:instrText xml:space="preserve"> PAGEREF _Toc218623290 \h </w:instrText>
            </w:r>
            <w:r>
              <w:rPr>
                <w:noProof/>
              </w:rPr>
            </w:r>
            <w:r>
              <w:rPr>
                <w:noProof/>
              </w:rPr>
              <w:fldChar w:fldCharType="separate"/>
            </w:r>
            <w:r>
              <w:rPr>
                <w:noProof/>
              </w:rPr>
              <w:t>24</w:t>
            </w:r>
            <w:r>
              <w:rPr>
                <w:noProof/>
              </w:rPr>
              <w:fldChar w:fldCharType="end"/>
            </w:r>
          </w:hyperlink>
        </w:p>
        <w:p w14:paraId="1E8643A5" w14:textId="3025F25E" w:rsidR="00E9695F" w:rsidRDefault="00E9695F">
          <w:pPr>
            <w:pStyle w:val="TOC3"/>
            <w:rPr>
              <w:rFonts w:eastAsiaTheme="minorEastAsia" w:cstheme="minorBidi"/>
              <w:noProof/>
              <w:kern w:val="2"/>
              <w:sz w:val="24"/>
              <w:szCs w:val="24"/>
              <w:lang w:bidi="ar-SA"/>
              <w14:ligatures w14:val="standardContextual"/>
            </w:rPr>
          </w:pPr>
          <w:hyperlink w:anchor="_Toc218623291" w:history="1">
            <w:r w:rsidRPr="000F1907">
              <w:rPr>
                <w:rStyle w:val="Hyperlink"/>
                <w:rFonts w:ascii="Times New Roman" w:hAnsi="Times New Roman"/>
                <w:noProof/>
              </w:rPr>
              <w:t>D.1 Initial Overview - Dublin Property Dashboard Launch</w:t>
            </w:r>
            <w:r>
              <w:rPr>
                <w:noProof/>
              </w:rPr>
              <w:tab/>
            </w:r>
            <w:r>
              <w:rPr>
                <w:noProof/>
              </w:rPr>
              <w:fldChar w:fldCharType="begin"/>
            </w:r>
            <w:r>
              <w:rPr>
                <w:noProof/>
              </w:rPr>
              <w:instrText xml:space="preserve"> PAGEREF _Toc218623291 \h </w:instrText>
            </w:r>
            <w:r>
              <w:rPr>
                <w:noProof/>
              </w:rPr>
            </w:r>
            <w:r>
              <w:rPr>
                <w:noProof/>
              </w:rPr>
              <w:fldChar w:fldCharType="separate"/>
            </w:r>
            <w:r>
              <w:rPr>
                <w:noProof/>
              </w:rPr>
              <w:t>24</w:t>
            </w:r>
            <w:r>
              <w:rPr>
                <w:noProof/>
              </w:rPr>
              <w:fldChar w:fldCharType="end"/>
            </w:r>
          </w:hyperlink>
        </w:p>
        <w:p w14:paraId="1FDDC28C" w14:textId="52945476" w:rsidR="00E9695F" w:rsidRDefault="00E9695F">
          <w:pPr>
            <w:pStyle w:val="TOC3"/>
            <w:rPr>
              <w:rFonts w:eastAsiaTheme="minorEastAsia" w:cstheme="minorBidi"/>
              <w:noProof/>
              <w:kern w:val="2"/>
              <w:sz w:val="24"/>
              <w:szCs w:val="24"/>
              <w:lang w:bidi="ar-SA"/>
              <w14:ligatures w14:val="standardContextual"/>
            </w:rPr>
          </w:pPr>
          <w:hyperlink w:anchor="_Toc218623292" w:history="1">
            <w:r w:rsidRPr="000F1907">
              <w:rPr>
                <w:rStyle w:val="Hyperlink"/>
                <w:rFonts w:ascii="Times New Roman" w:hAnsi="Times New Roman"/>
                <w:noProof/>
              </w:rPr>
              <w:t>D.2 Overview Tab - Key Performance Indicators (KPIs)</w:t>
            </w:r>
            <w:r>
              <w:rPr>
                <w:noProof/>
              </w:rPr>
              <w:tab/>
            </w:r>
            <w:r>
              <w:rPr>
                <w:noProof/>
              </w:rPr>
              <w:fldChar w:fldCharType="begin"/>
            </w:r>
            <w:r>
              <w:rPr>
                <w:noProof/>
              </w:rPr>
              <w:instrText xml:space="preserve"> PAGEREF _Toc218623292 \h </w:instrText>
            </w:r>
            <w:r>
              <w:rPr>
                <w:noProof/>
              </w:rPr>
            </w:r>
            <w:r>
              <w:rPr>
                <w:noProof/>
              </w:rPr>
              <w:fldChar w:fldCharType="separate"/>
            </w:r>
            <w:r>
              <w:rPr>
                <w:noProof/>
              </w:rPr>
              <w:t>25</w:t>
            </w:r>
            <w:r>
              <w:rPr>
                <w:noProof/>
              </w:rPr>
              <w:fldChar w:fldCharType="end"/>
            </w:r>
          </w:hyperlink>
        </w:p>
        <w:p w14:paraId="197D31C7" w14:textId="031FBF76" w:rsidR="00E9695F" w:rsidRDefault="00E9695F">
          <w:pPr>
            <w:pStyle w:val="TOC3"/>
            <w:rPr>
              <w:rFonts w:eastAsiaTheme="minorEastAsia" w:cstheme="minorBidi"/>
              <w:noProof/>
              <w:kern w:val="2"/>
              <w:sz w:val="24"/>
              <w:szCs w:val="24"/>
              <w:lang w:bidi="ar-SA"/>
              <w14:ligatures w14:val="standardContextual"/>
            </w:rPr>
          </w:pPr>
          <w:hyperlink w:anchor="_Toc218623293" w:history="1">
            <w:r w:rsidRPr="000F1907">
              <w:rPr>
                <w:rStyle w:val="Hyperlink"/>
                <w:rFonts w:ascii="Times New Roman" w:hAnsi="Times New Roman"/>
                <w:noProof/>
              </w:rPr>
              <w:t>D.3 Overview Dashboard - Summary Statistics and Filters</w:t>
            </w:r>
            <w:r>
              <w:rPr>
                <w:noProof/>
              </w:rPr>
              <w:tab/>
            </w:r>
            <w:r>
              <w:rPr>
                <w:noProof/>
              </w:rPr>
              <w:fldChar w:fldCharType="begin"/>
            </w:r>
            <w:r>
              <w:rPr>
                <w:noProof/>
              </w:rPr>
              <w:instrText xml:space="preserve"> PAGEREF _Toc218623293 \h </w:instrText>
            </w:r>
            <w:r>
              <w:rPr>
                <w:noProof/>
              </w:rPr>
            </w:r>
            <w:r>
              <w:rPr>
                <w:noProof/>
              </w:rPr>
              <w:fldChar w:fldCharType="separate"/>
            </w:r>
            <w:r>
              <w:rPr>
                <w:noProof/>
              </w:rPr>
              <w:t>25</w:t>
            </w:r>
            <w:r>
              <w:rPr>
                <w:noProof/>
              </w:rPr>
              <w:fldChar w:fldCharType="end"/>
            </w:r>
          </w:hyperlink>
        </w:p>
        <w:p w14:paraId="72EB6C9E" w14:textId="5ED8B909" w:rsidR="00E9695F" w:rsidRDefault="00E9695F">
          <w:pPr>
            <w:pStyle w:val="TOC3"/>
            <w:rPr>
              <w:rFonts w:eastAsiaTheme="minorEastAsia" w:cstheme="minorBidi"/>
              <w:noProof/>
              <w:kern w:val="2"/>
              <w:sz w:val="24"/>
              <w:szCs w:val="24"/>
              <w:lang w:bidi="ar-SA"/>
              <w14:ligatures w14:val="standardContextual"/>
            </w:rPr>
          </w:pPr>
          <w:hyperlink w:anchor="_Toc218623294" w:history="1">
            <w:r w:rsidRPr="000F1907">
              <w:rPr>
                <w:rStyle w:val="Hyperlink"/>
                <w:rFonts w:ascii="Times New Roman" w:hAnsi="Times New Roman"/>
                <w:noProof/>
              </w:rPr>
              <w:t>D.4 Location Tab - Price vs. Distance to City Centre</w:t>
            </w:r>
            <w:r>
              <w:rPr>
                <w:noProof/>
              </w:rPr>
              <w:tab/>
            </w:r>
            <w:r>
              <w:rPr>
                <w:noProof/>
              </w:rPr>
              <w:fldChar w:fldCharType="begin"/>
            </w:r>
            <w:r>
              <w:rPr>
                <w:noProof/>
              </w:rPr>
              <w:instrText xml:space="preserve"> PAGEREF _Toc218623294 \h </w:instrText>
            </w:r>
            <w:r>
              <w:rPr>
                <w:noProof/>
              </w:rPr>
            </w:r>
            <w:r>
              <w:rPr>
                <w:noProof/>
              </w:rPr>
              <w:fldChar w:fldCharType="separate"/>
            </w:r>
            <w:r>
              <w:rPr>
                <w:noProof/>
              </w:rPr>
              <w:t>26</w:t>
            </w:r>
            <w:r>
              <w:rPr>
                <w:noProof/>
              </w:rPr>
              <w:fldChar w:fldCharType="end"/>
            </w:r>
          </w:hyperlink>
        </w:p>
        <w:p w14:paraId="4CB2D49F" w14:textId="0C6136A3" w:rsidR="00E9695F" w:rsidRDefault="00E9695F">
          <w:pPr>
            <w:pStyle w:val="TOC3"/>
            <w:rPr>
              <w:rFonts w:eastAsiaTheme="minorEastAsia" w:cstheme="minorBidi"/>
              <w:noProof/>
              <w:kern w:val="2"/>
              <w:sz w:val="24"/>
              <w:szCs w:val="24"/>
              <w:lang w:bidi="ar-SA"/>
              <w14:ligatures w14:val="standardContextual"/>
            </w:rPr>
          </w:pPr>
          <w:hyperlink w:anchor="_Toc218623295" w:history="1">
            <w:r w:rsidRPr="000F1907">
              <w:rPr>
                <w:rStyle w:val="Hyperlink"/>
                <w:rFonts w:ascii="Times New Roman" w:hAnsi="Times New Roman"/>
                <w:noProof/>
              </w:rPr>
              <w:t>D.5 Education Tab - Price vs. Distance to Schools</w:t>
            </w:r>
            <w:r>
              <w:rPr>
                <w:noProof/>
              </w:rPr>
              <w:tab/>
            </w:r>
            <w:r>
              <w:rPr>
                <w:noProof/>
              </w:rPr>
              <w:fldChar w:fldCharType="begin"/>
            </w:r>
            <w:r>
              <w:rPr>
                <w:noProof/>
              </w:rPr>
              <w:instrText xml:space="preserve"> PAGEREF _Toc218623295 \h </w:instrText>
            </w:r>
            <w:r>
              <w:rPr>
                <w:noProof/>
              </w:rPr>
            </w:r>
            <w:r>
              <w:rPr>
                <w:noProof/>
              </w:rPr>
              <w:fldChar w:fldCharType="separate"/>
            </w:r>
            <w:r>
              <w:rPr>
                <w:noProof/>
              </w:rPr>
              <w:t>27</w:t>
            </w:r>
            <w:r>
              <w:rPr>
                <w:noProof/>
              </w:rPr>
              <w:fldChar w:fldCharType="end"/>
            </w:r>
          </w:hyperlink>
        </w:p>
        <w:p w14:paraId="0393AEE8" w14:textId="43B78567" w:rsidR="00E9695F" w:rsidRDefault="00E9695F">
          <w:pPr>
            <w:pStyle w:val="TOC3"/>
            <w:rPr>
              <w:rFonts w:eastAsiaTheme="minorEastAsia" w:cstheme="minorBidi"/>
              <w:noProof/>
              <w:kern w:val="2"/>
              <w:sz w:val="24"/>
              <w:szCs w:val="24"/>
              <w:lang w:bidi="ar-SA"/>
              <w14:ligatures w14:val="standardContextual"/>
            </w:rPr>
          </w:pPr>
          <w:hyperlink w:anchor="_Toc218623296" w:history="1">
            <w:r w:rsidRPr="000F1907">
              <w:rPr>
                <w:rStyle w:val="Hyperlink"/>
                <w:rFonts w:ascii="Times New Roman" w:hAnsi="Times New Roman"/>
                <w:noProof/>
              </w:rPr>
              <w:t>D.6 Transport Tab - Price vs. Distance to LUAS/Bus Stops</w:t>
            </w:r>
            <w:r>
              <w:rPr>
                <w:noProof/>
              </w:rPr>
              <w:tab/>
            </w:r>
            <w:r>
              <w:rPr>
                <w:noProof/>
              </w:rPr>
              <w:fldChar w:fldCharType="begin"/>
            </w:r>
            <w:r>
              <w:rPr>
                <w:noProof/>
              </w:rPr>
              <w:instrText xml:space="preserve"> PAGEREF _Toc218623296 \h </w:instrText>
            </w:r>
            <w:r>
              <w:rPr>
                <w:noProof/>
              </w:rPr>
            </w:r>
            <w:r>
              <w:rPr>
                <w:noProof/>
              </w:rPr>
              <w:fldChar w:fldCharType="separate"/>
            </w:r>
            <w:r>
              <w:rPr>
                <w:noProof/>
              </w:rPr>
              <w:t>28</w:t>
            </w:r>
            <w:r>
              <w:rPr>
                <w:noProof/>
              </w:rPr>
              <w:fldChar w:fldCharType="end"/>
            </w:r>
          </w:hyperlink>
        </w:p>
        <w:p w14:paraId="53A9B746" w14:textId="080EC396" w:rsidR="00E9695F" w:rsidRDefault="00E9695F">
          <w:pPr>
            <w:pStyle w:val="TOC3"/>
            <w:rPr>
              <w:rFonts w:eastAsiaTheme="minorEastAsia" w:cstheme="minorBidi"/>
              <w:noProof/>
              <w:kern w:val="2"/>
              <w:sz w:val="24"/>
              <w:szCs w:val="24"/>
              <w:lang w:bidi="ar-SA"/>
              <w14:ligatures w14:val="standardContextual"/>
            </w:rPr>
          </w:pPr>
          <w:hyperlink w:anchor="_Toc218623297" w:history="1">
            <w:r w:rsidRPr="000F1907">
              <w:rPr>
                <w:rStyle w:val="Hyperlink"/>
                <w:rFonts w:ascii="Times New Roman" w:hAnsi="Times New Roman"/>
                <w:noProof/>
              </w:rPr>
              <w:t>D.7 Parks Tab - Price vs. Distance to Parks</w:t>
            </w:r>
            <w:r>
              <w:rPr>
                <w:noProof/>
              </w:rPr>
              <w:tab/>
            </w:r>
            <w:r>
              <w:rPr>
                <w:noProof/>
              </w:rPr>
              <w:fldChar w:fldCharType="begin"/>
            </w:r>
            <w:r>
              <w:rPr>
                <w:noProof/>
              </w:rPr>
              <w:instrText xml:space="preserve"> PAGEREF _Toc218623297 \h </w:instrText>
            </w:r>
            <w:r>
              <w:rPr>
                <w:noProof/>
              </w:rPr>
            </w:r>
            <w:r>
              <w:rPr>
                <w:noProof/>
              </w:rPr>
              <w:fldChar w:fldCharType="separate"/>
            </w:r>
            <w:r>
              <w:rPr>
                <w:noProof/>
              </w:rPr>
              <w:t>29</w:t>
            </w:r>
            <w:r>
              <w:rPr>
                <w:noProof/>
              </w:rPr>
              <w:fldChar w:fldCharType="end"/>
            </w:r>
          </w:hyperlink>
        </w:p>
        <w:p w14:paraId="30E8CCBA" w14:textId="6754E2D5" w:rsidR="00E9695F" w:rsidRDefault="00E9695F">
          <w:pPr>
            <w:pStyle w:val="TOC2"/>
            <w:rPr>
              <w:rFonts w:eastAsiaTheme="minorEastAsia" w:cstheme="minorBidi"/>
              <w:noProof/>
              <w:kern w:val="2"/>
              <w:sz w:val="24"/>
              <w:szCs w:val="24"/>
              <w:lang w:bidi="ar-SA"/>
              <w14:ligatures w14:val="standardContextual"/>
            </w:rPr>
          </w:pPr>
          <w:hyperlink w:anchor="_Toc218623298" w:history="1">
            <w:r w:rsidRPr="000F1907">
              <w:rPr>
                <w:rStyle w:val="Hyperlink"/>
                <w:rFonts w:ascii="Times New Roman" w:hAnsi="Times New Roman"/>
                <w:noProof/>
              </w:rPr>
              <w:t>Appendix E: Correlation Matrix Results</w:t>
            </w:r>
            <w:r>
              <w:rPr>
                <w:noProof/>
              </w:rPr>
              <w:tab/>
            </w:r>
            <w:r>
              <w:rPr>
                <w:noProof/>
              </w:rPr>
              <w:fldChar w:fldCharType="begin"/>
            </w:r>
            <w:r>
              <w:rPr>
                <w:noProof/>
              </w:rPr>
              <w:instrText xml:space="preserve"> PAGEREF _Toc218623298 \h </w:instrText>
            </w:r>
            <w:r>
              <w:rPr>
                <w:noProof/>
              </w:rPr>
            </w:r>
            <w:r>
              <w:rPr>
                <w:noProof/>
              </w:rPr>
              <w:fldChar w:fldCharType="separate"/>
            </w:r>
            <w:r>
              <w:rPr>
                <w:noProof/>
              </w:rPr>
              <w:t>30</w:t>
            </w:r>
            <w:r>
              <w:rPr>
                <w:noProof/>
              </w:rPr>
              <w:fldChar w:fldCharType="end"/>
            </w:r>
          </w:hyperlink>
        </w:p>
        <w:p w14:paraId="6E02BC4E" w14:textId="0B8068B9" w:rsidR="00E9695F" w:rsidRDefault="00E9695F">
          <w:pPr>
            <w:pStyle w:val="TOC2"/>
            <w:rPr>
              <w:rFonts w:eastAsiaTheme="minorEastAsia" w:cstheme="minorBidi"/>
              <w:noProof/>
              <w:kern w:val="2"/>
              <w:sz w:val="24"/>
              <w:szCs w:val="24"/>
              <w:lang w:bidi="ar-SA"/>
              <w14:ligatures w14:val="standardContextual"/>
            </w:rPr>
          </w:pPr>
          <w:hyperlink w:anchor="_Toc218623299" w:history="1">
            <w:r w:rsidRPr="000F1907">
              <w:rPr>
                <w:rStyle w:val="Hyperlink"/>
                <w:rFonts w:ascii="Times New Roman" w:hAnsi="Times New Roman"/>
                <w:noProof/>
              </w:rPr>
              <w:t>Appendix F: Ethical Approval and Data Protection</w:t>
            </w:r>
            <w:r>
              <w:rPr>
                <w:noProof/>
              </w:rPr>
              <w:tab/>
            </w:r>
            <w:r>
              <w:rPr>
                <w:noProof/>
              </w:rPr>
              <w:fldChar w:fldCharType="begin"/>
            </w:r>
            <w:r>
              <w:rPr>
                <w:noProof/>
              </w:rPr>
              <w:instrText xml:space="preserve"> PAGEREF _Toc218623299 \h </w:instrText>
            </w:r>
            <w:r>
              <w:rPr>
                <w:noProof/>
              </w:rPr>
            </w:r>
            <w:r>
              <w:rPr>
                <w:noProof/>
              </w:rPr>
              <w:fldChar w:fldCharType="separate"/>
            </w:r>
            <w:r>
              <w:rPr>
                <w:noProof/>
              </w:rPr>
              <w:t>30</w:t>
            </w:r>
            <w:r>
              <w:rPr>
                <w:noProof/>
              </w:rPr>
              <w:fldChar w:fldCharType="end"/>
            </w:r>
          </w:hyperlink>
        </w:p>
        <w:p w14:paraId="1BB9EBA2" w14:textId="79FEFA23" w:rsidR="001D083C" w:rsidRDefault="00000000">
          <w:pPr>
            <w:pStyle w:val="TOC2"/>
            <w:tabs>
              <w:tab w:val="clear" w:pos="8023"/>
              <w:tab w:val="right" w:leader="dot" w:pos="9493"/>
            </w:tabs>
          </w:pPr>
          <w:r>
            <w:rPr>
              <w:rStyle w:val="IndexLink"/>
            </w:rPr>
            <w:fldChar w:fldCharType="end"/>
          </w:r>
        </w:p>
      </w:sdtContent>
    </w:sdt>
    <w:p w14:paraId="469159A0" w14:textId="77777777" w:rsidR="001D083C" w:rsidRDefault="00000000">
      <w:pPr>
        <w:rPr>
          <w:rFonts w:ascii="Times New Roman" w:eastAsia="Arial" w:hAnsi="Times New Roman" w:cs="Arial"/>
          <w:color w:val="000000"/>
          <w:sz w:val="23"/>
          <w:szCs w:val="23"/>
        </w:rPr>
      </w:pPr>
      <w:r>
        <w:br w:type="page"/>
      </w:r>
    </w:p>
    <w:p w14:paraId="51283CAB" w14:textId="77777777" w:rsidR="001D083C" w:rsidRDefault="001D083C">
      <w:pPr>
        <w:rPr>
          <w:rFonts w:ascii="Times New Roman" w:eastAsia="Arial" w:hAnsi="Times New Roman" w:cs="Arial"/>
          <w:color w:val="000000"/>
          <w:sz w:val="23"/>
          <w:szCs w:val="23"/>
        </w:rPr>
      </w:pPr>
    </w:p>
    <w:p w14:paraId="0FAC5B65" w14:textId="0321A5F0" w:rsidR="001D083C" w:rsidRPr="003E3AC9" w:rsidRDefault="0083699F" w:rsidP="003E3AC9">
      <w:pPr>
        <w:rPr>
          <w:rFonts w:ascii="Times New Roman" w:eastAsia="Arial" w:hAnsi="Times New Roman" w:cs="Arial"/>
          <w:b/>
          <w:bCs/>
          <w:color w:val="000000"/>
          <w:sz w:val="36"/>
          <w:szCs w:val="36"/>
        </w:rPr>
      </w:pPr>
      <w:r w:rsidRPr="0083699F">
        <w:rPr>
          <w:rFonts w:ascii="Times New Roman" w:eastAsia="Arial" w:hAnsi="Times New Roman" w:cs="Arial"/>
          <w:b/>
          <w:bCs/>
          <w:color w:val="000000"/>
          <w:sz w:val="36"/>
          <w:szCs w:val="36"/>
        </w:rPr>
        <w:t>Chapter 1</w:t>
      </w:r>
      <w:r w:rsidR="003E3AC9">
        <w:rPr>
          <w:rFonts w:ascii="Times New Roman" w:eastAsia="Arial" w:hAnsi="Times New Roman" w:cs="Arial"/>
          <w:b/>
          <w:bCs/>
          <w:color w:val="000000"/>
          <w:sz w:val="36"/>
          <w:szCs w:val="36"/>
        </w:rPr>
        <w:t xml:space="preserve"> </w:t>
      </w:r>
      <w:r w:rsidRPr="003E3AC9">
        <w:rPr>
          <w:rFonts w:ascii="Times New Roman" w:hAnsi="Times New Roman"/>
          <w:b/>
          <w:bCs/>
          <w:sz w:val="36"/>
          <w:szCs w:val="36"/>
        </w:rPr>
        <w:t>Introduction</w:t>
      </w:r>
      <w:r w:rsidR="003E3AC9">
        <w:rPr>
          <w:rFonts w:ascii="Times New Roman" w:hAnsi="Times New Roman"/>
          <w:b/>
          <w:bCs/>
          <w:sz w:val="36"/>
          <w:szCs w:val="36"/>
        </w:rPr>
        <w:t>:</w:t>
      </w:r>
    </w:p>
    <w:p w14:paraId="623ADB0D" w14:textId="77777777" w:rsidR="001D083C" w:rsidRDefault="00000000">
      <w:pPr>
        <w:pStyle w:val="Heading2"/>
        <w:rPr>
          <w:rFonts w:ascii="Times New Roman" w:hAnsi="Times New Roman"/>
        </w:rPr>
      </w:pPr>
      <w:bookmarkStart w:id="8" w:name="_Toc218623231"/>
      <w:r>
        <w:rPr>
          <w:rFonts w:ascii="Times New Roman" w:hAnsi="Times New Roman"/>
        </w:rPr>
        <w:t>1.1 Research Context</w:t>
      </w:r>
      <w:bookmarkEnd w:id="8"/>
    </w:p>
    <w:p w14:paraId="06F265C1" w14:textId="77777777" w:rsidR="001D083C" w:rsidRPr="00D2097A" w:rsidRDefault="00000000">
      <w:pPr>
        <w:rPr>
          <w:rFonts w:asciiTheme="majorHAnsi" w:hAnsiTheme="majorHAnsi" w:cstheme="majorHAnsi"/>
          <w:sz w:val="24"/>
          <w:szCs w:val="24"/>
        </w:rPr>
      </w:pPr>
      <w:r w:rsidRPr="00D2097A">
        <w:rPr>
          <w:rFonts w:asciiTheme="majorHAnsi" w:eastAsia="Arial" w:hAnsiTheme="majorHAnsi" w:cstheme="majorHAnsi"/>
          <w:color w:val="000000"/>
          <w:sz w:val="24"/>
          <w:szCs w:val="24"/>
        </w:rPr>
        <w:t>Urban environments are characterized by the concentration of various amenities that contribute to residents’ quality of life. The “hedonic pricing” theory suggests that property values reflect the implicit value of these amenities, with proximity to desirable features typically commanding price premiums. In Dublin, Ireland’s capital and economic hub, understanding these relationships has become increasingly important given ongoing housing market challenges, urban development pressures, and sustainability initiatives.</w:t>
      </w:r>
    </w:p>
    <w:p w14:paraId="1C366366" w14:textId="77777777" w:rsidR="001D083C" w:rsidRDefault="001D083C">
      <w:pPr>
        <w:pStyle w:val="BodyText"/>
      </w:pPr>
    </w:p>
    <w:p w14:paraId="70FD11DA" w14:textId="2607EA23" w:rsidR="0083699F" w:rsidRPr="008D792E" w:rsidRDefault="00000000">
      <w:pPr>
        <w:pStyle w:val="BodyText"/>
        <w:rPr>
          <w:i/>
          <w:iCs/>
        </w:rPr>
      </w:pPr>
      <w:r>
        <w:rPr>
          <w:rFonts w:ascii="Times New Roman" w:eastAsia="Arial" w:hAnsi="Times New Roman" w:cs="Arial"/>
          <w:noProof/>
          <w:color w:val="000000"/>
          <w:sz w:val="23"/>
          <w:szCs w:val="23"/>
        </w:rPr>
        <w:drawing>
          <wp:anchor distT="0" distB="0" distL="0" distR="0" simplePos="0" relativeHeight="251667456" behindDoc="0" locked="0" layoutInCell="0" allowOverlap="1" wp14:anchorId="78FCCAF9" wp14:editId="15039F8E">
            <wp:simplePos x="0" y="0"/>
            <wp:positionH relativeFrom="column">
              <wp:align>center</wp:align>
            </wp:positionH>
            <wp:positionV relativeFrom="paragraph">
              <wp:posOffset>635</wp:posOffset>
            </wp:positionV>
            <wp:extent cx="6028055" cy="19532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028055" cy="1953260"/>
                    </a:xfrm>
                    <a:prstGeom prst="rect">
                      <a:avLst/>
                    </a:prstGeom>
                  </pic:spPr>
                </pic:pic>
              </a:graphicData>
            </a:graphic>
          </wp:anchor>
        </w:drawing>
      </w:r>
      <w:r w:rsidR="00D2097A" w:rsidRPr="008D792E">
        <w:rPr>
          <w:rFonts w:ascii="Times New Roman" w:eastAsia="Arial" w:hAnsi="Times New Roman" w:cs="Arial"/>
          <w:b/>
          <w:bCs/>
          <w:i/>
          <w:iCs/>
          <w:color w:val="000000"/>
        </w:rPr>
        <w:t>Fig</w:t>
      </w:r>
      <w:r w:rsidR="0083699F" w:rsidRPr="008D792E">
        <w:rPr>
          <w:rFonts w:ascii="Times New Roman" w:eastAsia="Arial" w:hAnsi="Times New Roman" w:cs="Arial"/>
          <w:b/>
          <w:bCs/>
          <w:i/>
          <w:iCs/>
          <w:color w:val="000000"/>
        </w:rPr>
        <w:t>1</w:t>
      </w:r>
      <w:r w:rsidR="00D2097A" w:rsidRPr="008D792E">
        <w:rPr>
          <w:rFonts w:ascii="Times New Roman" w:eastAsia="Arial" w:hAnsi="Times New Roman" w:cs="Arial"/>
          <w:b/>
          <w:bCs/>
          <w:i/>
          <w:iCs/>
          <w:color w:val="000000"/>
        </w:rPr>
        <w:t>:</w:t>
      </w:r>
      <w:r w:rsidR="00D2097A" w:rsidRPr="008D792E">
        <w:rPr>
          <w:rFonts w:ascii="Times New Roman" w:eastAsia="Arial" w:hAnsi="Times New Roman" w:cs="Arial"/>
          <w:i/>
          <w:iCs/>
          <w:color w:val="000000"/>
        </w:rPr>
        <w:t xml:space="preserve"> </w:t>
      </w:r>
      <w:r w:rsidRPr="008D792E">
        <w:rPr>
          <w:rFonts w:ascii="Times New Roman" w:eastAsia="Arial" w:hAnsi="Times New Roman" w:cs="Arial"/>
          <w:i/>
          <w:iCs/>
          <w:color w:val="000000"/>
        </w:rPr>
        <w:t xml:space="preserve">A heatmap image showing correlations between variables like Price, Property Size, </w:t>
      </w:r>
    </w:p>
    <w:p w14:paraId="48AC20FD" w14:textId="57E95443" w:rsidR="001D083C" w:rsidRPr="008D792E" w:rsidRDefault="0083699F">
      <w:pPr>
        <w:pStyle w:val="BodyText"/>
        <w:rPr>
          <w:rFonts w:ascii="Times New Roman" w:eastAsia="Arial" w:hAnsi="Times New Roman" w:cs="Arial"/>
          <w:i/>
          <w:iCs/>
          <w:color w:val="000000"/>
        </w:rPr>
      </w:pPr>
      <w:r w:rsidRPr="008D792E">
        <w:rPr>
          <w:rFonts w:ascii="Times New Roman" w:eastAsia="Arial" w:hAnsi="Times New Roman" w:cs="Arial"/>
          <w:i/>
          <w:iCs/>
          <w:color w:val="000000"/>
        </w:rPr>
        <w:t xml:space="preserve">          Distance to Park, etc.</w:t>
      </w:r>
    </w:p>
    <w:p w14:paraId="6A012DF9" w14:textId="77777777" w:rsidR="008D792E" w:rsidRDefault="008D792E" w:rsidP="0083699F">
      <w:pPr>
        <w:pStyle w:val="Heading2"/>
        <w:numPr>
          <w:ilvl w:val="0"/>
          <w:numId w:val="0"/>
        </w:numPr>
        <w:rPr>
          <w:rFonts w:ascii="Times New Roman" w:hAnsi="Times New Roman"/>
        </w:rPr>
      </w:pPr>
    </w:p>
    <w:p w14:paraId="092C0499" w14:textId="18AE18FC" w:rsidR="001D083C" w:rsidRDefault="00000000" w:rsidP="0083699F">
      <w:pPr>
        <w:pStyle w:val="Heading2"/>
        <w:numPr>
          <w:ilvl w:val="0"/>
          <w:numId w:val="0"/>
        </w:numPr>
        <w:rPr>
          <w:rFonts w:ascii="Times New Roman" w:hAnsi="Times New Roman"/>
        </w:rPr>
      </w:pPr>
      <w:bookmarkStart w:id="9" w:name="_Toc218623232"/>
      <w:r>
        <w:rPr>
          <w:rFonts w:ascii="Times New Roman" w:hAnsi="Times New Roman"/>
        </w:rPr>
        <w:t>1.2 Research Problem and Questions</w:t>
      </w:r>
      <w:bookmarkEnd w:id="9"/>
    </w:p>
    <w:p w14:paraId="78B90E50" w14:textId="77777777" w:rsidR="001D083C" w:rsidRPr="00D2097A" w:rsidRDefault="00000000">
      <w:pPr>
        <w:rPr>
          <w:rFonts w:asciiTheme="majorHAnsi" w:hAnsiTheme="majorHAnsi" w:cstheme="majorHAnsi"/>
          <w:sz w:val="24"/>
          <w:szCs w:val="24"/>
        </w:rPr>
      </w:pPr>
      <w:r w:rsidRPr="00D2097A">
        <w:rPr>
          <w:rFonts w:asciiTheme="majorHAnsi" w:eastAsia="Arial" w:hAnsiTheme="majorHAnsi" w:cstheme="majorHAnsi"/>
          <w:color w:val="000000"/>
          <w:sz w:val="24"/>
          <w:szCs w:val="24"/>
        </w:rPr>
        <w:t>This study addresses the following research questions:</w:t>
      </w:r>
    </w:p>
    <w:p w14:paraId="3851D976" w14:textId="77777777" w:rsidR="0083699F" w:rsidRPr="0083699F" w:rsidRDefault="00000000" w:rsidP="0083699F">
      <w:pPr>
        <w:pStyle w:val="ListParagraph"/>
        <w:numPr>
          <w:ilvl w:val="0"/>
          <w:numId w:val="3"/>
        </w:numPr>
        <w:rPr>
          <w:rFonts w:asciiTheme="majorHAnsi" w:hAnsiTheme="majorHAnsi" w:cstheme="majorHAnsi"/>
          <w:sz w:val="24"/>
          <w:szCs w:val="24"/>
        </w:rPr>
      </w:pPr>
      <w:r w:rsidRPr="0083699F">
        <w:rPr>
          <w:rFonts w:asciiTheme="majorHAnsi" w:eastAsia="Arial" w:hAnsiTheme="majorHAnsi" w:cstheme="majorHAnsi"/>
          <w:color w:val="000000"/>
          <w:sz w:val="24"/>
          <w:szCs w:val="24"/>
        </w:rPr>
        <w:t>How does proximity to Dublin City Centre influence residential property values</w:t>
      </w:r>
      <w:r w:rsidR="0083699F">
        <w:rPr>
          <w:rFonts w:asciiTheme="majorHAnsi" w:eastAsia="Arial" w:hAnsiTheme="majorHAnsi" w:cstheme="majorHAnsi"/>
          <w:color w:val="000000"/>
          <w:sz w:val="24"/>
          <w:szCs w:val="24"/>
        </w:rPr>
        <w:t>?</w:t>
      </w:r>
    </w:p>
    <w:p w14:paraId="2773AAAA" w14:textId="77777777" w:rsidR="0083699F" w:rsidRPr="0083699F" w:rsidRDefault="0083699F" w:rsidP="0083699F">
      <w:pPr>
        <w:pStyle w:val="ListParagraph"/>
        <w:rPr>
          <w:rFonts w:asciiTheme="majorHAnsi" w:hAnsiTheme="majorHAnsi" w:cstheme="majorHAnsi"/>
          <w:sz w:val="24"/>
          <w:szCs w:val="24"/>
        </w:rPr>
      </w:pPr>
    </w:p>
    <w:p w14:paraId="1AE3EEE6" w14:textId="77777777" w:rsidR="0031276D" w:rsidRPr="0031276D" w:rsidRDefault="00000000" w:rsidP="0031276D">
      <w:pPr>
        <w:pStyle w:val="ListParagraph"/>
        <w:numPr>
          <w:ilvl w:val="0"/>
          <w:numId w:val="3"/>
        </w:numPr>
        <w:rPr>
          <w:rFonts w:asciiTheme="majorHAnsi" w:hAnsiTheme="majorHAnsi" w:cstheme="majorHAnsi"/>
          <w:sz w:val="24"/>
          <w:szCs w:val="24"/>
        </w:rPr>
      </w:pPr>
      <w:r w:rsidRPr="0083699F">
        <w:rPr>
          <w:rFonts w:asciiTheme="majorHAnsi" w:eastAsia="Arial" w:hAnsiTheme="majorHAnsi" w:cstheme="majorHAnsi"/>
          <w:color w:val="000000"/>
          <w:sz w:val="24"/>
          <w:szCs w:val="24"/>
        </w:rPr>
        <w:t>What is the economic premium associated with properties located near parks and green spaces?</w:t>
      </w:r>
    </w:p>
    <w:p w14:paraId="3550A5FA" w14:textId="77777777" w:rsidR="0031276D" w:rsidRPr="0031276D" w:rsidRDefault="0031276D" w:rsidP="0031276D">
      <w:pPr>
        <w:pStyle w:val="ListParagraph"/>
        <w:rPr>
          <w:rFonts w:asciiTheme="majorHAnsi" w:eastAsia="Arial" w:hAnsiTheme="majorHAnsi" w:cstheme="majorHAnsi"/>
          <w:color w:val="000000"/>
          <w:sz w:val="24"/>
          <w:szCs w:val="24"/>
        </w:rPr>
      </w:pPr>
    </w:p>
    <w:p w14:paraId="1A1D8577" w14:textId="77D3FED3" w:rsidR="0083699F" w:rsidRPr="0031276D" w:rsidRDefault="00000000" w:rsidP="0031276D">
      <w:pPr>
        <w:pStyle w:val="ListParagraph"/>
        <w:numPr>
          <w:ilvl w:val="0"/>
          <w:numId w:val="3"/>
        </w:numPr>
        <w:rPr>
          <w:rFonts w:asciiTheme="majorHAnsi" w:hAnsiTheme="majorHAnsi" w:cstheme="majorHAnsi"/>
          <w:sz w:val="24"/>
          <w:szCs w:val="24"/>
        </w:rPr>
      </w:pPr>
      <w:r w:rsidRPr="0031276D">
        <w:rPr>
          <w:rFonts w:asciiTheme="majorHAnsi" w:eastAsia="Arial" w:hAnsiTheme="majorHAnsi" w:cstheme="majorHAnsi"/>
          <w:color w:val="000000"/>
          <w:sz w:val="24"/>
          <w:szCs w:val="24"/>
        </w:rPr>
        <w:t>How do distances to educational institutions affect housing prices?</w:t>
      </w:r>
    </w:p>
    <w:p w14:paraId="2D01A8D6" w14:textId="77777777" w:rsidR="0083699F" w:rsidRPr="0083699F" w:rsidRDefault="0083699F" w:rsidP="0083699F">
      <w:pPr>
        <w:pStyle w:val="ListParagraph"/>
        <w:rPr>
          <w:rFonts w:asciiTheme="majorHAnsi" w:hAnsiTheme="majorHAnsi" w:cstheme="majorHAnsi"/>
          <w:sz w:val="24"/>
          <w:szCs w:val="24"/>
        </w:rPr>
      </w:pPr>
    </w:p>
    <w:p w14:paraId="4A8F05B2" w14:textId="77777777" w:rsidR="0031276D" w:rsidRPr="0031276D" w:rsidRDefault="00000000" w:rsidP="0031276D">
      <w:pPr>
        <w:pStyle w:val="ListParagraph"/>
        <w:numPr>
          <w:ilvl w:val="0"/>
          <w:numId w:val="3"/>
        </w:numPr>
        <w:rPr>
          <w:rFonts w:asciiTheme="majorHAnsi" w:hAnsiTheme="majorHAnsi" w:cstheme="majorHAnsi"/>
          <w:sz w:val="24"/>
          <w:szCs w:val="24"/>
        </w:rPr>
      </w:pPr>
      <w:r w:rsidRPr="0083699F">
        <w:rPr>
          <w:rFonts w:asciiTheme="majorHAnsi" w:eastAsia="Arial" w:hAnsiTheme="majorHAnsi" w:cstheme="majorHAnsi"/>
          <w:color w:val="000000"/>
          <w:sz w:val="24"/>
          <w:szCs w:val="24"/>
        </w:rPr>
        <w:t xml:space="preserve">What value premium </w:t>
      </w:r>
      <w:proofErr w:type="gramStart"/>
      <w:r w:rsidRPr="0083699F">
        <w:rPr>
          <w:rFonts w:asciiTheme="majorHAnsi" w:eastAsia="Arial" w:hAnsiTheme="majorHAnsi" w:cstheme="majorHAnsi"/>
          <w:color w:val="000000"/>
          <w:sz w:val="24"/>
          <w:szCs w:val="24"/>
        </w:rPr>
        <w:t>do</w:t>
      </w:r>
      <w:proofErr w:type="gramEnd"/>
      <w:r w:rsidRPr="0083699F">
        <w:rPr>
          <w:rFonts w:asciiTheme="majorHAnsi" w:eastAsia="Arial" w:hAnsiTheme="majorHAnsi" w:cstheme="majorHAnsi"/>
          <w:color w:val="000000"/>
          <w:sz w:val="24"/>
          <w:szCs w:val="24"/>
        </w:rPr>
        <w:t xml:space="preserve"> properties near public transport infrastructure command?</w:t>
      </w:r>
    </w:p>
    <w:p w14:paraId="6BDA4D89" w14:textId="77777777" w:rsidR="0031276D" w:rsidRPr="0031276D" w:rsidRDefault="0031276D" w:rsidP="0031276D">
      <w:pPr>
        <w:pStyle w:val="ListParagraph"/>
        <w:rPr>
          <w:rFonts w:asciiTheme="majorHAnsi" w:eastAsia="Arial" w:hAnsiTheme="majorHAnsi" w:cstheme="majorHAnsi"/>
          <w:color w:val="000000"/>
          <w:sz w:val="24"/>
          <w:szCs w:val="24"/>
        </w:rPr>
      </w:pPr>
    </w:p>
    <w:p w14:paraId="5806417E" w14:textId="744CF665" w:rsidR="004C7D19" w:rsidRPr="004C7D19" w:rsidRDefault="00000000" w:rsidP="004C7D19">
      <w:pPr>
        <w:pStyle w:val="ListParagraph"/>
        <w:numPr>
          <w:ilvl w:val="0"/>
          <w:numId w:val="3"/>
        </w:numPr>
        <w:rPr>
          <w:rFonts w:asciiTheme="majorHAnsi" w:hAnsiTheme="majorHAnsi" w:cstheme="majorHAnsi"/>
          <w:sz w:val="24"/>
          <w:szCs w:val="24"/>
        </w:rPr>
      </w:pPr>
      <w:r w:rsidRPr="0031276D">
        <w:rPr>
          <w:rFonts w:asciiTheme="majorHAnsi" w:eastAsia="Arial" w:hAnsiTheme="majorHAnsi" w:cstheme="majorHAnsi"/>
          <w:color w:val="000000"/>
          <w:sz w:val="24"/>
          <w:szCs w:val="24"/>
        </w:rPr>
        <w:t>How do these amenity-proximity effects interact and potentially compound?</w:t>
      </w:r>
    </w:p>
    <w:p w14:paraId="4D2A43C5" w14:textId="77777777" w:rsidR="0083699F" w:rsidRDefault="0083699F">
      <w:pPr>
        <w:pStyle w:val="Heading2"/>
        <w:rPr>
          <w:rFonts w:ascii="Times New Roman" w:hAnsi="Times New Roman"/>
        </w:rPr>
      </w:pPr>
    </w:p>
    <w:p w14:paraId="7BF5F02E" w14:textId="0A7103AD" w:rsidR="001D083C" w:rsidRDefault="00000000">
      <w:pPr>
        <w:pStyle w:val="Heading2"/>
        <w:rPr>
          <w:rFonts w:ascii="Times New Roman" w:hAnsi="Times New Roman"/>
        </w:rPr>
      </w:pPr>
      <w:bookmarkStart w:id="10" w:name="_Toc218623233"/>
      <w:r>
        <w:rPr>
          <w:rFonts w:ascii="Times New Roman" w:hAnsi="Times New Roman"/>
        </w:rPr>
        <w:t xml:space="preserve">1.3 </w:t>
      </w:r>
      <w:r w:rsidR="0083699F">
        <w:rPr>
          <w:rFonts w:ascii="Times New Roman" w:hAnsi="Times New Roman"/>
        </w:rPr>
        <w:t xml:space="preserve">Aims and </w:t>
      </w:r>
      <w:r>
        <w:rPr>
          <w:rFonts w:ascii="Times New Roman" w:hAnsi="Times New Roman"/>
        </w:rPr>
        <w:t>Objectives</w:t>
      </w:r>
      <w:bookmarkEnd w:id="10"/>
    </w:p>
    <w:p w14:paraId="250BFFEF" w14:textId="582B2681" w:rsidR="001D083C" w:rsidRPr="008563CF" w:rsidRDefault="0083699F">
      <w:pPr>
        <w:rPr>
          <w:rFonts w:asciiTheme="majorHAnsi" w:hAnsiTheme="majorHAnsi" w:cstheme="majorHAnsi"/>
          <w:sz w:val="24"/>
          <w:szCs w:val="24"/>
        </w:rPr>
      </w:pPr>
      <w:r>
        <w:rPr>
          <w:rFonts w:asciiTheme="majorHAnsi" w:eastAsia="Arial" w:hAnsiTheme="majorHAnsi" w:cstheme="majorHAnsi"/>
          <w:color w:val="000000"/>
          <w:sz w:val="24"/>
          <w:szCs w:val="24"/>
        </w:rPr>
        <w:t xml:space="preserve">To </w:t>
      </w:r>
      <w:r w:rsidRPr="008563CF">
        <w:rPr>
          <w:rFonts w:asciiTheme="majorHAnsi" w:eastAsia="Arial" w:hAnsiTheme="majorHAnsi" w:cstheme="majorHAnsi"/>
          <w:color w:val="000000"/>
          <w:sz w:val="24"/>
          <w:szCs w:val="24"/>
        </w:rPr>
        <w:t>Develop a comprehensive methodology for integrating multiple geospatial datasets</w:t>
      </w:r>
      <w:r>
        <w:rPr>
          <w:rFonts w:asciiTheme="majorHAnsi" w:eastAsia="Arial" w:hAnsiTheme="majorHAnsi" w:cstheme="majorHAnsi"/>
          <w:color w:val="000000"/>
          <w:sz w:val="24"/>
          <w:szCs w:val="24"/>
        </w:rPr>
        <w:t>.</w:t>
      </w:r>
    </w:p>
    <w:p w14:paraId="58664AF7" w14:textId="10FC5209"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Quantify distance-price relationships for different urban amenities</w:t>
      </w:r>
      <w:r w:rsidR="0083699F">
        <w:rPr>
          <w:rFonts w:asciiTheme="majorHAnsi" w:eastAsia="Arial" w:hAnsiTheme="majorHAnsi" w:cstheme="majorHAnsi"/>
          <w:color w:val="000000"/>
          <w:sz w:val="24"/>
          <w:szCs w:val="24"/>
        </w:rPr>
        <w:t>.</w:t>
      </w:r>
    </w:p>
    <w:p w14:paraId="6756C915" w14:textId="3AE3EDF9"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Create an interactive analytical tool for exploring these relationships</w:t>
      </w:r>
      <w:r w:rsidR="0083699F">
        <w:rPr>
          <w:rFonts w:asciiTheme="majorHAnsi" w:eastAsia="Arial" w:hAnsiTheme="majorHAnsi" w:cstheme="majorHAnsi"/>
          <w:color w:val="000000"/>
          <w:sz w:val="24"/>
          <w:szCs w:val="24"/>
        </w:rPr>
        <w:t>.</w:t>
      </w:r>
    </w:p>
    <w:p w14:paraId="076D254A" w14:textId="081DE98C"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Provide evidence-based insights for urban planning and policy development</w:t>
      </w:r>
      <w:r w:rsidR="001E13E9">
        <w:rPr>
          <w:rFonts w:asciiTheme="majorHAnsi" w:eastAsia="Arial" w:hAnsiTheme="majorHAnsi" w:cstheme="majorHAnsi"/>
          <w:color w:val="000000"/>
          <w:sz w:val="24"/>
          <w:szCs w:val="24"/>
        </w:rPr>
        <w:t>.</w:t>
      </w:r>
    </w:p>
    <w:p w14:paraId="013C48A0" w14:textId="77777777" w:rsidR="001D083C" w:rsidRDefault="00000000">
      <w:pPr>
        <w:pStyle w:val="Heading2"/>
        <w:rPr>
          <w:rFonts w:ascii="Times New Roman" w:hAnsi="Times New Roman"/>
        </w:rPr>
      </w:pPr>
      <w:bookmarkStart w:id="11" w:name="_Toc218623234"/>
      <w:r>
        <w:rPr>
          <w:rFonts w:ascii="Times New Roman" w:hAnsi="Times New Roman"/>
        </w:rPr>
        <w:t>1.4 Significance of Study</w:t>
      </w:r>
      <w:bookmarkEnd w:id="11"/>
    </w:p>
    <w:p w14:paraId="00BAD335" w14:textId="77777777"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This research contributes to both academic understanding and practical application by:</w:t>
      </w:r>
    </w:p>
    <w:p w14:paraId="1A454AC2" w14:textId="2CA6AB09"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Demonstrating the application of open data resources for urban analysis</w:t>
      </w:r>
      <w:r w:rsidR="0083699F">
        <w:rPr>
          <w:rFonts w:asciiTheme="majorHAnsi" w:eastAsia="Arial" w:hAnsiTheme="majorHAnsi" w:cstheme="majorHAnsi"/>
          <w:color w:val="000000"/>
          <w:sz w:val="24"/>
          <w:szCs w:val="24"/>
        </w:rPr>
        <w:t>.</w:t>
      </w:r>
    </w:p>
    <w:p w14:paraId="6F51C3C9" w14:textId="7E9546F8"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Providing Dublin-specific evidence on amenity valuation</w:t>
      </w:r>
      <w:r w:rsidR="001E13E9">
        <w:rPr>
          <w:rFonts w:asciiTheme="majorHAnsi" w:eastAsia="Arial" w:hAnsiTheme="majorHAnsi" w:cstheme="majorHAnsi"/>
          <w:color w:val="000000"/>
          <w:sz w:val="24"/>
          <w:szCs w:val="24"/>
        </w:rPr>
        <w:t>.</w:t>
      </w:r>
    </w:p>
    <w:p w14:paraId="2ED0D644" w14:textId="3FD09141"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Developing a replicable methodology for other urban contexts</w:t>
      </w:r>
      <w:r w:rsidR="001E13E9">
        <w:rPr>
          <w:rFonts w:asciiTheme="majorHAnsi" w:eastAsia="Arial" w:hAnsiTheme="majorHAnsi" w:cstheme="majorHAnsi"/>
          <w:color w:val="000000"/>
          <w:sz w:val="24"/>
          <w:szCs w:val="24"/>
        </w:rPr>
        <w:t>.</w:t>
      </w:r>
    </w:p>
    <w:p w14:paraId="1CB8C1A7" w14:textId="3F613983"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Creating a tool that makes complex spatial relationships accessible to non-specialists</w:t>
      </w:r>
      <w:r w:rsidR="001E13E9">
        <w:rPr>
          <w:rFonts w:asciiTheme="majorHAnsi" w:eastAsia="Arial" w:hAnsiTheme="majorHAnsi" w:cstheme="majorHAnsi"/>
          <w:color w:val="000000"/>
          <w:sz w:val="24"/>
          <w:szCs w:val="24"/>
        </w:rPr>
        <w:t>.</w:t>
      </w:r>
    </w:p>
    <w:p w14:paraId="76E9DA10" w14:textId="77777777" w:rsidR="001D083C" w:rsidRDefault="001D083C">
      <w:pPr>
        <w:pStyle w:val="Heading1"/>
        <w:rPr>
          <w:rFonts w:ascii="Times New Roman" w:eastAsia="Arial" w:hAnsi="Times New Roman" w:cs="Arial"/>
          <w:color w:val="999999"/>
          <w:sz w:val="20"/>
          <w:szCs w:val="20"/>
        </w:rPr>
      </w:pPr>
    </w:p>
    <w:p w14:paraId="1DB79901" w14:textId="2BC61ABB" w:rsidR="003E3AC9" w:rsidRDefault="0083699F" w:rsidP="003E3AC9">
      <w:pPr>
        <w:pStyle w:val="Heading1"/>
        <w:rPr>
          <w:rFonts w:ascii="Times New Roman" w:hAnsi="Times New Roman"/>
        </w:rPr>
      </w:pPr>
      <w:bookmarkStart w:id="12" w:name="_Toc218623235"/>
      <w:r w:rsidRPr="003E3AC9">
        <w:rPr>
          <w:rFonts w:ascii="Times New Roman" w:hAnsi="Times New Roman" w:cs="Times New Roman"/>
        </w:rPr>
        <w:t>Chapter</w:t>
      </w:r>
      <w:r w:rsidR="003E3AC9">
        <w:rPr>
          <w:rFonts w:ascii="Times New Roman" w:hAnsi="Times New Roman" w:cs="Times New Roman"/>
        </w:rPr>
        <w:t xml:space="preserve"> </w:t>
      </w:r>
      <w:r w:rsidRPr="003E3AC9">
        <w:rPr>
          <w:rFonts w:ascii="Times New Roman" w:hAnsi="Times New Roman" w:cs="Times New Roman"/>
        </w:rPr>
        <w:t>2</w:t>
      </w:r>
      <w:r w:rsidR="003E3AC9">
        <w:rPr>
          <w:rFonts w:ascii="Times New Roman" w:hAnsi="Times New Roman" w:cs="Times New Roman"/>
          <w:b w:val="0"/>
          <w:bCs w:val="0"/>
        </w:rPr>
        <w:t xml:space="preserve"> </w:t>
      </w:r>
      <w:r w:rsidR="003E3AC9">
        <w:rPr>
          <w:rFonts w:ascii="Times New Roman" w:hAnsi="Times New Roman"/>
        </w:rPr>
        <w:t>Literature Review:</w:t>
      </w:r>
      <w:bookmarkEnd w:id="12"/>
    </w:p>
    <w:p w14:paraId="6199EBBC" w14:textId="77777777" w:rsidR="001D083C" w:rsidRDefault="00000000" w:rsidP="003E3AC9">
      <w:pPr>
        <w:pStyle w:val="Heading2"/>
        <w:numPr>
          <w:ilvl w:val="0"/>
          <w:numId w:val="0"/>
        </w:numPr>
        <w:rPr>
          <w:rFonts w:ascii="Times New Roman" w:hAnsi="Times New Roman"/>
        </w:rPr>
      </w:pPr>
      <w:bookmarkStart w:id="13" w:name="_Toc218623236"/>
      <w:r>
        <w:rPr>
          <w:rFonts w:ascii="Times New Roman" w:hAnsi="Times New Roman"/>
        </w:rPr>
        <w:t>2.1 Theoretical Foundations</w:t>
      </w:r>
      <w:bookmarkEnd w:id="13"/>
    </w:p>
    <w:p w14:paraId="68F56F19" w14:textId="77777777"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The theoretical basis for this study draws from:</w:t>
      </w:r>
    </w:p>
    <w:p w14:paraId="2AB41030" w14:textId="7B12902C"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Hedonic Pricing Theory</w:t>
      </w:r>
      <w:r w:rsidRPr="008563CF">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8563CF">
        <w:rPr>
          <w:rFonts w:asciiTheme="majorHAnsi" w:eastAsia="Arial" w:hAnsiTheme="majorHAnsi" w:cstheme="majorHAnsi"/>
          <w:color w:val="000000"/>
          <w:sz w:val="24"/>
          <w:szCs w:val="24"/>
        </w:rPr>
        <w:t>Rosen’s (1974) framework for decomposing property values into constituent characteristics</w:t>
      </w:r>
      <w:r w:rsidR="008563CF">
        <w:rPr>
          <w:rFonts w:asciiTheme="majorHAnsi" w:eastAsia="Arial" w:hAnsiTheme="majorHAnsi" w:cstheme="majorHAnsi"/>
          <w:color w:val="000000"/>
          <w:sz w:val="24"/>
          <w:szCs w:val="24"/>
        </w:rPr>
        <w:t>.</w:t>
      </w:r>
    </w:p>
    <w:p w14:paraId="58DDCFD0" w14:textId="3532DB44" w:rsidR="001D083C" w:rsidRDefault="00000000">
      <w:pPr>
        <w:rPr>
          <w:rFonts w:ascii="Times New Roman" w:hAnsi="Times New Roman"/>
        </w:rPr>
      </w:pPr>
      <w:r w:rsidRPr="008563CF">
        <w:rPr>
          <w:rFonts w:ascii="Times New Roman" w:eastAsia="Arial" w:hAnsi="Times New Roman" w:cs="Times New Roman"/>
          <w:b/>
          <w:bCs/>
          <w:color w:val="000000"/>
          <w:sz w:val="28"/>
          <w:szCs w:val="28"/>
        </w:rPr>
        <w:t>Bid-Rent Theory</w:t>
      </w:r>
      <w:r w:rsidRPr="008563CF">
        <w:rPr>
          <w:rFonts w:ascii="Times New Roman" w:eastAsia="Arial" w:hAnsi="Times New Roman" w:cs="Times New Roman"/>
          <w:color w:val="000000"/>
          <w:sz w:val="28"/>
          <w:szCs w:val="28"/>
        </w:rPr>
        <w:t>:</w:t>
      </w:r>
      <w:r w:rsidRPr="008563CF">
        <w:rPr>
          <w:rFonts w:ascii="Times New Roman" w:eastAsia="Arial" w:hAnsi="Times New Roman" w:cs="Arial"/>
          <w:color w:val="000000"/>
          <w:sz w:val="28"/>
          <w:szCs w:val="28"/>
        </w:rPr>
        <w:t xml:space="preserve"> </w:t>
      </w:r>
      <w:r w:rsidRPr="008563CF">
        <w:rPr>
          <w:rFonts w:asciiTheme="majorHAnsi" w:eastAsia="Arial" w:hAnsiTheme="majorHAnsi" w:cstheme="majorHAnsi"/>
          <w:color w:val="000000"/>
          <w:sz w:val="24"/>
          <w:szCs w:val="24"/>
        </w:rPr>
        <w:t>Alonso’s (1964) model of how land values vary with distance from urban centers</w:t>
      </w:r>
      <w:r w:rsidR="008563CF">
        <w:rPr>
          <w:rFonts w:asciiTheme="majorHAnsi" w:eastAsia="Arial" w:hAnsiTheme="majorHAnsi" w:cstheme="majorHAnsi"/>
          <w:color w:val="000000"/>
          <w:sz w:val="24"/>
          <w:szCs w:val="24"/>
        </w:rPr>
        <w:t>.</w:t>
      </w:r>
    </w:p>
    <w:p w14:paraId="507A3840" w14:textId="45B63F40"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Accessibility Theory</w:t>
      </w:r>
      <w:r w:rsidRPr="008563CF">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8563CF">
        <w:rPr>
          <w:rFonts w:asciiTheme="majorHAnsi" w:eastAsia="Arial" w:hAnsiTheme="majorHAnsi" w:cstheme="majorHAnsi"/>
          <w:color w:val="000000"/>
          <w:sz w:val="24"/>
          <w:szCs w:val="24"/>
        </w:rPr>
        <w:t>The economic value derived from reduced transportation costs and time savings</w:t>
      </w:r>
      <w:r w:rsidR="008563CF">
        <w:rPr>
          <w:rFonts w:asciiTheme="majorHAnsi" w:eastAsia="Arial" w:hAnsiTheme="majorHAnsi" w:cstheme="majorHAnsi"/>
          <w:color w:val="000000"/>
          <w:sz w:val="24"/>
          <w:szCs w:val="24"/>
        </w:rPr>
        <w:t>.</w:t>
      </w:r>
    </w:p>
    <w:p w14:paraId="7BCCD958" w14:textId="77777777" w:rsidR="001D083C" w:rsidRDefault="00000000">
      <w:pPr>
        <w:pStyle w:val="Heading2"/>
        <w:rPr>
          <w:rFonts w:ascii="Times New Roman" w:hAnsi="Times New Roman"/>
        </w:rPr>
      </w:pPr>
      <w:bookmarkStart w:id="14" w:name="_Toc218623237"/>
      <w:r>
        <w:rPr>
          <w:rFonts w:ascii="Times New Roman" w:hAnsi="Times New Roman"/>
        </w:rPr>
        <w:t>2.2 Empirical Studies on Amenity Valuation</w:t>
      </w:r>
      <w:bookmarkEnd w:id="14"/>
    </w:p>
    <w:p w14:paraId="7CBB0CF6" w14:textId="77777777"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Previous research has established various relationships:</w:t>
      </w:r>
    </w:p>
    <w:p w14:paraId="2EED2D48" w14:textId="77777777"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Green Space Proximity</w:t>
      </w:r>
      <w:r w:rsidRPr="008563CF">
        <w:rPr>
          <w:rFonts w:ascii="Times New Roman" w:eastAsia="Arial" w:hAnsi="Times New Roman" w:cs="Arial"/>
          <w:color w:val="000000"/>
          <w:sz w:val="28"/>
          <w:szCs w:val="28"/>
        </w:rPr>
        <w:t xml:space="preserve">: </w:t>
      </w:r>
      <w:r w:rsidRPr="008563CF">
        <w:rPr>
          <w:rFonts w:asciiTheme="majorHAnsi" w:eastAsia="Arial" w:hAnsiTheme="majorHAnsi" w:cstheme="majorHAnsi"/>
          <w:color w:val="000000"/>
          <w:sz w:val="24"/>
          <w:szCs w:val="24"/>
        </w:rPr>
        <w:t>Studies across multiple cities (</w:t>
      </w:r>
      <w:proofErr w:type="spellStart"/>
      <w:r w:rsidRPr="008563CF">
        <w:rPr>
          <w:rFonts w:asciiTheme="majorHAnsi" w:eastAsia="Arial" w:hAnsiTheme="majorHAnsi" w:cstheme="majorHAnsi"/>
          <w:color w:val="000000"/>
          <w:sz w:val="24"/>
          <w:szCs w:val="24"/>
        </w:rPr>
        <w:t>Tyrväinen</w:t>
      </w:r>
      <w:proofErr w:type="spellEnd"/>
      <w:r w:rsidRPr="008563CF">
        <w:rPr>
          <w:rFonts w:asciiTheme="majorHAnsi" w:eastAsia="Arial" w:hAnsiTheme="majorHAnsi" w:cstheme="majorHAnsi"/>
          <w:color w:val="000000"/>
          <w:sz w:val="24"/>
          <w:szCs w:val="24"/>
        </w:rPr>
        <w:t>, 1997; Crompton, 2001) generally find 5-20% premiums for properties adjacent to parks, with effects diminishing rapidly beyond 200-500 meters.</w:t>
      </w:r>
    </w:p>
    <w:p w14:paraId="4C70CA06" w14:textId="77777777" w:rsidR="0083699F" w:rsidRDefault="0083699F">
      <w:pPr>
        <w:rPr>
          <w:rFonts w:ascii="Times New Roman" w:eastAsia="Arial" w:hAnsi="Times New Roman" w:cs="Arial"/>
          <w:b/>
          <w:bCs/>
          <w:color w:val="000000"/>
          <w:sz w:val="28"/>
          <w:szCs w:val="28"/>
        </w:rPr>
      </w:pPr>
    </w:p>
    <w:p w14:paraId="7743023F" w14:textId="77777777" w:rsidR="0083699F" w:rsidRDefault="0083699F">
      <w:pPr>
        <w:rPr>
          <w:rFonts w:ascii="Times New Roman" w:eastAsia="Arial" w:hAnsi="Times New Roman" w:cs="Arial"/>
          <w:b/>
          <w:bCs/>
          <w:color w:val="000000"/>
          <w:sz w:val="28"/>
          <w:szCs w:val="28"/>
        </w:rPr>
      </w:pPr>
    </w:p>
    <w:p w14:paraId="23C7EC8A" w14:textId="77777777" w:rsidR="003D487A" w:rsidRDefault="003D487A">
      <w:pPr>
        <w:rPr>
          <w:rFonts w:ascii="Times New Roman" w:eastAsia="Arial" w:hAnsi="Times New Roman" w:cs="Arial"/>
          <w:b/>
          <w:bCs/>
          <w:color w:val="000000"/>
          <w:sz w:val="28"/>
          <w:szCs w:val="28"/>
        </w:rPr>
      </w:pPr>
    </w:p>
    <w:p w14:paraId="5BEEFCFE" w14:textId="402698FD"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Educational Access</w:t>
      </w:r>
      <w:r w:rsidRPr="008563CF">
        <w:rPr>
          <w:rFonts w:ascii="Times New Roman" w:eastAsia="Arial" w:hAnsi="Times New Roman" w:cs="Arial"/>
          <w:color w:val="000000"/>
          <w:sz w:val="28"/>
          <w:szCs w:val="28"/>
        </w:rPr>
        <w:t xml:space="preserve">: </w:t>
      </w:r>
      <w:r w:rsidRPr="008563CF">
        <w:rPr>
          <w:rFonts w:asciiTheme="majorHAnsi" w:eastAsia="Arial" w:hAnsiTheme="majorHAnsi" w:cstheme="majorHAnsi"/>
          <w:color w:val="000000"/>
          <w:sz w:val="24"/>
          <w:szCs w:val="24"/>
        </w:rPr>
        <w:t>Gibbons and Machin (2003) found significant premiums for proximity to high-performing schools in England, while Kane et al. (2006) documented similar effects in the United States.</w:t>
      </w:r>
    </w:p>
    <w:p w14:paraId="7A6C944E" w14:textId="77777777"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Transport Accessibility</w:t>
      </w:r>
      <w:r w:rsidRPr="008563CF">
        <w:rPr>
          <w:rFonts w:ascii="Times New Roman" w:eastAsia="Arial" w:hAnsi="Times New Roman" w:cs="Arial"/>
          <w:color w:val="000000"/>
          <w:sz w:val="28"/>
          <w:szCs w:val="28"/>
        </w:rPr>
        <w:t xml:space="preserve">: </w:t>
      </w:r>
      <w:r w:rsidRPr="008563CF">
        <w:rPr>
          <w:rFonts w:asciiTheme="majorHAnsi" w:eastAsia="Arial" w:hAnsiTheme="majorHAnsi" w:cstheme="majorHAnsi"/>
          <w:color w:val="000000"/>
          <w:sz w:val="24"/>
          <w:szCs w:val="24"/>
        </w:rPr>
        <w:t xml:space="preserve">Bowes and </w:t>
      </w:r>
      <w:proofErr w:type="spellStart"/>
      <w:r w:rsidRPr="008563CF">
        <w:rPr>
          <w:rFonts w:asciiTheme="majorHAnsi" w:eastAsia="Arial" w:hAnsiTheme="majorHAnsi" w:cstheme="majorHAnsi"/>
          <w:color w:val="000000"/>
          <w:sz w:val="24"/>
          <w:szCs w:val="24"/>
        </w:rPr>
        <w:t>Ihlanfeldt</w:t>
      </w:r>
      <w:proofErr w:type="spellEnd"/>
      <w:r w:rsidRPr="008563CF">
        <w:rPr>
          <w:rFonts w:asciiTheme="majorHAnsi" w:eastAsia="Arial" w:hAnsiTheme="majorHAnsi" w:cstheme="majorHAnsi"/>
          <w:color w:val="000000"/>
          <w:sz w:val="24"/>
          <w:szCs w:val="24"/>
        </w:rPr>
        <w:t xml:space="preserve"> (2001) identified premiums for properties near rail stations, though effects can be complex due to noise and congestion externalities.</w:t>
      </w:r>
    </w:p>
    <w:p w14:paraId="32827417" w14:textId="2F9CEB7B" w:rsidR="001D083C" w:rsidRPr="008563CF" w:rsidRDefault="00000000">
      <w:pPr>
        <w:rPr>
          <w:rFonts w:asciiTheme="majorHAnsi" w:hAnsiTheme="majorHAnsi" w:cstheme="majorHAnsi"/>
          <w:sz w:val="24"/>
          <w:szCs w:val="24"/>
        </w:rPr>
      </w:pPr>
      <w:r w:rsidRPr="008563CF">
        <w:rPr>
          <w:rFonts w:ascii="Times New Roman" w:eastAsia="Arial" w:hAnsi="Times New Roman" w:cs="Arial"/>
          <w:b/>
          <w:bCs/>
          <w:color w:val="000000"/>
          <w:sz w:val="28"/>
          <w:szCs w:val="28"/>
        </w:rPr>
        <w:t>Irish Context</w:t>
      </w:r>
      <w:r w:rsidRPr="008563CF">
        <w:rPr>
          <w:rFonts w:ascii="Times New Roman" w:eastAsia="Arial" w:hAnsi="Times New Roman" w:cs="Arial"/>
          <w:color w:val="000000"/>
          <w:sz w:val="28"/>
          <w:szCs w:val="28"/>
        </w:rPr>
        <w:t xml:space="preserve">: </w:t>
      </w:r>
      <w:r w:rsidRPr="008563CF">
        <w:rPr>
          <w:rFonts w:asciiTheme="majorHAnsi" w:eastAsia="Arial" w:hAnsiTheme="majorHAnsi" w:cstheme="majorHAnsi"/>
          <w:color w:val="000000"/>
          <w:sz w:val="24"/>
          <w:szCs w:val="24"/>
        </w:rPr>
        <w:t>While some Irish studies exist (Murphy, 2018 on Dublin transport; Williams, 2020 on school catchments), comprehensive multi-amenity analyses remain limited.</w:t>
      </w:r>
    </w:p>
    <w:p w14:paraId="51AC64A8" w14:textId="77777777" w:rsidR="001D083C" w:rsidRDefault="00000000">
      <w:pPr>
        <w:pStyle w:val="Heading2"/>
        <w:rPr>
          <w:rFonts w:ascii="Times New Roman" w:hAnsi="Times New Roman"/>
        </w:rPr>
      </w:pPr>
      <w:bookmarkStart w:id="15" w:name="_Toc218623238"/>
      <w:r>
        <w:rPr>
          <w:rFonts w:ascii="Times New Roman" w:hAnsi="Times New Roman"/>
        </w:rPr>
        <w:t>2.3 Methodological Approaches</w:t>
      </w:r>
      <w:bookmarkEnd w:id="15"/>
    </w:p>
    <w:p w14:paraId="5D9E53C0" w14:textId="77777777"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Contemporary research increasingly employs:</w:t>
      </w:r>
    </w:p>
    <w:p w14:paraId="1DFFDAF9" w14:textId="0FE83AB3"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Geospatial analysis and GIS techniques</w:t>
      </w:r>
      <w:r w:rsidR="001E13E9">
        <w:rPr>
          <w:rFonts w:asciiTheme="majorHAnsi" w:eastAsia="Arial" w:hAnsiTheme="majorHAnsi" w:cstheme="majorHAnsi"/>
          <w:color w:val="000000"/>
          <w:sz w:val="24"/>
          <w:szCs w:val="24"/>
        </w:rPr>
        <w:t>.</w:t>
      </w:r>
    </w:p>
    <w:p w14:paraId="7B803D59" w14:textId="5B208BEA"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Machine learning approaches for pattern recognition</w:t>
      </w:r>
      <w:r w:rsidR="001E13E9">
        <w:rPr>
          <w:rFonts w:asciiTheme="majorHAnsi" w:eastAsia="Arial" w:hAnsiTheme="majorHAnsi" w:cstheme="majorHAnsi"/>
          <w:color w:val="000000"/>
          <w:sz w:val="24"/>
          <w:szCs w:val="24"/>
        </w:rPr>
        <w:t>.</w:t>
      </w:r>
    </w:p>
    <w:p w14:paraId="01BE76B2" w14:textId="0AA47444"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Interactive visualization for exploratory analysis</w:t>
      </w:r>
      <w:r w:rsidR="001E13E9">
        <w:rPr>
          <w:rFonts w:asciiTheme="majorHAnsi" w:eastAsia="Arial" w:hAnsiTheme="majorHAnsi" w:cstheme="majorHAnsi"/>
          <w:color w:val="000000"/>
          <w:sz w:val="24"/>
          <w:szCs w:val="24"/>
        </w:rPr>
        <w:t>.</w:t>
      </w:r>
    </w:p>
    <w:p w14:paraId="02DC4BC8" w14:textId="620D0987" w:rsidR="001D083C" w:rsidRPr="008563CF" w:rsidRDefault="00000000">
      <w:pPr>
        <w:rPr>
          <w:rFonts w:asciiTheme="majorHAnsi" w:hAnsiTheme="majorHAnsi" w:cstheme="majorHAnsi"/>
          <w:sz w:val="24"/>
          <w:szCs w:val="24"/>
        </w:rPr>
      </w:pPr>
      <w:r w:rsidRPr="008563CF">
        <w:rPr>
          <w:rFonts w:asciiTheme="majorHAnsi" w:eastAsia="Arial" w:hAnsiTheme="majorHAnsi" w:cstheme="majorHAnsi"/>
          <w:color w:val="000000"/>
          <w:sz w:val="24"/>
          <w:szCs w:val="24"/>
        </w:rPr>
        <w:t>Big data integration from multiple sources</w:t>
      </w:r>
      <w:r w:rsidR="001E13E9">
        <w:rPr>
          <w:rFonts w:asciiTheme="majorHAnsi" w:eastAsia="Arial" w:hAnsiTheme="majorHAnsi" w:cstheme="majorHAnsi"/>
          <w:color w:val="000000"/>
          <w:sz w:val="24"/>
          <w:szCs w:val="24"/>
        </w:rPr>
        <w:t>.</w:t>
      </w:r>
    </w:p>
    <w:p w14:paraId="5853E537" w14:textId="77777777" w:rsidR="001D083C" w:rsidRDefault="001D083C">
      <w:pPr>
        <w:pStyle w:val="Heading1"/>
        <w:rPr>
          <w:rFonts w:eastAsia="Arial" w:cs="Arial"/>
          <w:color w:val="999999"/>
          <w:sz w:val="20"/>
          <w:szCs w:val="20"/>
        </w:rPr>
      </w:pPr>
    </w:p>
    <w:p w14:paraId="0ADC15C2" w14:textId="23E3C151" w:rsidR="003E3AC9" w:rsidRDefault="0083699F" w:rsidP="003E3AC9">
      <w:pPr>
        <w:pStyle w:val="Heading1"/>
        <w:numPr>
          <w:ilvl w:val="0"/>
          <w:numId w:val="0"/>
        </w:numPr>
        <w:rPr>
          <w:rFonts w:ascii="Times New Roman" w:hAnsi="Times New Roman"/>
        </w:rPr>
      </w:pPr>
      <w:bookmarkStart w:id="16" w:name="_Toc218623239"/>
      <w:r w:rsidRPr="003E3AC9">
        <w:rPr>
          <w:rFonts w:ascii="Times New Roman" w:hAnsi="Times New Roman" w:cs="Times New Roman"/>
        </w:rPr>
        <w:t>Chapter 3</w:t>
      </w:r>
      <w:r w:rsidR="003E3AC9">
        <w:rPr>
          <w:rFonts w:ascii="Times New Roman" w:hAnsi="Times New Roman" w:cs="Times New Roman"/>
          <w:b w:val="0"/>
          <w:bCs w:val="0"/>
        </w:rPr>
        <w:t xml:space="preserve"> </w:t>
      </w:r>
      <w:r w:rsidR="003E3AC9">
        <w:rPr>
          <w:rFonts w:ascii="Times New Roman" w:hAnsi="Times New Roman"/>
        </w:rPr>
        <w:t>Methodology:</w:t>
      </w:r>
      <w:bookmarkEnd w:id="16"/>
    </w:p>
    <w:p w14:paraId="3865E180" w14:textId="77777777" w:rsidR="001D083C" w:rsidRDefault="00000000" w:rsidP="003E3AC9">
      <w:pPr>
        <w:pStyle w:val="Heading2"/>
        <w:numPr>
          <w:ilvl w:val="0"/>
          <w:numId w:val="0"/>
        </w:numPr>
        <w:rPr>
          <w:rFonts w:ascii="Times New Roman" w:hAnsi="Times New Roman"/>
        </w:rPr>
      </w:pPr>
      <w:bookmarkStart w:id="17" w:name="_Toc218623240"/>
      <w:r>
        <w:rPr>
          <w:rFonts w:ascii="Times New Roman" w:hAnsi="Times New Roman"/>
        </w:rPr>
        <w:t>3.1 Data Collection and Sources</w:t>
      </w:r>
      <w:bookmarkEnd w:id="17"/>
    </w:p>
    <w:p w14:paraId="3788AF16" w14:textId="77777777" w:rsidR="001D083C" w:rsidRDefault="00000000">
      <w:pPr>
        <w:pStyle w:val="Heading3"/>
        <w:rPr>
          <w:rFonts w:ascii="Times New Roman" w:hAnsi="Times New Roman"/>
        </w:rPr>
      </w:pPr>
      <w:bookmarkStart w:id="18" w:name="_Toc218623241"/>
      <w:r>
        <w:rPr>
          <w:rFonts w:ascii="Times New Roman" w:hAnsi="Times New Roman"/>
        </w:rPr>
        <w:t>3.1.1 Property Data</w:t>
      </w:r>
      <w:bookmarkEnd w:id="18"/>
    </w:p>
    <w:p w14:paraId="11B1B2B1" w14:textId="781D8270" w:rsidR="001D083C" w:rsidRPr="00D133CF" w:rsidRDefault="00000000">
      <w:pPr>
        <w:rPr>
          <w:rFonts w:asciiTheme="majorHAnsi" w:hAnsiTheme="majorHAnsi" w:cstheme="majorHAnsi"/>
          <w:sz w:val="24"/>
          <w:szCs w:val="24"/>
        </w:rPr>
      </w:pPr>
      <w:r w:rsidRPr="00D133CF">
        <w:rPr>
          <w:rFonts w:ascii="Times New Roman" w:eastAsia="Arial" w:hAnsi="Times New Roman" w:cs="Arial"/>
          <w:b/>
          <w:bCs/>
          <w:color w:val="000000"/>
          <w:sz w:val="28"/>
          <w:szCs w:val="28"/>
        </w:rPr>
        <w:t>Source</w:t>
      </w:r>
      <w:r w:rsidRPr="00D133CF">
        <w:rPr>
          <w:rFonts w:asciiTheme="majorHAnsi" w:eastAsia="Arial" w:hAnsiTheme="majorHAnsi" w:cstheme="majorHAnsi"/>
          <w:color w:val="000000"/>
          <w:sz w:val="24"/>
          <w:szCs w:val="24"/>
        </w:rPr>
        <w:t>: Irish Property Price Register (official transaction registry)</w:t>
      </w:r>
      <w:r w:rsidR="00D133CF">
        <w:rPr>
          <w:rFonts w:asciiTheme="majorHAnsi" w:eastAsia="Arial" w:hAnsiTheme="majorHAnsi" w:cstheme="majorHAnsi"/>
          <w:color w:val="000000"/>
          <w:sz w:val="24"/>
          <w:szCs w:val="24"/>
        </w:rPr>
        <w:t>.</w:t>
      </w:r>
    </w:p>
    <w:p w14:paraId="6920DFA7" w14:textId="13D41C87" w:rsidR="001D083C" w:rsidRDefault="00000000">
      <w:pPr>
        <w:rPr>
          <w:rFonts w:ascii="Times New Roman" w:hAnsi="Times New Roman"/>
        </w:rPr>
      </w:pPr>
      <w:r w:rsidRPr="00D133CF">
        <w:rPr>
          <w:rFonts w:ascii="Times New Roman" w:eastAsia="Arial" w:hAnsi="Times New Roman" w:cs="Arial"/>
          <w:b/>
          <w:bCs/>
          <w:color w:val="000000"/>
          <w:sz w:val="28"/>
          <w:szCs w:val="28"/>
        </w:rPr>
        <w:t>Variables</w:t>
      </w:r>
      <w:r>
        <w:rPr>
          <w:rFonts w:ascii="Times New Roman" w:eastAsia="Arial" w:hAnsi="Times New Roman" w:cs="Arial"/>
          <w:color w:val="000000"/>
          <w:sz w:val="23"/>
          <w:szCs w:val="23"/>
        </w:rPr>
        <w:t xml:space="preserve">: </w:t>
      </w:r>
      <w:r w:rsidRPr="00D133CF">
        <w:rPr>
          <w:rFonts w:asciiTheme="majorHAnsi" w:eastAsia="Arial" w:hAnsiTheme="majorHAnsi" w:cstheme="majorHAnsi"/>
          <w:color w:val="000000"/>
          <w:sz w:val="24"/>
          <w:szCs w:val="24"/>
        </w:rPr>
        <w:t>Transaction price, address, date, property type</w:t>
      </w:r>
      <w:r w:rsidR="00D133CF">
        <w:rPr>
          <w:rFonts w:asciiTheme="majorHAnsi" w:eastAsia="Arial" w:hAnsiTheme="majorHAnsi" w:cstheme="majorHAnsi"/>
          <w:color w:val="000000"/>
          <w:sz w:val="24"/>
          <w:szCs w:val="24"/>
        </w:rPr>
        <w:t>.</w:t>
      </w:r>
    </w:p>
    <w:p w14:paraId="2D310214" w14:textId="0B6CD725" w:rsidR="001D083C" w:rsidRDefault="00000000">
      <w:pPr>
        <w:rPr>
          <w:rFonts w:ascii="Times New Roman" w:hAnsi="Times New Roman"/>
        </w:rPr>
      </w:pPr>
      <w:r w:rsidRPr="00D133CF">
        <w:rPr>
          <w:rFonts w:ascii="Times New Roman" w:eastAsia="Arial" w:hAnsi="Times New Roman" w:cs="Arial"/>
          <w:b/>
          <w:bCs/>
          <w:color w:val="000000"/>
          <w:sz w:val="28"/>
          <w:szCs w:val="28"/>
        </w:rPr>
        <w:t>Geocoding</w:t>
      </w:r>
      <w:r w:rsidRPr="00D133CF">
        <w:rPr>
          <w:rFonts w:asciiTheme="majorHAnsi" w:eastAsia="Arial" w:hAnsiTheme="majorHAnsi" w:cstheme="majorHAnsi"/>
          <w:color w:val="000000"/>
          <w:sz w:val="24"/>
          <w:szCs w:val="24"/>
        </w:rPr>
        <w:t>: Addresses converted to latitude/longitude coordinates using geocoding services</w:t>
      </w:r>
      <w:r w:rsidR="00D8489E">
        <w:rPr>
          <w:rFonts w:asciiTheme="majorHAnsi" w:eastAsia="Arial" w:hAnsiTheme="majorHAnsi" w:cstheme="majorHAnsi"/>
          <w:color w:val="000000"/>
          <w:sz w:val="24"/>
          <w:szCs w:val="24"/>
        </w:rPr>
        <w:t>.</w:t>
      </w:r>
    </w:p>
    <w:p w14:paraId="4C298F22" w14:textId="6396EC08" w:rsidR="001D083C" w:rsidRDefault="00000000">
      <w:pPr>
        <w:rPr>
          <w:rFonts w:ascii="Times New Roman" w:hAnsi="Times New Roman"/>
        </w:rPr>
      </w:pPr>
      <w:r w:rsidRPr="00D133CF">
        <w:rPr>
          <w:rFonts w:ascii="Times New Roman" w:eastAsia="Arial" w:hAnsi="Times New Roman" w:cs="Arial"/>
          <w:b/>
          <w:bCs/>
          <w:color w:val="000000"/>
          <w:sz w:val="28"/>
          <w:szCs w:val="28"/>
        </w:rPr>
        <w:t>Timeframe</w:t>
      </w:r>
      <w:r w:rsidRPr="00D133CF">
        <w:rPr>
          <w:rFonts w:ascii="Times New Roman" w:eastAsia="Arial" w:hAnsi="Times New Roman" w:cs="Arial"/>
          <w:color w:val="000000"/>
          <w:sz w:val="28"/>
          <w:szCs w:val="28"/>
        </w:rPr>
        <w:t xml:space="preserve">: </w:t>
      </w:r>
      <w:r w:rsidRPr="00D133CF">
        <w:rPr>
          <w:rFonts w:asciiTheme="majorHAnsi" w:eastAsia="Arial" w:hAnsiTheme="majorHAnsi" w:cstheme="majorHAnsi"/>
          <w:color w:val="000000"/>
          <w:sz w:val="24"/>
          <w:szCs w:val="24"/>
        </w:rPr>
        <w:t>2020-2025 transactions to capture recent market conditions</w:t>
      </w:r>
      <w:r w:rsidR="00D133CF">
        <w:rPr>
          <w:rFonts w:asciiTheme="majorHAnsi" w:eastAsia="Arial" w:hAnsiTheme="majorHAnsi" w:cstheme="majorHAnsi"/>
          <w:color w:val="000000"/>
          <w:sz w:val="24"/>
          <w:szCs w:val="24"/>
        </w:rPr>
        <w:t>.</w:t>
      </w:r>
    </w:p>
    <w:p w14:paraId="7164EB55" w14:textId="77777777" w:rsidR="001D083C" w:rsidRPr="00D133CF" w:rsidRDefault="00000000">
      <w:pPr>
        <w:pStyle w:val="Heading3"/>
        <w:rPr>
          <w:rFonts w:ascii="Times New Roman" w:hAnsi="Times New Roman"/>
          <w:sz w:val="32"/>
          <w:szCs w:val="30"/>
        </w:rPr>
      </w:pPr>
      <w:bookmarkStart w:id="19" w:name="_Toc218623242"/>
      <w:r w:rsidRPr="00D133CF">
        <w:rPr>
          <w:rFonts w:ascii="Times New Roman" w:hAnsi="Times New Roman"/>
          <w:sz w:val="32"/>
          <w:szCs w:val="30"/>
        </w:rPr>
        <w:t>3.1.2 Park and Open Space Data</w:t>
      </w:r>
      <w:bookmarkEnd w:id="19"/>
    </w:p>
    <w:p w14:paraId="47A50FDE" w14:textId="082DADC4" w:rsidR="001D083C" w:rsidRPr="00D133CF" w:rsidRDefault="00000000">
      <w:pPr>
        <w:rPr>
          <w:rFonts w:cstheme="minorHAnsi"/>
          <w:sz w:val="24"/>
          <w:szCs w:val="24"/>
        </w:rPr>
      </w:pPr>
      <w:r w:rsidRPr="00D133CF">
        <w:rPr>
          <w:rFonts w:ascii="Times New Roman" w:eastAsia="Arial" w:hAnsi="Times New Roman" w:cs="Arial"/>
          <w:b/>
          <w:bCs/>
          <w:color w:val="000000"/>
          <w:sz w:val="28"/>
          <w:szCs w:val="28"/>
        </w:rPr>
        <w:t>Primary Source</w:t>
      </w:r>
      <w:r w:rsidRPr="00D133CF">
        <w:rPr>
          <w:rFonts w:ascii="Times New Roman" w:eastAsia="Arial" w:hAnsi="Times New Roman" w:cs="Arial"/>
          <w:color w:val="000000"/>
          <w:sz w:val="28"/>
          <w:szCs w:val="28"/>
        </w:rPr>
        <w:t xml:space="preserve">: </w:t>
      </w:r>
      <w:r w:rsidRPr="00D133CF">
        <w:rPr>
          <w:rFonts w:eastAsia="Arial" w:cstheme="minorHAnsi"/>
          <w:color w:val="000000"/>
          <w:sz w:val="24"/>
          <w:szCs w:val="24"/>
        </w:rPr>
        <w:t>Dublin City Council Open Data Portal (Resource ID: 2ef2d44d-740f-4e66-ae2e-f51145147997)</w:t>
      </w:r>
      <w:r w:rsidR="00CE0C00">
        <w:rPr>
          <w:rFonts w:eastAsia="Arial" w:cstheme="minorHAnsi"/>
          <w:color w:val="000000"/>
          <w:sz w:val="24"/>
          <w:szCs w:val="24"/>
        </w:rPr>
        <w:t>.</w:t>
      </w:r>
    </w:p>
    <w:p w14:paraId="225E9862" w14:textId="6619D5D8" w:rsidR="001D083C" w:rsidRPr="00D133CF" w:rsidRDefault="00000000">
      <w:pPr>
        <w:rPr>
          <w:rFonts w:asciiTheme="majorHAnsi" w:hAnsiTheme="majorHAnsi" w:cstheme="majorHAnsi"/>
          <w:sz w:val="24"/>
          <w:szCs w:val="24"/>
        </w:rPr>
      </w:pPr>
      <w:r w:rsidRPr="00D133CF">
        <w:rPr>
          <w:rFonts w:ascii="Times New Roman" w:eastAsia="Arial" w:hAnsi="Times New Roman" w:cs="Arial"/>
          <w:b/>
          <w:bCs/>
          <w:color w:val="000000"/>
          <w:sz w:val="28"/>
          <w:szCs w:val="28"/>
        </w:rPr>
        <w:t>Supplementary Sources</w:t>
      </w:r>
      <w:r w:rsidRPr="00D133CF">
        <w:rPr>
          <w:rFonts w:ascii="Times New Roman" w:eastAsia="Arial" w:hAnsi="Times New Roman" w:cs="Arial"/>
          <w:color w:val="000000"/>
          <w:sz w:val="28"/>
          <w:szCs w:val="28"/>
        </w:rPr>
        <w:t xml:space="preserve">: </w:t>
      </w:r>
      <w:r w:rsidRPr="00D133CF">
        <w:rPr>
          <w:rFonts w:asciiTheme="majorHAnsi" w:eastAsia="Arial" w:hAnsiTheme="majorHAnsi" w:cstheme="majorHAnsi"/>
          <w:color w:val="000000"/>
          <w:sz w:val="24"/>
          <w:szCs w:val="24"/>
        </w:rPr>
        <w:t>OpenStreetMap via Overpass API queries</w:t>
      </w:r>
      <w:r w:rsidR="00CE0C00">
        <w:rPr>
          <w:rFonts w:asciiTheme="majorHAnsi" w:eastAsia="Arial" w:hAnsiTheme="majorHAnsi" w:cstheme="majorHAnsi"/>
          <w:color w:val="000000"/>
          <w:sz w:val="24"/>
          <w:szCs w:val="24"/>
        </w:rPr>
        <w:t>.</w:t>
      </w:r>
    </w:p>
    <w:p w14:paraId="2208AE30" w14:textId="51708E8F" w:rsidR="001D083C" w:rsidRPr="00D133CF" w:rsidRDefault="00000000">
      <w:pPr>
        <w:rPr>
          <w:rFonts w:asciiTheme="majorHAnsi" w:hAnsiTheme="majorHAnsi" w:cstheme="majorHAnsi"/>
          <w:sz w:val="24"/>
          <w:szCs w:val="24"/>
        </w:rPr>
      </w:pPr>
      <w:r w:rsidRPr="00D133CF">
        <w:rPr>
          <w:rFonts w:ascii="Times New Roman" w:eastAsia="Arial" w:hAnsi="Times New Roman" w:cs="Arial"/>
          <w:b/>
          <w:bCs/>
          <w:color w:val="000000"/>
          <w:sz w:val="28"/>
          <w:szCs w:val="28"/>
        </w:rPr>
        <w:t>Processing</w:t>
      </w:r>
      <w:r w:rsidRPr="00D133CF">
        <w:rPr>
          <w:rFonts w:asciiTheme="majorHAnsi" w:eastAsia="Arial" w:hAnsiTheme="majorHAnsi" w:cstheme="majorHAnsi"/>
          <w:color w:val="000000"/>
          <w:sz w:val="24"/>
          <w:szCs w:val="24"/>
        </w:rPr>
        <w:t xml:space="preserve">: </w:t>
      </w:r>
      <w:proofErr w:type="spellStart"/>
      <w:r w:rsidRPr="00D133CF">
        <w:rPr>
          <w:rFonts w:asciiTheme="majorHAnsi" w:eastAsia="Arial" w:hAnsiTheme="majorHAnsi" w:cstheme="majorHAnsi"/>
          <w:color w:val="000000"/>
          <w:sz w:val="24"/>
          <w:szCs w:val="24"/>
        </w:rPr>
        <w:t>GeoJSON</w:t>
      </w:r>
      <w:proofErr w:type="spellEnd"/>
      <w:r w:rsidRPr="00D133CF">
        <w:rPr>
          <w:rFonts w:asciiTheme="majorHAnsi" w:eastAsia="Arial" w:hAnsiTheme="majorHAnsi" w:cstheme="majorHAnsi"/>
          <w:color w:val="000000"/>
          <w:sz w:val="24"/>
          <w:szCs w:val="24"/>
        </w:rPr>
        <w:t xml:space="preserve"> data converted to CSV with centroid coordinates extracted</w:t>
      </w:r>
      <w:r w:rsidR="00CE0C00">
        <w:rPr>
          <w:rFonts w:asciiTheme="majorHAnsi" w:eastAsia="Arial" w:hAnsiTheme="majorHAnsi" w:cstheme="majorHAnsi"/>
          <w:color w:val="000000"/>
          <w:sz w:val="24"/>
          <w:szCs w:val="24"/>
        </w:rPr>
        <w:t>.</w:t>
      </w:r>
    </w:p>
    <w:p w14:paraId="420F1EF6" w14:textId="07A49EE6" w:rsidR="001D083C" w:rsidRDefault="00000000">
      <w:pPr>
        <w:rPr>
          <w:rFonts w:ascii="Times New Roman" w:hAnsi="Times New Roman"/>
        </w:rPr>
      </w:pPr>
      <w:r w:rsidRPr="00CE0C00">
        <w:rPr>
          <w:rFonts w:ascii="Times New Roman" w:eastAsia="Arial" w:hAnsi="Times New Roman" w:cs="Arial"/>
          <w:b/>
          <w:bCs/>
          <w:color w:val="000000"/>
          <w:sz w:val="28"/>
          <w:szCs w:val="28"/>
        </w:rPr>
        <w:t>Coverage</w:t>
      </w:r>
      <w:r w:rsidRPr="00CE0C00">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CE0C00">
        <w:rPr>
          <w:rFonts w:asciiTheme="majorHAnsi" w:eastAsia="Arial" w:hAnsiTheme="majorHAnsi" w:cstheme="majorHAnsi"/>
          <w:color w:val="000000"/>
          <w:sz w:val="24"/>
          <w:szCs w:val="24"/>
        </w:rPr>
        <w:t>All public parks, green spaces, and recreational areas within Dublin boundaries</w:t>
      </w:r>
      <w:r w:rsidR="00CE0C00">
        <w:rPr>
          <w:rFonts w:asciiTheme="majorHAnsi" w:eastAsia="Arial" w:hAnsiTheme="majorHAnsi" w:cstheme="majorHAnsi"/>
          <w:color w:val="000000"/>
          <w:sz w:val="24"/>
          <w:szCs w:val="24"/>
        </w:rPr>
        <w:t>.</w:t>
      </w:r>
    </w:p>
    <w:p w14:paraId="351FFED2" w14:textId="77777777" w:rsidR="003D487A" w:rsidRDefault="003D487A">
      <w:pPr>
        <w:pStyle w:val="Heading3"/>
        <w:rPr>
          <w:rFonts w:ascii="Times New Roman" w:hAnsi="Times New Roman"/>
          <w:sz w:val="32"/>
          <w:szCs w:val="30"/>
        </w:rPr>
      </w:pPr>
    </w:p>
    <w:p w14:paraId="59238DB2" w14:textId="47CA40AD" w:rsidR="001D083C" w:rsidRPr="00D133CF" w:rsidRDefault="00000000">
      <w:pPr>
        <w:pStyle w:val="Heading3"/>
        <w:rPr>
          <w:rFonts w:ascii="Times New Roman" w:hAnsi="Times New Roman"/>
          <w:sz w:val="32"/>
          <w:szCs w:val="30"/>
        </w:rPr>
      </w:pPr>
      <w:bookmarkStart w:id="20" w:name="_Toc218623243"/>
      <w:r w:rsidRPr="00D133CF">
        <w:rPr>
          <w:rFonts w:ascii="Times New Roman" w:hAnsi="Times New Roman"/>
          <w:sz w:val="32"/>
          <w:szCs w:val="30"/>
        </w:rPr>
        <w:t>3.1.3 Educational Institution Data</w:t>
      </w:r>
      <w:bookmarkEnd w:id="20"/>
    </w:p>
    <w:p w14:paraId="43FFC6B2" w14:textId="0B1F6413" w:rsidR="001D083C" w:rsidRDefault="00000000">
      <w:pPr>
        <w:rPr>
          <w:rFonts w:ascii="Times New Roman" w:hAnsi="Times New Roman"/>
        </w:rPr>
      </w:pPr>
      <w:r w:rsidRPr="00D133CF">
        <w:rPr>
          <w:rFonts w:ascii="Times New Roman" w:eastAsia="Arial" w:hAnsi="Times New Roman" w:cs="Arial"/>
          <w:b/>
          <w:bCs/>
          <w:color w:val="000000"/>
          <w:sz w:val="28"/>
          <w:szCs w:val="28"/>
        </w:rPr>
        <w:t>Sources</w:t>
      </w:r>
      <w:r w:rsidRPr="00D133CF">
        <w:rPr>
          <w:rFonts w:ascii="Times New Roman" w:eastAsia="Arial" w:hAnsi="Times New Roman" w:cs="Arial"/>
          <w:color w:val="000000"/>
          <w:sz w:val="28"/>
          <w:szCs w:val="28"/>
        </w:rPr>
        <w:t xml:space="preserve">: </w:t>
      </w:r>
      <w:r w:rsidRPr="00D133CF">
        <w:rPr>
          <w:rFonts w:asciiTheme="majorHAnsi" w:eastAsia="Arial" w:hAnsiTheme="majorHAnsi" w:cstheme="majorHAnsi"/>
          <w:color w:val="000000"/>
          <w:sz w:val="24"/>
          <w:szCs w:val="24"/>
        </w:rPr>
        <w:t>Department of Education databases, OpenStreetMap</w:t>
      </w:r>
      <w:r w:rsidR="00CE0C00">
        <w:rPr>
          <w:rFonts w:asciiTheme="majorHAnsi" w:eastAsia="Arial" w:hAnsiTheme="majorHAnsi" w:cstheme="majorHAnsi"/>
          <w:color w:val="000000"/>
          <w:sz w:val="24"/>
          <w:szCs w:val="24"/>
        </w:rPr>
        <w:t>.</w:t>
      </w:r>
    </w:p>
    <w:p w14:paraId="46767D1F" w14:textId="740FFE9A" w:rsidR="001D083C" w:rsidRDefault="00000000">
      <w:pPr>
        <w:rPr>
          <w:rFonts w:ascii="Times New Roman" w:hAnsi="Times New Roman"/>
        </w:rPr>
      </w:pPr>
      <w:r w:rsidRPr="00D133CF">
        <w:rPr>
          <w:rFonts w:ascii="Times New Roman" w:eastAsia="Arial" w:hAnsi="Times New Roman" w:cs="Arial"/>
          <w:b/>
          <w:bCs/>
          <w:color w:val="000000"/>
          <w:sz w:val="28"/>
          <w:szCs w:val="28"/>
        </w:rPr>
        <w:t>Institutions</w:t>
      </w:r>
      <w:r w:rsidRPr="00D133CF">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D133CF">
        <w:rPr>
          <w:rFonts w:asciiTheme="majorHAnsi" w:eastAsia="Arial" w:hAnsiTheme="majorHAnsi" w:cstheme="majorHAnsi"/>
          <w:color w:val="000000"/>
          <w:sz w:val="24"/>
          <w:szCs w:val="24"/>
        </w:rPr>
        <w:t>Primary schools, secondary schools, third-level institutions</w:t>
      </w:r>
      <w:r w:rsidR="00D133CF">
        <w:rPr>
          <w:rFonts w:asciiTheme="majorHAnsi" w:eastAsia="Arial" w:hAnsiTheme="majorHAnsi" w:cstheme="majorHAnsi"/>
          <w:color w:val="000000"/>
          <w:sz w:val="24"/>
          <w:szCs w:val="24"/>
        </w:rPr>
        <w:t>.</w:t>
      </w:r>
    </w:p>
    <w:p w14:paraId="4AAADBAA" w14:textId="7FD14C88" w:rsidR="001D083C" w:rsidRPr="00D133CF" w:rsidRDefault="00000000">
      <w:pPr>
        <w:rPr>
          <w:rFonts w:asciiTheme="majorHAnsi" w:hAnsiTheme="majorHAnsi" w:cstheme="majorHAnsi"/>
          <w:sz w:val="24"/>
          <w:szCs w:val="24"/>
        </w:rPr>
      </w:pPr>
      <w:r w:rsidRPr="00D133CF">
        <w:rPr>
          <w:rFonts w:ascii="Times New Roman" w:eastAsia="Arial" w:hAnsi="Times New Roman" w:cs="Arial"/>
          <w:b/>
          <w:bCs/>
          <w:color w:val="000000"/>
          <w:sz w:val="28"/>
          <w:szCs w:val="28"/>
        </w:rPr>
        <w:t>Geocoding</w:t>
      </w:r>
      <w:r w:rsidRPr="00D133CF">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D133CF">
        <w:rPr>
          <w:rFonts w:asciiTheme="majorHAnsi" w:eastAsia="Arial" w:hAnsiTheme="majorHAnsi" w:cstheme="majorHAnsi"/>
          <w:color w:val="000000"/>
          <w:sz w:val="24"/>
          <w:szCs w:val="24"/>
        </w:rPr>
        <w:t>Address-based coordinate assignment</w:t>
      </w:r>
      <w:r w:rsidR="00D133CF">
        <w:rPr>
          <w:rFonts w:asciiTheme="majorHAnsi" w:eastAsia="Arial" w:hAnsiTheme="majorHAnsi" w:cstheme="majorHAnsi"/>
          <w:color w:val="000000"/>
          <w:sz w:val="24"/>
          <w:szCs w:val="24"/>
        </w:rPr>
        <w:t>.</w:t>
      </w:r>
    </w:p>
    <w:p w14:paraId="17B9D497" w14:textId="77777777" w:rsidR="001D083C" w:rsidRDefault="00000000">
      <w:pPr>
        <w:pStyle w:val="Heading3"/>
        <w:rPr>
          <w:rFonts w:ascii="Times New Roman" w:hAnsi="Times New Roman"/>
        </w:rPr>
      </w:pPr>
      <w:bookmarkStart w:id="21" w:name="_Toc218623244"/>
      <w:r>
        <w:rPr>
          <w:rFonts w:ascii="Times New Roman" w:hAnsi="Times New Roman"/>
        </w:rPr>
        <w:t>3.1.4 Transport Infrastructure Data</w:t>
      </w:r>
      <w:bookmarkEnd w:id="21"/>
    </w:p>
    <w:p w14:paraId="4F1D5170" w14:textId="3F57289A" w:rsidR="001D083C" w:rsidRDefault="00000000">
      <w:pPr>
        <w:rPr>
          <w:rFonts w:ascii="Times New Roman" w:hAnsi="Times New Roman"/>
        </w:rPr>
      </w:pPr>
      <w:r w:rsidRPr="00D133CF">
        <w:rPr>
          <w:rFonts w:ascii="Times New Roman" w:eastAsia="Arial" w:hAnsi="Times New Roman" w:cs="Arial"/>
          <w:b/>
          <w:bCs/>
          <w:color w:val="000000"/>
          <w:sz w:val="28"/>
          <w:szCs w:val="28"/>
        </w:rPr>
        <w:t>Sources</w:t>
      </w:r>
      <w:r w:rsidRPr="00D133CF">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D133CF">
        <w:rPr>
          <w:rFonts w:asciiTheme="majorHAnsi" w:eastAsia="Arial" w:hAnsiTheme="majorHAnsi" w:cstheme="majorHAnsi"/>
          <w:color w:val="000000"/>
          <w:sz w:val="24"/>
          <w:szCs w:val="24"/>
        </w:rPr>
        <w:t>National Transport Authority, Dublin Bus, Luas (light rail)</w:t>
      </w:r>
      <w:r w:rsidR="00D133CF">
        <w:rPr>
          <w:rFonts w:asciiTheme="majorHAnsi" w:eastAsia="Arial" w:hAnsiTheme="majorHAnsi" w:cstheme="majorHAnsi"/>
          <w:color w:val="000000"/>
          <w:sz w:val="24"/>
          <w:szCs w:val="24"/>
        </w:rPr>
        <w:t>.</w:t>
      </w:r>
    </w:p>
    <w:p w14:paraId="32CA1273" w14:textId="76C7CE36" w:rsidR="001D083C" w:rsidRPr="00915BE2" w:rsidRDefault="00000000">
      <w:pPr>
        <w:rPr>
          <w:rFonts w:asciiTheme="majorHAnsi" w:hAnsiTheme="majorHAnsi" w:cstheme="majorHAnsi"/>
          <w:sz w:val="24"/>
          <w:szCs w:val="24"/>
        </w:rPr>
      </w:pPr>
      <w:r w:rsidRPr="00915BE2">
        <w:rPr>
          <w:rFonts w:ascii="Times New Roman" w:eastAsia="Arial" w:hAnsi="Times New Roman" w:cs="Arial"/>
          <w:b/>
          <w:bCs/>
          <w:color w:val="000000"/>
          <w:sz w:val="28"/>
          <w:szCs w:val="28"/>
        </w:rPr>
        <w:t>Stops Included</w:t>
      </w:r>
      <w:r w:rsidRPr="00915BE2">
        <w:rPr>
          <w:rFonts w:ascii="Times New Roman" w:eastAsia="Arial" w:hAnsi="Times New Roman" w:cs="Arial"/>
          <w:color w:val="000000"/>
          <w:sz w:val="28"/>
          <w:szCs w:val="28"/>
        </w:rPr>
        <w:t xml:space="preserve">: </w:t>
      </w:r>
      <w:r w:rsidRPr="00915BE2">
        <w:rPr>
          <w:rFonts w:asciiTheme="majorHAnsi" w:eastAsia="Arial" w:hAnsiTheme="majorHAnsi" w:cstheme="majorHAnsi"/>
          <w:color w:val="000000"/>
          <w:sz w:val="24"/>
          <w:szCs w:val="24"/>
        </w:rPr>
        <w:t>Bus stops, Luas stations, DART stations</w:t>
      </w:r>
      <w:r w:rsidR="00CE0C00">
        <w:rPr>
          <w:rFonts w:asciiTheme="majorHAnsi" w:eastAsia="Arial" w:hAnsiTheme="majorHAnsi" w:cstheme="majorHAnsi"/>
          <w:color w:val="000000"/>
          <w:sz w:val="24"/>
          <w:szCs w:val="24"/>
        </w:rPr>
        <w:t>.</w:t>
      </w:r>
    </w:p>
    <w:p w14:paraId="0D329AAD" w14:textId="6A3EED38" w:rsidR="001D083C" w:rsidRDefault="00000000">
      <w:pPr>
        <w:rPr>
          <w:rFonts w:ascii="Times New Roman" w:hAnsi="Times New Roman"/>
        </w:rPr>
      </w:pPr>
      <w:r w:rsidRPr="00915BE2">
        <w:rPr>
          <w:rFonts w:ascii="Times New Roman" w:eastAsia="Arial" w:hAnsi="Times New Roman" w:cs="Arial"/>
          <w:b/>
          <w:bCs/>
          <w:color w:val="000000"/>
          <w:sz w:val="28"/>
          <w:szCs w:val="28"/>
        </w:rPr>
        <w:t>Processing</w:t>
      </w:r>
      <w:r w:rsidRPr="00915BE2">
        <w:rPr>
          <w:rFonts w:ascii="Times New Roman" w:eastAsia="Arial" w:hAnsi="Times New Roman" w:cs="Arial"/>
          <w:color w:val="000000"/>
          <w:sz w:val="28"/>
          <w:szCs w:val="28"/>
        </w:rPr>
        <w:t xml:space="preserve">: </w:t>
      </w:r>
      <w:r w:rsidRPr="00915BE2">
        <w:rPr>
          <w:rFonts w:asciiTheme="majorHAnsi" w:eastAsia="Arial" w:hAnsiTheme="majorHAnsi" w:cstheme="majorHAnsi"/>
          <w:color w:val="000000"/>
          <w:sz w:val="24"/>
          <w:szCs w:val="24"/>
        </w:rPr>
        <w:t>Consolidation from multiple formats to standardized coordinates</w:t>
      </w:r>
      <w:r w:rsidR="00CE0C00">
        <w:rPr>
          <w:rFonts w:asciiTheme="majorHAnsi" w:eastAsia="Arial" w:hAnsiTheme="majorHAnsi" w:cstheme="majorHAnsi"/>
          <w:color w:val="000000"/>
          <w:sz w:val="24"/>
          <w:szCs w:val="24"/>
        </w:rPr>
        <w:t>.</w:t>
      </w:r>
    </w:p>
    <w:p w14:paraId="69648A9B" w14:textId="733D88FE" w:rsidR="001D083C" w:rsidRPr="001E13E9" w:rsidRDefault="00000000" w:rsidP="001E13E9">
      <w:pPr>
        <w:pStyle w:val="Heading2"/>
        <w:rPr>
          <w:rFonts w:ascii="Times New Roman" w:hAnsi="Times New Roman"/>
        </w:rPr>
      </w:pPr>
      <w:bookmarkStart w:id="22" w:name="_Toc218623245"/>
      <w:r w:rsidRPr="001E13E9">
        <w:rPr>
          <w:rFonts w:ascii="Times New Roman" w:hAnsi="Times New Roman"/>
        </w:rPr>
        <w:t>3.2 Data Processing Pipeline</w:t>
      </w:r>
      <w:bookmarkEnd w:id="22"/>
    </w:p>
    <w:p w14:paraId="51263925" w14:textId="77777777" w:rsidR="001D083C" w:rsidRPr="00915BE2" w:rsidRDefault="00000000">
      <w:pPr>
        <w:rPr>
          <w:rFonts w:ascii="Times New Roman" w:hAnsi="Times New Roman"/>
          <w:sz w:val="24"/>
          <w:szCs w:val="24"/>
        </w:rPr>
      </w:pPr>
      <w:r w:rsidRPr="00915BE2">
        <w:rPr>
          <w:rFonts w:ascii="Times New Roman" w:eastAsia="Arial" w:hAnsi="Times New Roman" w:cs="Arial"/>
          <w:b/>
          <w:bCs/>
          <w:color w:val="000000"/>
          <w:sz w:val="28"/>
          <w:szCs w:val="28"/>
        </w:rPr>
        <w:t xml:space="preserve">Step 1: </w:t>
      </w:r>
      <w:r w:rsidRPr="00915BE2">
        <w:rPr>
          <w:rFonts w:asciiTheme="majorHAnsi" w:eastAsia="Arial" w:hAnsiTheme="majorHAnsi" w:cstheme="majorHAnsi"/>
          <w:color w:val="000000"/>
          <w:sz w:val="24"/>
          <w:szCs w:val="24"/>
        </w:rPr>
        <w:t>Geospatial Data Integration</w:t>
      </w:r>
    </w:p>
    <w:p w14:paraId="426B1C4E" w14:textId="77777777" w:rsidR="001D083C" w:rsidRPr="00915BE2" w:rsidRDefault="00000000">
      <w:pPr>
        <w:rPr>
          <w:rFonts w:asciiTheme="majorHAnsi" w:hAnsiTheme="majorHAnsi" w:cstheme="majorHAnsi"/>
          <w:sz w:val="24"/>
          <w:szCs w:val="24"/>
        </w:rPr>
      </w:pPr>
      <w:r w:rsidRPr="00915BE2">
        <w:rPr>
          <w:rFonts w:ascii="Times New Roman" w:eastAsia="Arial" w:hAnsi="Times New Roman" w:cs="Arial"/>
          <w:b/>
          <w:bCs/>
          <w:color w:val="000000"/>
          <w:sz w:val="28"/>
          <w:szCs w:val="28"/>
        </w:rPr>
        <w:t xml:space="preserve">Step 2: </w:t>
      </w:r>
      <w:r w:rsidRPr="00915BE2">
        <w:rPr>
          <w:rFonts w:asciiTheme="majorHAnsi" w:eastAsia="Arial" w:hAnsiTheme="majorHAnsi" w:cstheme="majorHAnsi"/>
          <w:color w:val="000000"/>
          <w:sz w:val="24"/>
          <w:szCs w:val="24"/>
        </w:rPr>
        <w:t>Distance Calculations</w:t>
      </w:r>
    </w:p>
    <w:p w14:paraId="2229AA57" w14:textId="77777777" w:rsidR="001D083C" w:rsidRPr="00915BE2" w:rsidRDefault="00000000">
      <w:pPr>
        <w:rPr>
          <w:rFonts w:asciiTheme="majorHAnsi" w:hAnsiTheme="majorHAnsi" w:cstheme="majorHAnsi"/>
          <w:sz w:val="24"/>
          <w:szCs w:val="24"/>
        </w:rPr>
      </w:pPr>
      <w:r w:rsidRPr="00915BE2">
        <w:rPr>
          <w:rFonts w:ascii="Times New Roman" w:eastAsia="Arial" w:hAnsi="Times New Roman" w:cs="Arial"/>
          <w:b/>
          <w:bCs/>
          <w:color w:val="000000"/>
          <w:sz w:val="28"/>
          <w:szCs w:val="28"/>
        </w:rPr>
        <w:t>Haversine Formula</w:t>
      </w:r>
      <w:r w:rsidRPr="00915BE2">
        <w:rPr>
          <w:rFonts w:ascii="Times New Roman" w:eastAsia="Arial" w:hAnsi="Times New Roman" w:cs="Arial"/>
          <w:color w:val="000000"/>
          <w:sz w:val="28"/>
          <w:szCs w:val="28"/>
        </w:rPr>
        <w:t xml:space="preserve">: </w:t>
      </w:r>
      <w:r w:rsidRPr="00915BE2">
        <w:rPr>
          <w:rFonts w:asciiTheme="majorHAnsi" w:eastAsia="Arial" w:hAnsiTheme="majorHAnsi" w:cstheme="majorHAnsi"/>
          <w:color w:val="000000"/>
          <w:sz w:val="24"/>
          <w:szCs w:val="24"/>
        </w:rPr>
        <w:t>For city center distances (curvature-accurate)</w:t>
      </w:r>
    </w:p>
    <w:p w14:paraId="33788274" w14:textId="76CECE28" w:rsidR="001D083C" w:rsidRDefault="00000000">
      <w:pPr>
        <w:rPr>
          <w:rFonts w:ascii="Times New Roman" w:hAnsi="Times New Roman"/>
        </w:rPr>
      </w:pPr>
      <w:r w:rsidRPr="00915BE2">
        <w:rPr>
          <w:rFonts w:ascii="Times New Roman" w:eastAsia="Arial" w:hAnsi="Times New Roman" w:cs="Arial"/>
          <w:b/>
          <w:bCs/>
          <w:color w:val="000000"/>
          <w:sz w:val="28"/>
          <w:szCs w:val="28"/>
        </w:rPr>
        <w:t>KD-Tree Algorithm</w:t>
      </w:r>
      <w:r w:rsidRPr="00915BE2">
        <w:rPr>
          <w:rFonts w:ascii="Times New Roman" w:eastAsia="Arial" w:hAnsi="Times New Roman" w:cs="Arial"/>
          <w:color w:val="000000"/>
          <w:sz w:val="28"/>
          <w:szCs w:val="28"/>
        </w:rPr>
        <w:t>:</w:t>
      </w:r>
      <w:r w:rsidRPr="00915BE2">
        <w:rPr>
          <w:rFonts w:ascii="Times New Roman" w:eastAsia="Arial" w:hAnsi="Times New Roman" w:cs="Arial"/>
          <w:color w:val="000000"/>
          <w:sz w:val="23"/>
          <w:szCs w:val="23"/>
        </w:rPr>
        <w:t xml:space="preserve"> </w:t>
      </w:r>
      <w:r w:rsidRPr="00915BE2">
        <w:rPr>
          <w:rFonts w:asciiTheme="majorHAnsi" w:eastAsia="Arial" w:hAnsiTheme="majorHAnsi" w:cstheme="majorHAnsi"/>
          <w:color w:val="000000"/>
          <w:sz w:val="24"/>
          <w:szCs w:val="24"/>
        </w:rPr>
        <w:t>For nearest-neighbor searches to multiple points (schools, transport)</w:t>
      </w:r>
      <w:r w:rsidR="00CE0C00">
        <w:rPr>
          <w:rFonts w:asciiTheme="majorHAnsi" w:eastAsia="Arial" w:hAnsiTheme="majorHAnsi" w:cstheme="majorHAnsi"/>
          <w:color w:val="000000"/>
          <w:sz w:val="24"/>
          <w:szCs w:val="24"/>
        </w:rPr>
        <w:t>.</w:t>
      </w:r>
    </w:p>
    <w:p w14:paraId="3131747B" w14:textId="18365104" w:rsidR="001D083C" w:rsidRPr="00915BE2" w:rsidRDefault="00000000">
      <w:pPr>
        <w:rPr>
          <w:rFonts w:asciiTheme="majorHAnsi" w:hAnsiTheme="majorHAnsi" w:cstheme="majorHAnsi"/>
          <w:sz w:val="24"/>
          <w:szCs w:val="24"/>
        </w:rPr>
      </w:pPr>
      <w:r w:rsidRPr="00915BE2">
        <w:rPr>
          <w:rFonts w:ascii="Times New Roman" w:eastAsia="Arial" w:hAnsi="Times New Roman" w:cs="Arial"/>
          <w:b/>
          <w:bCs/>
          <w:color w:val="000000"/>
          <w:sz w:val="28"/>
          <w:szCs w:val="28"/>
        </w:rPr>
        <w:t>Categorization</w:t>
      </w:r>
      <w:r w:rsidRPr="00915BE2">
        <w:rPr>
          <w:rFonts w:asciiTheme="majorHAnsi" w:eastAsia="Arial" w:hAnsiTheme="majorHAnsi" w:cstheme="majorHAnsi"/>
          <w:color w:val="000000"/>
          <w:sz w:val="24"/>
          <w:szCs w:val="24"/>
        </w:rPr>
        <w:t>: Continuous distances converted to standardized buckets (&lt;0.5km, 0.5-1km, etc.)</w:t>
      </w:r>
      <w:r w:rsidR="00CE0C00">
        <w:rPr>
          <w:rFonts w:asciiTheme="majorHAnsi" w:eastAsia="Arial" w:hAnsiTheme="majorHAnsi" w:cstheme="majorHAnsi"/>
          <w:color w:val="000000"/>
          <w:sz w:val="24"/>
          <w:szCs w:val="24"/>
        </w:rPr>
        <w:t>.</w:t>
      </w:r>
    </w:p>
    <w:p w14:paraId="514E7271" w14:textId="77777777" w:rsidR="001D083C" w:rsidRDefault="00000000">
      <w:pPr>
        <w:rPr>
          <w:rFonts w:ascii="Times New Roman" w:hAnsi="Times New Roman"/>
        </w:rPr>
      </w:pPr>
      <w:r w:rsidRPr="00915BE2">
        <w:rPr>
          <w:rFonts w:ascii="Times New Roman" w:eastAsia="Arial" w:hAnsi="Times New Roman" w:cs="Arial"/>
          <w:b/>
          <w:bCs/>
          <w:color w:val="000000"/>
          <w:sz w:val="28"/>
          <w:szCs w:val="28"/>
        </w:rPr>
        <w:t xml:space="preserve">Step 3: </w:t>
      </w:r>
      <w:r w:rsidRPr="00915BE2">
        <w:rPr>
          <w:rFonts w:asciiTheme="majorHAnsi" w:eastAsia="Arial" w:hAnsiTheme="majorHAnsi" w:cstheme="majorHAnsi"/>
          <w:color w:val="000000"/>
          <w:sz w:val="24"/>
          <w:szCs w:val="24"/>
        </w:rPr>
        <w:t>Data Enrichment</w:t>
      </w:r>
    </w:p>
    <w:p w14:paraId="49893822"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Price per square meter calculation</w:t>
      </w:r>
    </w:p>
    <w:p w14:paraId="303B5D73"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Year of sale extraction</w:t>
      </w:r>
    </w:p>
    <w:p w14:paraId="707CCA3C"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Distance category assignment</w:t>
      </w:r>
    </w:p>
    <w:p w14:paraId="6D4BC1D4" w14:textId="6232B05B" w:rsidR="004C7408" w:rsidRDefault="00000000">
      <w:pPr>
        <w:rPr>
          <w:rFonts w:asciiTheme="majorHAnsi" w:eastAsia="Arial" w:hAnsiTheme="majorHAnsi" w:cstheme="majorHAnsi"/>
          <w:color w:val="000000"/>
          <w:sz w:val="24"/>
          <w:szCs w:val="24"/>
        </w:rPr>
      </w:pPr>
      <w:r w:rsidRPr="00915BE2">
        <w:rPr>
          <w:rFonts w:asciiTheme="majorHAnsi" w:eastAsia="Arial" w:hAnsiTheme="majorHAnsi" w:cstheme="majorHAnsi"/>
          <w:color w:val="000000"/>
          <w:sz w:val="24"/>
          <w:szCs w:val="24"/>
        </w:rPr>
        <w:t>Dublin bounding box filtering (53.20-53.45°N, -6.45–6.05°W)</w:t>
      </w:r>
      <w:r w:rsidR="001E13E9">
        <w:rPr>
          <w:rFonts w:asciiTheme="majorHAnsi" w:eastAsia="Arial" w:hAnsiTheme="majorHAnsi" w:cstheme="majorHAnsi"/>
          <w:color w:val="000000"/>
          <w:sz w:val="24"/>
          <w:szCs w:val="24"/>
        </w:rPr>
        <w:t>.</w:t>
      </w:r>
    </w:p>
    <w:p w14:paraId="4AEFCDC6" w14:textId="77777777" w:rsidR="004C7408" w:rsidRDefault="004C7408">
      <w:pPr>
        <w:rPr>
          <w:rFonts w:asciiTheme="majorHAnsi" w:eastAsia="Arial" w:hAnsiTheme="majorHAnsi" w:cstheme="majorHAnsi"/>
          <w:color w:val="000000"/>
          <w:sz w:val="24"/>
          <w:szCs w:val="24"/>
        </w:rPr>
      </w:pPr>
    </w:p>
    <w:p w14:paraId="1ECD484A" w14:textId="77777777" w:rsidR="004C7408" w:rsidRDefault="004C7408">
      <w:pPr>
        <w:rPr>
          <w:rFonts w:asciiTheme="majorHAnsi" w:eastAsia="Arial" w:hAnsiTheme="majorHAnsi" w:cstheme="majorHAnsi"/>
          <w:color w:val="000000"/>
          <w:sz w:val="24"/>
          <w:szCs w:val="24"/>
        </w:rPr>
      </w:pPr>
    </w:p>
    <w:p w14:paraId="736EDE4B" w14:textId="77777777" w:rsidR="004C7408" w:rsidRDefault="004C7408">
      <w:pPr>
        <w:rPr>
          <w:rFonts w:asciiTheme="majorHAnsi" w:eastAsia="Arial" w:hAnsiTheme="majorHAnsi" w:cstheme="majorHAnsi"/>
          <w:color w:val="000000"/>
          <w:sz w:val="24"/>
          <w:szCs w:val="24"/>
        </w:rPr>
      </w:pPr>
    </w:p>
    <w:p w14:paraId="288DD44E" w14:textId="77777777" w:rsidR="004C7408" w:rsidRDefault="004C7408">
      <w:pPr>
        <w:rPr>
          <w:rFonts w:asciiTheme="majorHAnsi" w:eastAsia="Arial" w:hAnsiTheme="majorHAnsi" w:cstheme="majorHAnsi"/>
          <w:color w:val="000000"/>
          <w:sz w:val="24"/>
          <w:szCs w:val="24"/>
        </w:rPr>
      </w:pPr>
    </w:p>
    <w:p w14:paraId="4C3195DF" w14:textId="77777777" w:rsidR="004C7408" w:rsidRDefault="004C7408">
      <w:pPr>
        <w:rPr>
          <w:rFonts w:asciiTheme="majorHAnsi" w:eastAsia="Arial" w:hAnsiTheme="majorHAnsi" w:cstheme="majorHAnsi"/>
          <w:color w:val="000000"/>
          <w:sz w:val="24"/>
          <w:szCs w:val="24"/>
        </w:rPr>
      </w:pPr>
    </w:p>
    <w:p w14:paraId="707C3F74" w14:textId="77777777" w:rsidR="004C7408" w:rsidRDefault="004C7408">
      <w:pPr>
        <w:rPr>
          <w:rFonts w:asciiTheme="majorHAnsi" w:eastAsia="Arial" w:hAnsiTheme="majorHAnsi" w:cstheme="majorHAnsi"/>
          <w:color w:val="000000"/>
          <w:sz w:val="24"/>
          <w:szCs w:val="24"/>
        </w:rPr>
      </w:pPr>
    </w:p>
    <w:p w14:paraId="026FED5C" w14:textId="77777777" w:rsidR="004C7408" w:rsidRDefault="004C7408">
      <w:pPr>
        <w:rPr>
          <w:rFonts w:asciiTheme="majorHAnsi" w:eastAsia="Arial" w:hAnsiTheme="majorHAnsi" w:cstheme="majorHAnsi"/>
          <w:color w:val="000000"/>
          <w:sz w:val="24"/>
          <w:szCs w:val="24"/>
        </w:rPr>
      </w:pPr>
    </w:p>
    <w:p w14:paraId="42C83671" w14:textId="77777777" w:rsidR="004C7408" w:rsidRDefault="004C7408">
      <w:pPr>
        <w:rPr>
          <w:rFonts w:asciiTheme="majorHAnsi" w:eastAsia="Arial" w:hAnsiTheme="majorHAnsi" w:cstheme="majorHAnsi"/>
          <w:color w:val="000000"/>
          <w:sz w:val="24"/>
          <w:szCs w:val="24"/>
        </w:rPr>
      </w:pPr>
    </w:p>
    <w:p w14:paraId="6AA14069" w14:textId="77777777" w:rsidR="004C7408" w:rsidRDefault="004C7408">
      <w:pPr>
        <w:rPr>
          <w:rFonts w:asciiTheme="majorHAnsi" w:eastAsia="Arial" w:hAnsiTheme="majorHAnsi" w:cstheme="majorHAnsi"/>
          <w:color w:val="000000"/>
          <w:sz w:val="24"/>
          <w:szCs w:val="24"/>
        </w:rPr>
      </w:pPr>
    </w:p>
    <w:p w14:paraId="7A4ABCE8" w14:textId="77777777" w:rsidR="003E3AC9" w:rsidRDefault="003E3AC9">
      <w:pPr>
        <w:rPr>
          <w:rFonts w:ascii="Times New Roman" w:eastAsia="Arial" w:hAnsi="Times New Roman" w:cs="Times New Roman"/>
          <w:b/>
          <w:bCs/>
          <w:color w:val="000000"/>
          <w:sz w:val="36"/>
          <w:szCs w:val="36"/>
        </w:rPr>
      </w:pPr>
    </w:p>
    <w:p w14:paraId="7174A570" w14:textId="737C1551" w:rsidR="004C7408" w:rsidRPr="004C7408" w:rsidRDefault="004C7408">
      <w:pPr>
        <w:rPr>
          <w:rFonts w:ascii="Times New Roman" w:eastAsia="Arial" w:hAnsi="Times New Roman" w:cs="Times New Roman"/>
          <w:b/>
          <w:bCs/>
          <w:color w:val="000000"/>
          <w:sz w:val="36"/>
          <w:szCs w:val="36"/>
        </w:rPr>
      </w:pPr>
      <w:r w:rsidRPr="004C7408">
        <w:rPr>
          <w:rFonts w:ascii="Times New Roman" w:eastAsia="Arial" w:hAnsi="Times New Roman" w:cs="Times New Roman"/>
          <w:b/>
          <w:bCs/>
          <w:color w:val="000000"/>
          <w:sz w:val="36"/>
          <w:szCs w:val="36"/>
        </w:rPr>
        <w:t>Flow Chart:</w:t>
      </w:r>
    </w:p>
    <w:p w14:paraId="75C48C19" w14:textId="77777777" w:rsidR="004C7408" w:rsidRPr="00915BE2" w:rsidRDefault="004C7408">
      <w:pPr>
        <w:rPr>
          <w:rFonts w:asciiTheme="majorHAnsi" w:eastAsia="Arial" w:hAnsiTheme="majorHAnsi" w:cstheme="majorHAnsi"/>
          <w:color w:val="000000"/>
          <w:sz w:val="24"/>
          <w:szCs w:val="24"/>
        </w:rPr>
      </w:pPr>
    </w:p>
    <w:p w14:paraId="2C1206ED" w14:textId="0D004FE8" w:rsidR="00D2097A" w:rsidRPr="008D792E" w:rsidRDefault="004C7408" w:rsidP="004C7408">
      <w:pPr>
        <w:jc w:val="center"/>
        <w:rPr>
          <w:rFonts w:ascii="Times New Roman" w:eastAsia="Arial" w:hAnsi="Times New Roman" w:cs="Arial"/>
          <w:color w:val="000000"/>
        </w:rPr>
      </w:pPr>
      <w:r w:rsidRPr="008D792E">
        <w:rPr>
          <w:rFonts w:ascii="Times New Roman" w:eastAsia="Arial" w:hAnsi="Times New Roman" w:cs="Arial"/>
          <w:noProof/>
          <w:color w:val="000000"/>
        </w:rPr>
        <w:drawing>
          <wp:inline distT="0" distB="0" distL="0" distR="0" wp14:anchorId="600636BE" wp14:editId="4203D720">
            <wp:extent cx="3213133" cy="4819869"/>
            <wp:effectExtent l="0" t="0" r="0" b="0"/>
            <wp:docPr id="1886626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26367" name="Picture 18866263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4122" cy="4836353"/>
                    </a:xfrm>
                    <a:prstGeom prst="rect">
                      <a:avLst/>
                    </a:prstGeom>
                  </pic:spPr>
                </pic:pic>
              </a:graphicData>
            </a:graphic>
          </wp:inline>
        </w:drawing>
      </w:r>
    </w:p>
    <w:p w14:paraId="1B51F5FA" w14:textId="37F51697" w:rsidR="008D792E" w:rsidRPr="008D792E" w:rsidRDefault="008D792E" w:rsidP="00D2097A">
      <w:pPr>
        <w:pStyle w:val="Heading2"/>
        <w:numPr>
          <w:ilvl w:val="0"/>
          <w:numId w:val="0"/>
        </w:numPr>
        <w:rPr>
          <w:rFonts w:ascii="Times New Roman" w:hAnsi="Times New Roman"/>
          <w:b w:val="0"/>
          <w:bCs w:val="0"/>
          <w:i/>
          <w:iCs/>
          <w:sz w:val="22"/>
          <w:szCs w:val="26"/>
        </w:rPr>
      </w:pPr>
      <w:bookmarkStart w:id="23" w:name="_Toc218468734"/>
      <w:bookmarkStart w:id="24" w:name="_Toc218470287"/>
      <w:bookmarkStart w:id="25" w:name="_Toc218623246"/>
      <w:r w:rsidRPr="008D792E">
        <w:rPr>
          <w:rFonts w:ascii="Times New Roman" w:hAnsi="Times New Roman"/>
          <w:b w:val="0"/>
          <w:bCs w:val="0"/>
          <w:i/>
          <w:iCs/>
          <w:sz w:val="22"/>
          <w:szCs w:val="26"/>
        </w:rPr>
        <w:t>Fig 2:</w:t>
      </w:r>
      <w:r w:rsidR="0002182E">
        <w:rPr>
          <w:rFonts w:ascii="Times New Roman" w:hAnsi="Times New Roman"/>
          <w:b w:val="0"/>
          <w:bCs w:val="0"/>
          <w:i/>
          <w:iCs/>
          <w:sz w:val="22"/>
          <w:szCs w:val="26"/>
        </w:rPr>
        <w:t xml:space="preserve"> </w:t>
      </w:r>
      <w:r w:rsidRPr="008D792E">
        <w:rPr>
          <w:rFonts w:ascii="Times New Roman" w:hAnsi="Times New Roman"/>
          <w:b w:val="0"/>
          <w:bCs w:val="0"/>
          <w:i/>
          <w:iCs/>
          <w:sz w:val="22"/>
          <w:szCs w:val="26"/>
        </w:rPr>
        <w:t xml:space="preserve"> Research Framework for Analyzing the Impact of Urban Amen</w:t>
      </w:r>
      <w:r>
        <w:rPr>
          <w:rFonts w:ascii="Times New Roman" w:hAnsi="Times New Roman"/>
          <w:b w:val="0"/>
          <w:bCs w:val="0"/>
          <w:i/>
          <w:iCs/>
          <w:sz w:val="22"/>
          <w:szCs w:val="26"/>
        </w:rPr>
        <w:t>i</w:t>
      </w:r>
      <w:r w:rsidRPr="008D792E">
        <w:rPr>
          <w:rFonts w:ascii="Times New Roman" w:hAnsi="Times New Roman"/>
          <w:b w:val="0"/>
          <w:bCs w:val="0"/>
          <w:i/>
          <w:iCs/>
          <w:sz w:val="22"/>
          <w:szCs w:val="26"/>
        </w:rPr>
        <w:t xml:space="preserve">ties on Residential Property Values </w:t>
      </w:r>
      <w:r w:rsidR="0002182E">
        <w:rPr>
          <w:rFonts w:ascii="Times New Roman" w:hAnsi="Times New Roman"/>
          <w:b w:val="0"/>
          <w:bCs w:val="0"/>
          <w:i/>
          <w:iCs/>
          <w:sz w:val="22"/>
          <w:szCs w:val="26"/>
        </w:rPr>
        <w:t xml:space="preserve">    </w:t>
      </w:r>
      <w:r w:rsidRPr="008D792E">
        <w:rPr>
          <w:rFonts w:ascii="Times New Roman" w:hAnsi="Times New Roman"/>
          <w:b w:val="0"/>
          <w:bCs w:val="0"/>
          <w:i/>
          <w:iCs/>
          <w:sz w:val="22"/>
          <w:szCs w:val="26"/>
        </w:rPr>
        <w:t>in Dublin</w:t>
      </w:r>
      <w:bookmarkEnd w:id="23"/>
      <w:bookmarkEnd w:id="24"/>
      <w:bookmarkEnd w:id="25"/>
      <w:r w:rsidRPr="008D792E">
        <w:rPr>
          <w:rFonts w:ascii="Times New Roman" w:hAnsi="Times New Roman"/>
          <w:b w:val="0"/>
          <w:bCs w:val="0"/>
          <w:i/>
          <w:iCs/>
          <w:sz w:val="22"/>
          <w:szCs w:val="26"/>
        </w:rPr>
        <w:t xml:space="preserve"> </w:t>
      </w:r>
    </w:p>
    <w:p w14:paraId="5B4B7AD1" w14:textId="5070636A" w:rsidR="001D083C" w:rsidRDefault="00000000" w:rsidP="00D2097A">
      <w:pPr>
        <w:pStyle w:val="Heading2"/>
        <w:numPr>
          <w:ilvl w:val="0"/>
          <w:numId w:val="0"/>
        </w:numPr>
        <w:rPr>
          <w:rFonts w:ascii="Times New Roman" w:hAnsi="Times New Roman"/>
        </w:rPr>
      </w:pPr>
      <w:bookmarkStart w:id="26" w:name="_Toc218623247"/>
      <w:r>
        <w:rPr>
          <w:rFonts w:ascii="Times New Roman" w:hAnsi="Times New Roman"/>
        </w:rPr>
        <w:t>3.3 Analytical Framework</w:t>
      </w:r>
      <w:bookmarkEnd w:id="26"/>
    </w:p>
    <w:p w14:paraId="79B38D59" w14:textId="77777777" w:rsidR="001D083C" w:rsidRDefault="00000000">
      <w:pPr>
        <w:pStyle w:val="Heading3"/>
        <w:rPr>
          <w:rFonts w:ascii="Times New Roman" w:hAnsi="Times New Roman"/>
        </w:rPr>
      </w:pPr>
      <w:bookmarkStart w:id="27" w:name="_Toc218623248"/>
      <w:r>
        <w:rPr>
          <w:rFonts w:ascii="Times New Roman" w:hAnsi="Times New Roman"/>
        </w:rPr>
        <w:t>3.3.1 Statistical Analysis</w:t>
      </w:r>
      <w:bookmarkEnd w:id="27"/>
    </w:p>
    <w:p w14:paraId="78427EF9"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Descriptive statistics for all variables</w:t>
      </w:r>
    </w:p>
    <w:p w14:paraId="2A0E092D"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Correlation analysis between price and distance measures</w:t>
      </w:r>
    </w:p>
    <w:p w14:paraId="7782BA6B"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Comparative analysis across distance categories</w:t>
      </w:r>
    </w:p>
    <w:p w14:paraId="6D36881D" w14:textId="77777777" w:rsidR="001D083C" w:rsidRPr="006960A5" w:rsidRDefault="00000000">
      <w:pPr>
        <w:pStyle w:val="Heading3"/>
        <w:rPr>
          <w:rFonts w:ascii="Times New Roman" w:hAnsi="Times New Roman"/>
          <w:sz w:val="32"/>
          <w:szCs w:val="30"/>
        </w:rPr>
      </w:pPr>
      <w:bookmarkStart w:id="28" w:name="_Toc218623249"/>
      <w:r w:rsidRPr="006960A5">
        <w:rPr>
          <w:rFonts w:ascii="Times New Roman" w:hAnsi="Times New Roman"/>
          <w:sz w:val="32"/>
          <w:szCs w:val="30"/>
        </w:rPr>
        <w:t>3.3.2 Visualization Approach</w:t>
      </w:r>
      <w:bookmarkEnd w:id="28"/>
    </w:p>
    <w:p w14:paraId="6010BA71" w14:textId="77777777"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 xml:space="preserve">Interactive dashboard using </w:t>
      </w:r>
      <w:proofErr w:type="spellStart"/>
      <w:r w:rsidRPr="00915BE2">
        <w:rPr>
          <w:rFonts w:asciiTheme="majorHAnsi" w:eastAsia="Arial" w:hAnsiTheme="majorHAnsi" w:cstheme="majorHAnsi"/>
          <w:color w:val="000000"/>
          <w:sz w:val="24"/>
          <w:szCs w:val="24"/>
        </w:rPr>
        <w:t>Plotly</w:t>
      </w:r>
      <w:proofErr w:type="spellEnd"/>
      <w:r w:rsidRPr="00915BE2">
        <w:rPr>
          <w:rFonts w:asciiTheme="majorHAnsi" w:eastAsia="Arial" w:hAnsiTheme="majorHAnsi" w:cstheme="majorHAnsi"/>
          <w:color w:val="000000"/>
          <w:sz w:val="24"/>
          <w:szCs w:val="24"/>
        </w:rPr>
        <w:t xml:space="preserve"> and Dash</w:t>
      </w:r>
    </w:p>
    <w:p w14:paraId="7CCD6F44" w14:textId="2553BAE9"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lastRenderedPageBreak/>
        <w:t>Multiple chart types: scatter plots, histograms, box plots, heatmaps</w:t>
      </w:r>
      <w:r w:rsidR="00CE0C00">
        <w:rPr>
          <w:rFonts w:asciiTheme="majorHAnsi" w:eastAsia="Arial" w:hAnsiTheme="majorHAnsi" w:cstheme="majorHAnsi"/>
          <w:color w:val="000000"/>
          <w:sz w:val="24"/>
          <w:szCs w:val="24"/>
        </w:rPr>
        <w:t>.</w:t>
      </w:r>
    </w:p>
    <w:p w14:paraId="70328B52" w14:textId="1ED9D1D6"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Geospatial mapping with OpenStreetMap integration</w:t>
      </w:r>
      <w:r w:rsidR="00CE0C00">
        <w:rPr>
          <w:rFonts w:asciiTheme="majorHAnsi" w:eastAsia="Arial" w:hAnsiTheme="majorHAnsi" w:cstheme="majorHAnsi"/>
          <w:color w:val="000000"/>
          <w:sz w:val="24"/>
          <w:szCs w:val="24"/>
        </w:rPr>
        <w:t>.</w:t>
      </w:r>
    </w:p>
    <w:p w14:paraId="5E17C04C" w14:textId="5AE89FC6" w:rsidR="001D083C" w:rsidRPr="00915BE2" w:rsidRDefault="00000000">
      <w:pPr>
        <w:rPr>
          <w:rFonts w:asciiTheme="majorHAnsi" w:hAnsiTheme="majorHAnsi" w:cstheme="majorHAnsi"/>
          <w:sz w:val="24"/>
          <w:szCs w:val="24"/>
        </w:rPr>
      </w:pPr>
      <w:r w:rsidRPr="00915BE2">
        <w:rPr>
          <w:rFonts w:asciiTheme="majorHAnsi" w:eastAsia="Arial" w:hAnsiTheme="majorHAnsi" w:cstheme="majorHAnsi"/>
          <w:color w:val="000000"/>
          <w:sz w:val="24"/>
          <w:szCs w:val="24"/>
        </w:rPr>
        <w:t>Real-time filtering and exploration capabilities</w:t>
      </w:r>
      <w:r w:rsidR="00915BE2">
        <w:rPr>
          <w:rFonts w:asciiTheme="majorHAnsi" w:eastAsia="Arial" w:hAnsiTheme="majorHAnsi" w:cstheme="majorHAnsi"/>
          <w:color w:val="000000"/>
          <w:sz w:val="24"/>
          <w:szCs w:val="24"/>
        </w:rPr>
        <w:t>.</w:t>
      </w:r>
    </w:p>
    <w:p w14:paraId="50391905" w14:textId="4DA477B0" w:rsidR="001D083C" w:rsidRPr="0002182E" w:rsidRDefault="00000000" w:rsidP="0002182E">
      <w:pPr>
        <w:pStyle w:val="Heading3"/>
        <w:rPr>
          <w:rFonts w:ascii="Times New Roman" w:hAnsi="Times New Roman"/>
        </w:rPr>
      </w:pPr>
      <w:bookmarkStart w:id="29" w:name="_Toc218623250"/>
      <w:r w:rsidRPr="0002182E">
        <w:rPr>
          <w:rFonts w:ascii="Times New Roman" w:hAnsi="Times New Roman"/>
          <w:sz w:val="32"/>
          <w:szCs w:val="30"/>
        </w:rPr>
        <w:t>3.3.3 Technical Implementation</w:t>
      </w:r>
      <w:bookmarkEnd w:id="29"/>
    </w:p>
    <w:p w14:paraId="3981C6DC" w14:textId="77777777" w:rsidR="001D083C" w:rsidRPr="006960A5" w:rsidRDefault="00000000">
      <w:pPr>
        <w:rPr>
          <w:rFonts w:asciiTheme="majorHAnsi" w:hAnsiTheme="majorHAnsi" w:cstheme="majorHAnsi"/>
          <w:sz w:val="24"/>
          <w:szCs w:val="24"/>
        </w:rPr>
      </w:pPr>
      <w:r w:rsidRPr="006960A5">
        <w:rPr>
          <w:rFonts w:ascii="Times New Roman" w:eastAsia="Arial" w:hAnsi="Times New Roman" w:cs="Arial"/>
          <w:b/>
          <w:bCs/>
          <w:color w:val="000000"/>
          <w:sz w:val="28"/>
          <w:szCs w:val="28"/>
        </w:rPr>
        <w:t>Platform</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Python 3.8+</w:t>
      </w:r>
    </w:p>
    <w:p w14:paraId="42B6AAEE" w14:textId="77777777" w:rsidR="001D083C" w:rsidRDefault="00000000">
      <w:pPr>
        <w:rPr>
          <w:rFonts w:ascii="Times New Roman" w:hAnsi="Times New Roman"/>
        </w:rPr>
      </w:pPr>
      <w:r w:rsidRPr="006960A5">
        <w:rPr>
          <w:rFonts w:ascii="Times New Roman" w:eastAsia="Arial" w:hAnsi="Times New Roman" w:cs="Arial"/>
          <w:b/>
          <w:bCs/>
          <w:color w:val="000000"/>
          <w:sz w:val="28"/>
          <w:szCs w:val="28"/>
        </w:rPr>
        <w:t>Libraries</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 xml:space="preserve">Pandas, NumPy, </w:t>
      </w:r>
      <w:proofErr w:type="spellStart"/>
      <w:r w:rsidRPr="006960A5">
        <w:rPr>
          <w:rFonts w:asciiTheme="majorHAnsi" w:eastAsia="Arial" w:hAnsiTheme="majorHAnsi" w:cstheme="majorHAnsi"/>
          <w:color w:val="000000"/>
          <w:sz w:val="24"/>
          <w:szCs w:val="24"/>
        </w:rPr>
        <w:t>Plotly</w:t>
      </w:r>
      <w:proofErr w:type="spellEnd"/>
      <w:r w:rsidRPr="006960A5">
        <w:rPr>
          <w:rFonts w:asciiTheme="majorHAnsi" w:eastAsia="Arial" w:hAnsiTheme="majorHAnsi" w:cstheme="majorHAnsi"/>
          <w:color w:val="000000"/>
          <w:sz w:val="24"/>
          <w:szCs w:val="24"/>
        </w:rPr>
        <w:t>, Dash, SciPy, Scikit-learn</w:t>
      </w:r>
    </w:p>
    <w:p w14:paraId="74C85176" w14:textId="6B6C7866" w:rsidR="001D083C" w:rsidRPr="006960A5" w:rsidRDefault="00000000">
      <w:pPr>
        <w:rPr>
          <w:rFonts w:asciiTheme="majorHAnsi" w:hAnsiTheme="majorHAnsi" w:cstheme="majorHAnsi"/>
          <w:sz w:val="24"/>
          <w:szCs w:val="24"/>
        </w:rPr>
      </w:pPr>
      <w:r w:rsidRPr="006960A5">
        <w:rPr>
          <w:rFonts w:ascii="Times New Roman" w:eastAsia="Arial" w:hAnsi="Times New Roman" w:cs="Arial"/>
          <w:b/>
          <w:bCs/>
          <w:color w:val="000000"/>
          <w:sz w:val="28"/>
          <w:szCs w:val="28"/>
        </w:rPr>
        <w:t>Architecture</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Modular design with separate components for data processing, visualization, and interaction</w:t>
      </w:r>
      <w:r w:rsidR="006960A5">
        <w:rPr>
          <w:rFonts w:asciiTheme="majorHAnsi" w:eastAsia="Arial" w:hAnsiTheme="majorHAnsi" w:cstheme="majorHAnsi"/>
          <w:color w:val="000000"/>
          <w:sz w:val="24"/>
          <w:szCs w:val="24"/>
        </w:rPr>
        <w:t>.</w:t>
      </w:r>
    </w:p>
    <w:p w14:paraId="43EA1660" w14:textId="77777777" w:rsidR="001D083C" w:rsidRDefault="00000000">
      <w:pPr>
        <w:rPr>
          <w:rFonts w:ascii="Times New Roman" w:hAnsi="Times New Roman"/>
        </w:rPr>
      </w:pPr>
      <w:r w:rsidRPr="006960A5">
        <w:rPr>
          <w:rFonts w:ascii="Times New Roman" w:eastAsia="Arial" w:hAnsi="Times New Roman" w:cs="Arial"/>
          <w:b/>
          <w:bCs/>
          <w:color w:val="000000"/>
          <w:sz w:val="28"/>
          <w:szCs w:val="28"/>
        </w:rPr>
        <w:t>Performance</w:t>
      </w:r>
      <w:r w:rsidRPr="006960A5">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6960A5">
        <w:rPr>
          <w:rFonts w:asciiTheme="majorHAnsi" w:eastAsia="Arial" w:hAnsiTheme="majorHAnsi" w:cstheme="majorHAnsi"/>
          <w:color w:val="000000"/>
          <w:sz w:val="24"/>
          <w:szCs w:val="24"/>
        </w:rPr>
        <w:t>Sampling for large datasets, WebGL rendering, optional caching</w:t>
      </w:r>
    </w:p>
    <w:p w14:paraId="06693A1E" w14:textId="77777777" w:rsidR="001D083C" w:rsidRDefault="00000000">
      <w:pPr>
        <w:pStyle w:val="Heading2"/>
        <w:rPr>
          <w:rFonts w:ascii="Times New Roman" w:hAnsi="Times New Roman"/>
        </w:rPr>
      </w:pPr>
      <w:bookmarkStart w:id="30" w:name="_Toc218623251"/>
      <w:r>
        <w:rPr>
          <w:rFonts w:ascii="Times New Roman" w:hAnsi="Times New Roman"/>
        </w:rPr>
        <w:t>3.4 Ethical Considerations</w:t>
      </w:r>
      <w:bookmarkEnd w:id="30"/>
    </w:p>
    <w:p w14:paraId="0DE75131"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All data from publicly available sources</w:t>
      </w:r>
    </w:p>
    <w:p w14:paraId="7E22726E" w14:textId="4D5A5E20"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No personally identifiable information in property data</w:t>
      </w:r>
      <w:r w:rsidR="00CE0C00">
        <w:rPr>
          <w:rFonts w:asciiTheme="majorHAnsi" w:eastAsia="Arial" w:hAnsiTheme="majorHAnsi" w:cstheme="majorHAnsi"/>
          <w:color w:val="000000"/>
          <w:sz w:val="24"/>
          <w:szCs w:val="24"/>
        </w:rPr>
        <w:t>.</w:t>
      </w:r>
    </w:p>
    <w:p w14:paraId="0A8CD78E" w14:textId="348A4EBD"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Appropriate aggregation to prevent property identification</w:t>
      </w:r>
      <w:r w:rsidR="00CE0C00">
        <w:rPr>
          <w:rFonts w:asciiTheme="majorHAnsi" w:eastAsia="Arial" w:hAnsiTheme="majorHAnsi" w:cstheme="majorHAnsi"/>
          <w:color w:val="000000"/>
          <w:sz w:val="24"/>
          <w:szCs w:val="24"/>
        </w:rPr>
        <w:t>.</w:t>
      </w:r>
    </w:p>
    <w:p w14:paraId="58362426" w14:textId="13DA30AE"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Transparent methodology and reproducible code</w:t>
      </w:r>
      <w:r w:rsidR="00CE0C00">
        <w:rPr>
          <w:rFonts w:asciiTheme="majorHAnsi" w:eastAsia="Arial" w:hAnsiTheme="majorHAnsi" w:cstheme="majorHAnsi"/>
          <w:color w:val="000000"/>
          <w:sz w:val="24"/>
          <w:szCs w:val="24"/>
        </w:rPr>
        <w:t>.</w:t>
      </w:r>
    </w:p>
    <w:p w14:paraId="77D95B32" w14:textId="77777777" w:rsidR="001E13E9" w:rsidRDefault="001E13E9">
      <w:pPr>
        <w:pStyle w:val="Heading1"/>
        <w:rPr>
          <w:rFonts w:ascii="Times New Roman" w:hAnsi="Times New Roman"/>
        </w:rPr>
      </w:pPr>
    </w:p>
    <w:p w14:paraId="6C4275BA" w14:textId="43637339" w:rsidR="003E3AC9" w:rsidRPr="001E13E9" w:rsidRDefault="001E13E9" w:rsidP="003E3AC9">
      <w:pPr>
        <w:pStyle w:val="Heading1"/>
        <w:rPr>
          <w:rFonts w:ascii="Times New Roman" w:hAnsi="Times New Roman"/>
        </w:rPr>
      </w:pPr>
      <w:bookmarkStart w:id="31" w:name="_Toc218623252"/>
      <w:r w:rsidRPr="003E3AC9">
        <w:rPr>
          <w:rFonts w:ascii="Times New Roman" w:hAnsi="Times New Roman" w:cs="Times New Roman"/>
        </w:rPr>
        <w:t>Chapter 4</w:t>
      </w:r>
      <w:r w:rsidR="003E3AC9">
        <w:rPr>
          <w:rFonts w:ascii="Times New Roman" w:hAnsi="Times New Roman" w:cs="Times New Roman"/>
          <w:b w:val="0"/>
          <w:bCs w:val="0"/>
        </w:rPr>
        <w:t xml:space="preserve"> </w:t>
      </w:r>
      <w:r w:rsidR="003E3AC9" w:rsidRPr="001E13E9">
        <w:rPr>
          <w:rFonts w:ascii="Times New Roman" w:hAnsi="Times New Roman"/>
        </w:rPr>
        <w:t>Data Analysis and Results</w:t>
      </w:r>
      <w:r w:rsidR="00C35BBA">
        <w:rPr>
          <w:rFonts w:ascii="Times New Roman" w:hAnsi="Times New Roman"/>
        </w:rPr>
        <w:t>:</w:t>
      </w:r>
      <w:bookmarkEnd w:id="31"/>
    </w:p>
    <w:p w14:paraId="483B72E1" w14:textId="77777777" w:rsidR="001D083C" w:rsidRDefault="00000000" w:rsidP="00C35BBA">
      <w:pPr>
        <w:pStyle w:val="Heading2"/>
        <w:numPr>
          <w:ilvl w:val="0"/>
          <w:numId w:val="0"/>
        </w:numPr>
        <w:rPr>
          <w:rFonts w:ascii="Times New Roman" w:hAnsi="Times New Roman"/>
        </w:rPr>
      </w:pPr>
      <w:bookmarkStart w:id="32" w:name="_Toc218623253"/>
      <w:r>
        <w:rPr>
          <w:rFonts w:ascii="Times New Roman" w:hAnsi="Times New Roman"/>
        </w:rPr>
        <w:t>4.1 Dataset Characteristics</w:t>
      </w:r>
      <w:bookmarkEnd w:id="32"/>
    </w:p>
    <w:p w14:paraId="2BB31009"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final integrated dataset contained:</w:t>
      </w:r>
    </w:p>
    <w:p w14:paraId="0F7AEB23"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83,525</w:t>
      </w:r>
      <w:r w:rsidRPr="006960A5">
        <w:rPr>
          <w:rFonts w:asciiTheme="majorHAnsi" w:eastAsia="Arial" w:hAnsiTheme="majorHAnsi" w:cstheme="majorHAnsi"/>
          <w:color w:val="000000"/>
          <w:sz w:val="24"/>
          <w:szCs w:val="24"/>
        </w:rPr>
        <w:t xml:space="preserve"> property transactions (2020-2025) – after applying all filters in the dashboard</w:t>
      </w:r>
    </w:p>
    <w:p w14:paraId="799B443A"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247</w:t>
      </w:r>
      <w:r w:rsidRPr="006960A5">
        <w:rPr>
          <w:rFonts w:asciiTheme="majorHAnsi" w:eastAsia="Arial" w:hAnsiTheme="majorHAnsi" w:cstheme="majorHAnsi"/>
          <w:color w:val="000000"/>
          <w:sz w:val="24"/>
          <w:szCs w:val="24"/>
        </w:rPr>
        <w:t xml:space="preserve"> parks and open spaces</w:t>
      </w:r>
    </w:p>
    <w:p w14:paraId="54954CD8"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412</w:t>
      </w:r>
      <w:r w:rsidRPr="006960A5">
        <w:rPr>
          <w:rFonts w:asciiTheme="majorHAnsi" w:eastAsia="Arial" w:hAnsiTheme="majorHAnsi" w:cstheme="majorHAnsi"/>
          <w:color w:val="000000"/>
          <w:sz w:val="24"/>
          <w:szCs w:val="24"/>
        </w:rPr>
        <w:t xml:space="preserve"> educational institutions</w:t>
      </w:r>
    </w:p>
    <w:p w14:paraId="7EB1EA55"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2,148</w:t>
      </w:r>
      <w:r w:rsidRPr="006960A5">
        <w:rPr>
          <w:rFonts w:asciiTheme="majorHAnsi" w:eastAsia="Arial" w:hAnsiTheme="majorHAnsi" w:cstheme="majorHAnsi"/>
          <w:color w:val="000000"/>
          <w:sz w:val="24"/>
          <w:szCs w:val="24"/>
        </w:rPr>
        <w:t xml:space="preserve"> transport stops</w:t>
      </w:r>
    </w:p>
    <w:p w14:paraId="0A77C65A"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12 variables</w:t>
      </w:r>
      <w:r w:rsidRPr="006960A5">
        <w:rPr>
          <w:rFonts w:asciiTheme="majorHAnsi" w:eastAsia="Arial" w:hAnsiTheme="majorHAnsi" w:cstheme="majorHAnsi"/>
          <w:color w:val="000000"/>
          <w:sz w:val="24"/>
          <w:szCs w:val="24"/>
        </w:rPr>
        <w:t xml:space="preserve"> per property including derived distance measures</w:t>
      </w:r>
    </w:p>
    <w:p w14:paraId="30012DC2" w14:textId="77777777" w:rsidR="001D083C" w:rsidRDefault="00000000">
      <w:pPr>
        <w:pStyle w:val="Heading2"/>
        <w:rPr>
          <w:rFonts w:ascii="Times New Roman" w:hAnsi="Times New Roman"/>
        </w:rPr>
      </w:pPr>
      <w:bookmarkStart w:id="33" w:name="_Toc218623254"/>
      <w:r>
        <w:rPr>
          <w:rFonts w:ascii="Times New Roman" w:hAnsi="Times New Roman"/>
        </w:rPr>
        <w:t>4.2 Overall Price Patterns</w:t>
      </w:r>
      <w:bookmarkEnd w:id="33"/>
    </w:p>
    <w:p w14:paraId="384534C2" w14:textId="77777777" w:rsidR="001D083C" w:rsidRPr="006960A5" w:rsidRDefault="00000000">
      <w:pPr>
        <w:rPr>
          <w:rFonts w:asciiTheme="majorHAnsi" w:hAnsiTheme="majorHAnsi" w:cstheme="majorHAnsi"/>
          <w:sz w:val="24"/>
          <w:szCs w:val="24"/>
        </w:rPr>
      </w:pPr>
      <w:r w:rsidRPr="006960A5">
        <w:rPr>
          <w:rFonts w:ascii="Times New Roman" w:eastAsia="Arial" w:hAnsi="Times New Roman" w:cs="Arial"/>
          <w:b/>
          <w:bCs/>
          <w:color w:val="000000"/>
          <w:sz w:val="28"/>
          <w:szCs w:val="28"/>
        </w:rPr>
        <w:t>Average Price</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€598,910 (as shown in dashboard KPI)</w:t>
      </w:r>
    </w:p>
    <w:p w14:paraId="5205C2AE" w14:textId="77777777" w:rsidR="001D083C" w:rsidRDefault="00000000">
      <w:pPr>
        <w:rPr>
          <w:rFonts w:ascii="Times New Roman" w:hAnsi="Times New Roman"/>
        </w:rPr>
      </w:pPr>
      <w:r w:rsidRPr="006960A5">
        <w:rPr>
          <w:rFonts w:ascii="Times New Roman" w:eastAsia="Arial" w:hAnsi="Times New Roman" w:cs="Arial"/>
          <w:b/>
          <w:bCs/>
          <w:color w:val="000000"/>
          <w:sz w:val="28"/>
          <w:szCs w:val="28"/>
        </w:rPr>
        <w:t>Price Range</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€85,000 - €3,200,000</w:t>
      </w:r>
    </w:p>
    <w:p w14:paraId="420A5CA3" w14:textId="77777777" w:rsidR="001D083C" w:rsidRDefault="00000000">
      <w:pPr>
        <w:rPr>
          <w:rFonts w:ascii="Times New Roman" w:hAnsi="Times New Roman"/>
        </w:rPr>
      </w:pPr>
      <w:r w:rsidRPr="006960A5">
        <w:rPr>
          <w:rFonts w:ascii="Times New Roman" w:eastAsia="Arial" w:hAnsi="Times New Roman" w:cs="Arial"/>
          <w:b/>
          <w:bCs/>
          <w:color w:val="000000"/>
          <w:sz w:val="28"/>
          <w:szCs w:val="28"/>
        </w:rPr>
        <w:t>Price per m²</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€9,981 average</w:t>
      </w:r>
    </w:p>
    <w:p w14:paraId="15C8B8BB" w14:textId="77777777" w:rsidR="00610186" w:rsidRDefault="00610186">
      <w:pPr>
        <w:rPr>
          <w:rFonts w:ascii="Times New Roman" w:eastAsia="Arial" w:hAnsi="Times New Roman" w:cs="Arial"/>
          <w:b/>
          <w:bCs/>
          <w:color w:val="000000"/>
          <w:sz w:val="28"/>
          <w:szCs w:val="28"/>
        </w:rPr>
      </w:pPr>
    </w:p>
    <w:p w14:paraId="2290A15F" w14:textId="6F331565" w:rsidR="001D083C" w:rsidRDefault="00000000">
      <w:pPr>
        <w:rPr>
          <w:rFonts w:ascii="Times New Roman" w:hAnsi="Times New Roman"/>
        </w:rPr>
      </w:pPr>
      <w:r w:rsidRPr="006960A5">
        <w:rPr>
          <w:rFonts w:ascii="Times New Roman" w:eastAsia="Arial" w:hAnsi="Times New Roman" w:cs="Arial"/>
          <w:b/>
          <w:bCs/>
          <w:color w:val="000000"/>
          <w:sz w:val="28"/>
          <w:szCs w:val="28"/>
        </w:rPr>
        <w:t>Average City Distance</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6.8km</w:t>
      </w:r>
    </w:p>
    <w:p w14:paraId="218B9048" w14:textId="33378161" w:rsidR="001D083C" w:rsidRDefault="00000000">
      <w:pPr>
        <w:rPr>
          <w:rFonts w:ascii="Times New Roman" w:hAnsi="Times New Roman"/>
        </w:rPr>
      </w:pPr>
      <w:r w:rsidRPr="006960A5">
        <w:rPr>
          <w:rFonts w:ascii="Times New Roman" w:eastAsia="Arial" w:hAnsi="Times New Roman" w:cs="Arial"/>
          <w:b/>
          <w:bCs/>
          <w:color w:val="000000"/>
          <w:sz w:val="28"/>
          <w:szCs w:val="28"/>
        </w:rPr>
        <w:t>Temporal Trend</w:t>
      </w:r>
      <w:r w:rsidRPr="006960A5">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6960A5">
        <w:rPr>
          <w:rFonts w:asciiTheme="majorHAnsi" w:eastAsia="Arial" w:hAnsiTheme="majorHAnsi" w:cstheme="majorHAnsi"/>
          <w:color w:val="000000"/>
          <w:sz w:val="24"/>
          <w:szCs w:val="24"/>
        </w:rPr>
        <w:t>Significant price increases observed 2020-2025</w:t>
      </w:r>
    </w:p>
    <w:p w14:paraId="022ADAAC" w14:textId="5948313D" w:rsidR="001D083C" w:rsidRPr="00610186" w:rsidRDefault="00000000" w:rsidP="00610186">
      <w:pPr>
        <w:pStyle w:val="Heading2"/>
        <w:rPr>
          <w:rFonts w:ascii="Times New Roman" w:hAnsi="Times New Roman"/>
        </w:rPr>
      </w:pPr>
      <w:bookmarkStart w:id="34" w:name="_Toc218623255"/>
      <w:r w:rsidRPr="00610186">
        <w:rPr>
          <w:rFonts w:ascii="Times New Roman" w:hAnsi="Times New Roman"/>
        </w:rPr>
        <w:t>4.3 Detailed Analysis of Amenity Effects</w:t>
      </w:r>
      <w:bookmarkEnd w:id="34"/>
    </w:p>
    <w:p w14:paraId="4113BB05" w14:textId="77777777" w:rsidR="001D083C" w:rsidRDefault="00000000">
      <w:pPr>
        <w:pStyle w:val="Heading3"/>
        <w:rPr>
          <w:rFonts w:ascii="Times New Roman" w:hAnsi="Times New Roman"/>
        </w:rPr>
      </w:pPr>
      <w:bookmarkStart w:id="35" w:name="_Toc218623256"/>
      <w:r>
        <w:rPr>
          <w:rFonts w:ascii="Times New Roman" w:hAnsi="Times New Roman"/>
        </w:rPr>
        <w:t>4.3.1 City Centre Proximity (Location Tab Analysis)</w:t>
      </w:r>
      <w:bookmarkEnd w:id="35"/>
    </w:p>
    <w:p w14:paraId="2CFA940C"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scatter plot in the dashboard clearly demonstrates:</w:t>
      </w:r>
    </w:p>
    <w:p w14:paraId="240E6A0D" w14:textId="25038A37" w:rsidR="001D083C" w:rsidRPr="006960A5" w:rsidRDefault="00000000">
      <w:pPr>
        <w:rPr>
          <w:rFonts w:asciiTheme="majorHAnsi" w:hAnsiTheme="majorHAnsi" w:cstheme="majorHAnsi"/>
          <w:sz w:val="24"/>
          <w:szCs w:val="24"/>
        </w:rPr>
      </w:pPr>
      <w:r w:rsidRPr="006960A5">
        <w:rPr>
          <w:rFonts w:ascii="Times New Roman" w:eastAsia="Arial" w:hAnsi="Times New Roman" w:cs="Arial"/>
          <w:b/>
          <w:bCs/>
          <w:color w:val="000000"/>
          <w:sz w:val="28"/>
          <w:szCs w:val="28"/>
        </w:rPr>
        <w:t>Cluster of High-Value Properties</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Most properties above €500,000 are concentrated within 5km of the city center</w:t>
      </w:r>
      <w:r w:rsidR="00CE0C00">
        <w:rPr>
          <w:rFonts w:asciiTheme="majorHAnsi" w:eastAsia="Arial" w:hAnsiTheme="majorHAnsi" w:cstheme="majorHAnsi"/>
          <w:color w:val="000000"/>
          <w:sz w:val="24"/>
          <w:szCs w:val="24"/>
        </w:rPr>
        <w:t>.</w:t>
      </w:r>
    </w:p>
    <w:p w14:paraId="58073875" w14:textId="5A986FBD" w:rsidR="001D083C" w:rsidRDefault="00000000">
      <w:pPr>
        <w:rPr>
          <w:rFonts w:ascii="Times New Roman" w:hAnsi="Times New Roman"/>
        </w:rPr>
      </w:pPr>
      <w:r w:rsidRPr="006960A5">
        <w:rPr>
          <w:rFonts w:ascii="Times New Roman" w:eastAsia="Arial" w:hAnsi="Times New Roman" w:cs="Arial"/>
          <w:b/>
          <w:bCs/>
          <w:color w:val="000000"/>
          <w:sz w:val="28"/>
          <w:szCs w:val="28"/>
        </w:rPr>
        <w:t>Distance Decay Effect</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Clear negative correlation between price and distance from city center</w:t>
      </w:r>
      <w:r w:rsidR="00CE0C00">
        <w:rPr>
          <w:rFonts w:asciiTheme="majorHAnsi" w:eastAsia="Arial" w:hAnsiTheme="majorHAnsi" w:cstheme="majorHAnsi"/>
          <w:color w:val="000000"/>
          <w:sz w:val="24"/>
          <w:szCs w:val="24"/>
        </w:rPr>
        <w:t>.</w:t>
      </w:r>
    </w:p>
    <w:p w14:paraId="280DC223" w14:textId="77777777" w:rsidR="001D083C" w:rsidRPr="006960A5" w:rsidRDefault="00000000">
      <w:pPr>
        <w:rPr>
          <w:rFonts w:ascii="Times New Roman" w:hAnsi="Times New Roman"/>
          <w:sz w:val="28"/>
          <w:szCs w:val="28"/>
        </w:rPr>
      </w:pPr>
      <w:r w:rsidRPr="006960A5">
        <w:rPr>
          <w:rFonts w:ascii="Times New Roman" w:eastAsia="Arial" w:hAnsi="Times New Roman" w:cs="Arial"/>
          <w:b/>
          <w:bCs/>
          <w:color w:val="000000"/>
          <w:sz w:val="28"/>
          <w:szCs w:val="28"/>
        </w:rPr>
        <w:t>Premium Quantification</w:t>
      </w:r>
      <w:r w:rsidRPr="006960A5">
        <w:rPr>
          <w:rFonts w:ascii="Times New Roman" w:eastAsia="Arial" w:hAnsi="Times New Roman" w:cs="Arial"/>
          <w:color w:val="000000"/>
          <w:sz w:val="28"/>
          <w:szCs w:val="28"/>
        </w:rPr>
        <w:t>:</w:t>
      </w:r>
    </w:p>
    <w:p w14:paraId="32DD8631"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&lt;2km</w:t>
      </w:r>
      <w:r w:rsidRPr="006960A5">
        <w:rPr>
          <w:rFonts w:asciiTheme="majorHAnsi" w:eastAsia="Arial" w:hAnsiTheme="majorHAnsi" w:cstheme="majorHAnsi"/>
          <w:color w:val="000000"/>
          <w:sz w:val="24"/>
          <w:szCs w:val="24"/>
        </w:rPr>
        <w:t>: Average premium of 38% compared to &gt;20km properties</w:t>
      </w:r>
    </w:p>
    <w:p w14:paraId="7771D898"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2-5km</w:t>
      </w:r>
      <w:r w:rsidRPr="006960A5">
        <w:rPr>
          <w:rFonts w:asciiTheme="majorHAnsi" w:eastAsia="Arial" w:hAnsiTheme="majorHAnsi" w:cstheme="majorHAnsi"/>
          <w:color w:val="000000"/>
          <w:sz w:val="24"/>
          <w:szCs w:val="24"/>
        </w:rPr>
        <w:t>: 22% premium</w:t>
      </w:r>
    </w:p>
    <w:p w14:paraId="658F3468"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5-10km</w:t>
      </w:r>
      <w:r w:rsidRPr="006960A5">
        <w:rPr>
          <w:rFonts w:asciiTheme="majorHAnsi" w:eastAsia="Arial" w:hAnsiTheme="majorHAnsi" w:cstheme="majorHAnsi"/>
          <w:color w:val="000000"/>
          <w:sz w:val="24"/>
          <w:szCs w:val="24"/>
        </w:rPr>
        <w:t>: 12% premium reduction compared to &lt;2km</w:t>
      </w:r>
    </w:p>
    <w:p w14:paraId="41DA56EB"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&gt;20km</w:t>
      </w:r>
      <w:r w:rsidRPr="006960A5">
        <w:rPr>
          <w:rFonts w:asciiTheme="majorHAnsi" w:eastAsia="Arial" w:hAnsiTheme="majorHAnsi" w:cstheme="majorHAnsi"/>
          <w:color w:val="000000"/>
          <w:sz w:val="24"/>
          <w:szCs w:val="24"/>
        </w:rPr>
        <w:t xml:space="preserve">: Lowest price bracket, 42% below city </w:t>
      </w:r>
      <w:proofErr w:type="spellStart"/>
      <w:r w:rsidRPr="006960A5">
        <w:rPr>
          <w:rFonts w:asciiTheme="majorHAnsi" w:eastAsia="Arial" w:hAnsiTheme="majorHAnsi" w:cstheme="majorHAnsi"/>
          <w:color w:val="000000"/>
          <w:sz w:val="24"/>
          <w:szCs w:val="24"/>
        </w:rPr>
        <w:t>centre</w:t>
      </w:r>
      <w:proofErr w:type="spellEnd"/>
      <w:r w:rsidRPr="006960A5">
        <w:rPr>
          <w:rFonts w:asciiTheme="majorHAnsi" w:eastAsia="Arial" w:hAnsiTheme="majorHAnsi" w:cstheme="majorHAnsi"/>
          <w:color w:val="000000"/>
          <w:sz w:val="24"/>
          <w:szCs w:val="24"/>
        </w:rPr>
        <w:t xml:space="preserve"> average</w:t>
      </w:r>
    </w:p>
    <w:p w14:paraId="704546BE"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accompanying bar chart shows systematic decline in average prices as distance categories increase from “&lt;2km” to “&gt;20km”, confirming the radial price gradient typical of monocentric cities.</w:t>
      </w:r>
    </w:p>
    <w:p w14:paraId="2CB7CAE8" w14:textId="77777777" w:rsidR="001D083C" w:rsidRDefault="00000000">
      <w:pPr>
        <w:pStyle w:val="Heading3"/>
        <w:rPr>
          <w:rFonts w:ascii="Times New Roman" w:hAnsi="Times New Roman"/>
        </w:rPr>
      </w:pPr>
      <w:bookmarkStart w:id="36" w:name="_Toc218623257"/>
      <w:r>
        <w:rPr>
          <w:rFonts w:ascii="Times New Roman" w:hAnsi="Times New Roman"/>
        </w:rPr>
        <w:t>4.3.2 School Proximity (Education Tab Analysis)</w:t>
      </w:r>
      <w:bookmarkEnd w:id="36"/>
    </w:p>
    <w:p w14:paraId="21EFDEB4"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Education tab reveals nuanced patterns:</w:t>
      </w:r>
    </w:p>
    <w:p w14:paraId="0A3F709E" w14:textId="3F6D2E5D" w:rsidR="001D083C" w:rsidRDefault="00000000">
      <w:pPr>
        <w:rPr>
          <w:rFonts w:ascii="Times New Roman" w:hAnsi="Times New Roman"/>
        </w:rPr>
      </w:pPr>
      <w:r w:rsidRPr="006960A5">
        <w:rPr>
          <w:rFonts w:ascii="Times New Roman" w:eastAsia="Arial" w:hAnsi="Times New Roman" w:cs="Arial"/>
          <w:b/>
          <w:bCs/>
          <w:color w:val="000000"/>
          <w:sz w:val="28"/>
          <w:szCs w:val="28"/>
        </w:rPr>
        <w:t>Immediate Proximity Premium</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Properties within 0.5km of schools show highest prices</w:t>
      </w:r>
      <w:r w:rsidR="00CE0C00">
        <w:rPr>
          <w:rFonts w:asciiTheme="majorHAnsi" w:eastAsia="Arial" w:hAnsiTheme="majorHAnsi" w:cstheme="majorHAnsi"/>
          <w:color w:val="000000"/>
          <w:sz w:val="24"/>
          <w:szCs w:val="24"/>
        </w:rPr>
        <w:t>.</w:t>
      </w:r>
    </w:p>
    <w:p w14:paraId="3ED00CFA" w14:textId="19E45BA1" w:rsidR="001D083C" w:rsidRDefault="00000000">
      <w:pPr>
        <w:rPr>
          <w:rFonts w:ascii="Times New Roman" w:hAnsi="Times New Roman"/>
        </w:rPr>
      </w:pPr>
      <w:r w:rsidRPr="006960A5">
        <w:rPr>
          <w:rFonts w:ascii="Times New Roman" w:eastAsia="Arial" w:hAnsi="Times New Roman" w:cs="Arial"/>
          <w:b/>
          <w:bCs/>
          <w:color w:val="000000"/>
          <w:sz w:val="24"/>
          <w:szCs w:val="24"/>
        </w:rPr>
        <w:t>Optimal Distance Range</w:t>
      </w:r>
      <w:r w:rsidRPr="006960A5">
        <w:rPr>
          <w:rFonts w:ascii="Times New Roman" w:eastAsia="Arial" w:hAnsi="Times New Roman" w:cs="Arial"/>
          <w:color w:val="000000"/>
          <w:sz w:val="24"/>
          <w:szCs w:val="24"/>
        </w:rPr>
        <w:t xml:space="preserve">: </w:t>
      </w:r>
      <w:r w:rsidRPr="006960A5">
        <w:rPr>
          <w:rFonts w:asciiTheme="majorHAnsi" w:eastAsia="Arial" w:hAnsiTheme="majorHAnsi" w:cstheme="majorHAnsi"/>
          <w:color w:val="000000"/>
          <w:sz w:val="24"/>
          <w:szCs w:val="24"/>
        </w:rPr>
        <w:t>0.5-1km appears to balance accessibility with reduced congestion/noise</w:t>
      </w:r>
      <w:r w:rsidR="006960A5">
        <w:rPr>
          <w:rFonts w:asciiTheme="majorHAnsi" w:eastAsia="Arial" w:hAnsiTheme="majorHAnsi" w:cstheme="majorHAnsi"/>
          <w:color w:val="000000"/>
          <w:sz w:val="24"/>
          <w:szCs w:val="24"/>
        </w:rPr>
        <w:t>.</w:t>
      </w:r>
    </w:p>
    <w:p w14:paraId="4E8EB9C5" w14:textId="733D66FE" w:rsidR="001D083C" w:rsidRPr="006960A5" w:rsidRDefault="00000000">
      <w:pPr>
        <w:rPr>
          <w:rFonts w:ascii="Times New Roman" w:hAnsi="Times New Roman"/>
          <w:sz w:val="28"/>
          <w:szCs w:val="28"/>
        </w:rPr>
      </w:pPr>
      <w:r w:rsidRPr="006960A5">
        <w:rPr>
          <w:rFonts w:ascii="Times New Roman" w:eastAsia="Arial" w:hAnsi="Times New Roman" w:cs="Arial"/>
          <w:b/>
          <w:bCs/>
          <w:color w:val="000000"/>
          <w:sz w:val="28"/>
          <w:szCs w:val="28"/>
        </w:rPr>
        <w:t>Statistical Significance</w:t>
      </w:r>
      <w:r w:rsidRPr="006960A5">
        <w:rPr>
          <w:rFonts w:ascii="Times New Roman" w:eastAsia="Arial" w:hAnsi="Times New Roman" w:cs="Arial"/>
          <w:color w:val="000000"/>
          <w:sz w:val="28"/>
          <w:szCs w:val="28"/>
        </w:rPr>
        <w:t>:</w:t>
      </w:r>
    </w:p>
    <w:p w14:paraId="5479AA6F"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&lt;0.5km</w:t>
      </w:r>
      <w:r w:rsidRPr="006960A5">
        <w:rPr>
          <w:rFonts w:asciiTheme="majorHAnsi" w:eastAsia="Arial" w:hAnsiTheme="majorHAnsi" w:cstheme="majorHAnsi"/>
          <w:color w:val="000000"/>
          <w:sz w:val="24"/>
          <w:szCs w:val="24"/>
        </w:rPr>
        <w:t>: 18% premium over properties &gt;5km from schools</w:t>
      </w:r>
    </w:p>
    <w:p w14:paraId="5A8C456E"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0.5-1km</w:t>
      </w:r>
      <w:r w:rsidRPr="006960A5">
        <w:rPr>
          <w:rFonts w:asciiTheme="majorHAnsi" w:eastAsia="Arial" w:hAnsiTheme="majorHAnsi" w:cstheme="majorHAnsi"/>
          <w:color w:val="000000"/>
          <w:sz w:val="24"/>
          <w:szCs w:val="24"/>
        </w:rPr>
        <w:t>: 14% premium</w:t>
      </w:r>
    </w:p>
    <w:p w14:paraId="52507662"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1-2km</w:t>
      </w:r>
      <w:r w:rsidRPr="006960A5">
        <w:rPr>
          <w:rFonts w:asciiTheme="majorHAnsi" w:eastAsia="Arial" w:hAnsiTheme="majorHAnsi" w:cstheme="majorHAnsi"/>
          <w:color w:val="000000"/>
          <w:sz w:val="24"/>
          <w:szCs w:val="24"/>
        </w:rPr>
        <w:t>: Premium reduces to 8%</w:t>
      </w:r>
    </w:p>
    <w:p w14:paraId="73DA7D3E"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&gt;5km</w:t>
      </w:r>
      <w:r w:rsidRPr="006960A5">
        <w:rPr>
          <w:rFonts w:asciiTheme="majorHAnsi" w:eastAsia="Arial" w:hAnsiTheme="majorHAnsi" w:cstheme="majorHAnsi"/>
          <w:color w:val="000000"/>
          <w:sz w:val="24"/>
          <w:szCs w:val="24"/>
        </w:rPr>
        <w:t>: Baseline pricing with minimal school influence</w:t>
      </w:r>
    </w:p>
    <w:p w14:paraId="2003A617"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scatter plot shows dense clustering of mid-priced properties in the 1-3km range, suggesting this represents the typical school proximity for average-priced homes in Dublin.</w:t>
      </w:r>
    </w:p>
    <w:p w14:paraId="4F5A76F8" w14:textId="77777777" w:rsidR="001E13E9" w:rsidRDefault="001E13E9">
      <w:pPr>
        <w:pStyle w:val="Heading3"/>
        <w:rPr>
          <w:rFonts w:ascii="Times New Roman" w:hAnsi="Times New Roman"/>
        </w:rPr>
      </w:pPr>
    </w:p>
    <w:p w14:paraId="47078FDB" w14:textId="05DECC90" w:rsidR="001D083C" w:rsidRDefault="00000000">
      <w:pPr>
        <w:pStyle w:val="Heading3"/>
        <w:rPr>
          <w:rFonts w:ascii="Times New Roman" w:hAnsi="Times New Roman"/>
        </w:rPr>
      </w:pPr>
      <w:bookmarkStart w:id="37" w:name="_Toc218623258"/>
      <w:r>
        <w:rPr>
          <w:rFonts w:ascii="Times New Roman" w:hAnsi="Times New Roman"/>
        </w:rPr>
        <w:t>4.3.3 Transport Accessibility (Transport Tab Analysis)</w:t>
      </w:r>
      <w:bookmarkEnd w:id="37"/>
    </w:p>
    <w:p w14:paraId="082693B0"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Transport tab illustrates hierarchical effects:</w:t>
      </w:r>
    </w:p>
    <w:p w14:paraId="4AFC7338" w14:textId="63C2B380" w:rsidR="001D083C" w:rsidRDefault="00000000">
      <w:pPr>
        <w:rPr>
          <w:rFonts w:ascii="Times New Roman" w:hAnsi="Times New Roman"/>
        </w:rPr>
      </w:pPr>
      <w:r w:rsidRPr="006960A5">
        <w:rPr>
          <w:rFonts w:ascii="Times New Roman" w:eastAsia="Arial" w:hAnsi="Times New Roman" w:cs="Arial"/>
          <w:b/>
          <w:bCs/>
          <w:color w:val="000000"/>
          <w:sz w:val="28"/>
          <w:szCs w:val="28"/>
        </w:rPr>
        <w:t>Rail vs Bus Differentiation</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Luas/DART stations command higher premiums than bus stops</w:t>
      </w:r>
      <w:r w:rsidR="00CE0C00">
        <w:rPr>
          <w:rFonts w:asciiTheme="majorHAnsi" w:eastAsia="Arial" w:hAnsiTheme="majorHAnsi" w:cstheme="majorHAnsi"/>
          <w:color w:val="000000"/>
          <w:sz w:val="24"/>
          <w:szCs w:val="24"/>
        </w:rPr>
        <w:t>.</w:t>
      </w:r>
    </w:p>
    <w:p w14:paraId="51DD1298" w14:textId="77777777" w:rsidR="001D083C" w:rsidRPr="006960A5" w:rsidRDefault="00000000">
      <w:pPr>
        <w:rPr>
          <w:rFonts w:ascii="Times New Roman" w:hAnsi="Times New Roman"/>
          <w:sz w:val="28"/>
          <w:szCs w:val="28"/>
        </w:rPr>
      </w:pPr>
      <w:r w:rsidRPr="006960A5">
        <w:rPr>
          <w:rFonts w:ascii="Times New Roman" w:eastAsia="Arial" w:hAnsi="Times New Roman" w:cs="Arial"/>
          <w:b/>
          <w:bCs/>
          <w:color w:val="000000"/>
          <w:sz w:val="28"/>
          <w:szCs w:val="28"/>
        </w:rPr>
        <w:t>Very Localized Effects</w:t>
      </w:r>
      <w:r w:rsidRPr="006960A5">
        <w:rPr>
          <w:rFonts w:ascii="Times New Roman" w:eastAsia="Arial" w:hAnsi="Times New Roman" w:cs="Arial"/>
          <w:color w:val="000000"/>
          <w:sz w:val="28"/>
          <w:szCs w:val="28"/>
        </w:rPr>
        <w:t>:</w:t>
      </w:r>
    </w:p>
    <w:p w14:paraId="291F3699"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&lt;0.2km from Luas/DART</w:t>
      </w:r>
      <w:r w:rsidRPr="006960A5">
        <w:rPr>
          <w:rFonts w:asciiTheme="majorHAnsi" w:eastAsia="Arial" w:hAnsiTheme="majorHAnsi" w:cstheme="majorHAnsi"/>
          <w:color w:val="000000"/>
          <w:sz w:val="24"/>
          <w:szCs w:val="24"/>
        </w:rPr>
        <w:t>: 22% premium</w:t>
      </w:r>
    </w:p>
    <w:p w14:paraId="2D7E5C35"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0.2-0.5km</w:t>
      </w:r>
      <w:r w:rsidRPr="006960A5">
        <w:rPr>
          <w:rFonts w:asciiTheme="majorHAnsi" w:eastAsia="Arial" w:hAnsiTheme="majorHAnsi" w:cstheme="majorHAnsi"/>
          <w:color w:val="000000"/>
          <w:sz w:val="24"/>
          <w:szCs w:val="24"/>
        </w:rPr>
        <w:t>: 14% premium</w:t>
      </w:r>
    </w:p>
    <w:p w14:paraId="63A421D0"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0.5-1km</w:t>
      </w:r>
      <w:r w:rsidRPr="006960A5">
        <w:rPr>
          <w:rFonts w:asciiTheme="majorHAnsi" w:eastAsia="Arial" w:hAnsiTheme="majorHAnsi" w:cstheme="majorHAnsi"/>
          <w:color w:val="000000"/>
          <w:sz w:val="24"/>
          <w:szCs w:val="24"/>
        </w:rPr>
        <w:t>: 8% premium</w:t>
      </w:r>
    </w:p>
    <w:p w14:paraId="2AB20A1F"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b/>
          <w:bCs/>
          <w:color w:val="000000"/>
          <w:sz w:val="24"/>
          <w:szCs w:val="24"/>
        </w:rPr>
        <w:t>&gt;1km</w:t>
      </w:r>
      <w:r w:rsidRPr="006960A5">
        <w:rPr>
          <w:rFonts w:asciiTheme="majorHAnsi" w:eastAsia="Arial" w:hAnsiTheme="majorHAnsi" w:cstheme="majorHAnsi"/>
          <w:color w:val="000000"/>
          <w:sz w:val="24"/>
          <w:szCs w:val="24"/>
        </w:rPr>
        <w:t>: Minimal transport premium</w:t>
      </w:r>
    </w:p>
    <w:p w14:paraId="0B3B0DC6" w14:textId="77777777" w:rsidR="001D083C" w:rsidRPr="006960A5" w:rsidRDefault="00000000">
      <w:pPr>
        <w:rPr>
          <w:rFonts w:asciiTheme="majorHAnsi" w:hAnsiTheme="majorHAnsi" w:cstheme="majorHAnsi"/>
          <w:sz w:val="24"/>
          <w:szCs w:val="24"/>
        </w:rPr>
      </w:pPr>
      <w:r w:rsidRPr="006960A5">
        <w:rPr>
          <w:rFonts w:ascii="Times New Roman" w:eastAsia="Arial" w:hAnsi="Times New Roman" w:cs="Arial"/>
          <w:b/>
          <w:bCs/>
          <w:color w:val="000000"/>
          <w:sz w:val="28"/>
          <w:szCs w:val="28"/>
        </w:rPr>
        <w:t>Bus Stop Effects</w:t>
      </w:r>
      <w:r w:rsidRPr="006960A5">
        <w:rPr>
          <w:rFonts w:ascii="Times New Roman" w:eastAsia="Arial" w:hAnsi="Times New Roman" w:cs="Arial"/>
          <w:color w:val="000000"/>
          <w:sz w:val="28"/>
          <w:szCs w:val="28"/>
        </w:rPr>
        <w:t xml:space="preserve">: </w:t>
      </w:r>
      <w:r w:rsidRPr="006960A5">
        <w:rPr>
          <w:rFonts w:asciiTheme="majorHAnsi" w:eastAsia="Arial" w:hAnsiTheme="majorHAnsi" w:cstheme="majorHAnsi"/>
          <w:color w:val="000000"/>
          <w:sz w:val="24"/>
          <w:szCs w:val="24"/>
        </w:rPr>
        <w:t>More modest 3-8% premiums within 0.5km</w:t>
      </w:r>
    </w:p>
    <w:p w14:paraId="738C157B" w14:textId="77777777" w:rsidR="001D083C" w:rsidRPr="006960A5" w:rsidRDefault="00000000">
      <w:pPr>
        <w:rPr>
          <w:rFonts w:asciiTheme="majorHAnsi" w:hAnsiTheme="majorHAnsi" w:cstheme="majorHAnsi"/>
          <w:sz w:val="24"/>
          <w:szCs w:val="24"/>
        </w:rPr>
      </w:pPr>
      <w:r w:rsidRPr="006960A5">
        <w:rPr>
          <w:rFonts w:asciiTheme="majorHAnsi" w:eastAsia="Arial" w:hAnsiTheme="majorHAnsi" w:cstheme="majorHAnsi"/>
          <w:color w:val="000000"/>
          <w:sz w:val="24"/>
          <w:szCs w:val="24"/>
        </w:rPr>
        <w:t>The bar chart shows a steeper decline for transport proximity compared to other amenities, suggesting transport premiums are highly localized.</w:t>
      </w:r>
    </w:p>
    <w:p w14:paraId="6021047F" w14:textId="77777777" w:rsidR="001D083C" w:rsidRDefault="00000000">
      <w:pPr>
        <w:pStyle w:val="Heading3"/>
        <w:rPr>
          <w:rFonts w:ascii="Times New Roman" w:hAnsi="Times New Roman"/>
        </w:rPr>
      </w:pPr>
      <w:bookmarkStart w:id="38" w:name="_Toc218623259"/>
      <w:r>
        <w:rPr>
          <w:rFonts w:ascii="Times New Roman" w:hAnsi="Times New Roman"/>
        </w:rPr>
        <w:t>4.3.4 Park Proximity (Parks Tab Analysis)</w:t>
      </w:r>
      <w:bookmarkEnd w:id="38"/>
    </w:p>
    <w:p w14:paraId="6DB65CDE"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The Parks tab demonstrates:</w:t>
      </w:r>
    </w:p>
    <w:p w14:paraId="08159D99" w14:textId="77777777" w:rsidR="001D083C" w:rsidRPr="007D7AE9" w:rsidRDefault="00000000">
      <w:pPr>
        <w:rPr>
          <w:rFonts w:ascii="Times New Roman" w:hAnsi="Times New Roman"/>
          <w:sz w:val="28"/>
          <w:szCs w:val="28"/>
        </w:rPr>
      </w:pPr>
      <w:r w:rsidRPr="007D7AE9">
        <w:rPr>
          <w:rFonts w:ascii="Times New Roman" w:eastAsia="Arial" w:hAnsi="Times New Roman" w:cs="Arial"/>
          <w:b/>
          <w:bCs/>
          <w:color w:val="000000"/>
          <w:sz w:val="28"/>
          <w:szCs w:val="28"/>
        </w:rPr>
        <w:t>Strong Localized Premiums</w:t>
      </w:r>
      <w:r w:rsidRPr="007D7AE9">
        <w:rPr>
          <w:rFonts w:ascii="Times New Roman" w:eastAsia="Arial" w:hAnsi="Times New Roman" w:cs="Arial"/>
          <w:color w:val="000000"/>
          <w:sz w:val="28"/>
          <w:szCs w:val="28"/>
        </w:rPr>
        <w:t>:</w:t>
      </w:r>
    </w:p>
    <w:p w14:paraId="404BAE41"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b/>
          <w:bCs/>
          <w:color w:val="000000"/>
          <w:sz w:val="24"/>
          <w:szCs w:val="24"/>
        </w:rPr>
        <w:t>&lt;0.5km</w:t>
      </w:r>
      <w:r w:rsidRPr="007D7AE9">
        <w:rPr>
          <w:rFonts w:asciiTheme="majorHAnsi" w:eastAsia="Arial" w:hAnsiTheme="majorHAnsi" w:cstheme="majorHAnsi"/>
          <w:color w:val="000000"/>
          <w:sz w:val="24"/>
          <w:szCs w:val="24"/>
        </w:rPr>
        <w:t>: 15% premium over properties &gt;2km from parks</w:t>
      </w:r>
    </w:p>
    <w:p w14:paraId="3268CBE1"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b/>
          <w:bCs/>
          <w:color w:val="000000"/>
          <w:sz w:val="24"/>
          <w:szCs w:val="24"/>
        </w:rPr>
        <w:t>0.5-1km</w:t>
      </w:r>
      <w:r w:rsidRPr="007D7AE9">
        <w:rPr>
          <w:rFonts w:asciiTheme="majorHAnsi" w:eastAsia="Arial" w:hAnsiTheme="majorHAnsi" w:cstheme="majorHAnsi"/>
          <w:color w:val="000000"/>
          <w:sz w:val="24"/>
          <w:szCs w:val="24"/>
        </w:rPr>
        <w:t>: 8% premium</w:t>
      </w:r>
    </w:p>
    <w:p w14:paraId="79624F86"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b/>
          <w:bCs/>
          <w:color w:val="000000"/>
          <w:sz w:val="24"/>
          <w:szCs w:val="24"/>
        </w:rPr>
        <w:t>1-2km</w:t>
      </w:r>
      <w:r w:rsidRPr="007D7AE9">
        <w:rPr>
          <w:rFonts w:asciiTheme="majorHAnsi" w:eastAsia="Arial" w:hAnsiTheme="majorHAnsi" w:cstheme="majorHAnsi"/>
          <w:color w:val="000000"/>
          <w:sz w:val="24"/>
          <w:szCs w:val="24"/>
        </w:rPr>
        <w:t>: 4% premium</w:t>
      </w:r>
    </w:p>
    <w:p w14:paraId="4B91D13F"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b/>
          <w:bCs/>
          <w:color w:val="000000"/>
          <w:sz w:val="24"/>
          <w:szCs w:val="24"/>
        </w:rPr>
        <w:t>&gt;2km</w:t>
      </w:r>
      <w:r w:rsidRPr="007D7AE9">
        <w:rPr>
          <w:rFonts w:asciiTheme="majorHAnsi" w:eastAsia="Arial" w:hAnsiTheme="majorHAnsi" w:cstheme="majorHAnsi"/>
          <w:color w:val="000000"/>
          <w:sz w:val="24"/>
          <w:szCs w:val="24"/>
        </w:rPr>
        <w:t>: Baseline pricing</w:t>
      </w:r>
    </w:p>
    <w:p w14:paraId="34154A9C" w14:textId="6FD05973"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Visual Evidence</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Scatter plot shows higher-priced properties clustering in lower distance ranges</w:t>
      </w:r>
      <w:r w:rsidR="007D7AE9">
        <w:rPr>
          <w:rFonts w:asciiTheme="majorHAnsi" w:eastAsia="Arial" w:hAnsiTheme="majorHAnsi" w:cstheme="majorHAnsi"/>
          <w:color w:val="000000"/>
          <w:sz w:val="24"/>
          <w:szCs w:val="24"/>
        </w:rPr>
        <w:t>.</w:t>
      </w:r>
    </w:p>
    <w:p w14:paraId="2FDC0BA7" w14:textId="469E206C"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4"/>
          <w:szCs w:val="24"/>
        </w:rPr>
        <w:t>Diminishing Returns</w:t>
      </w:r>
      <w:r w:rsidRPr="007D7AE9">
        <w:rPr>
          <w:rFonts w:ascii="Times New Roman" w:eastAsia="Arial" w:hAnsi="Times New Roman" w:cs="Arial"/>
          <w:color w:val="000000"/>
          <w:sz w:val="24"/>
          <w:szCs w:val="24"/>
        </w:rPr>
        <w:t xml:space="preserve">: </w:t>
      </w:r>
      <w:r w:rsidRPr="007D7AE9">
        <w:rPr>
          <w:rFonts w:asciiTheme="majorHAnsi" w:eastAsia="Arial" w:hAnsiTheme="majorHAnsi" w:cstheme="majorHAnsi"/>
          <w:color w:val="000000"/>
          <w:sz w:val="24"/>
          <w:szCs w:val="24"/>
        </w:rPr>
        <w:t>Effect diminishes more rapidly than city center proximity but persists further than transport effects</w:t>
      </w:r>
      <w:r w:rsidR="007D7AE9" w:rsidRPr="007D7AE9">
        <w:rPr>
          <w:rFonts w:asciiTheme="majorHAnsi" w:eastAsia="Arial" w:hAnsiTheme="majorHAnsi" w:cstheme="majorHAnsi"/>
          <w:color w:val="000000"/>
          <w:sz w:val="24"/>
          <w:szCs w:val="24"/>
        </w:rPr>
        <w:t>.</w:t>
      </w:r>
    </w:p>
    <w:p w14:paraId="27B7DC5D" w14:textId="77777777" w:rsidR="001D083C" w:rsidRDefault="00000000">
      <w:pPr>
        <w:pStyle w:val="Heading2"/>
        <w:rPr>
          <w:rFonts w:ascii="Times New Roman" w:hAnsi="Times New Roman"/>
        </w:rPr>
      </w:pPr>
      <w:bookmarkStart w:id="39" w:name="_Toc218623260"/>
      <w:r>
        <w:rPr>
          <w:rFonts w:ascii="Times New Roman" w:hAnsi="Times New Roman"/>
        </w:rPr>
        <w:t>4.4 Correlation Analysis</w:t>
      </w:r>
      <w:bookmarkEnd w:id="39"/>
    </w:p>
    <w:p w14:paraId="538D9554"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The correlation heatmap reveals key relationships:</w:t>
      </w:r>
    </w:p>
    <w:p w14:paraId="79A6A488" w14:textId="77777777"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Strong Positive Correlation</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Price and property size (0.68)</w:t>
      </w:r>
    </w:p>
    <w:p w14:paraId="090300A0" w14:textId="77777777"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Moderate Positive Correlation</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Price and price per square meter (0.52)</w:t>
      </w:r>
    </w:p>
    <w:p w14:paraId="533BC07B" w14:textId="77777777" w:rsidR="001D083C" w:rsidRPr="007D7AE9" w:rsidRDefault="00000000">
      <w:pPr>
        <w:rPr>
          <w:rFonts w:ascii="Times New Roman" w:hAnsi="Times New Roman"/>
          <w:sz w:val="28"/>
          <w:szCs w:val="28"/>
        </w:rPr>
      </w:pPr>
      <w:r w:rsidRPr="007D7AE9">
        <w:rPr>
          <w:rFonts w:ascii="Times New Roman" w:eastAsia="Arial" w:hAnsi="Times New Roman" w:cs="Arial"/>
          <w:b/>
          <w:bCs/>
          <w:color w:val="000000"/>
          <w:sz w:val="28"/>
          <w:szCs w:val="28"/>
        </w:rPr>
        <w:t>Negative Correlations</w:t>
      </w:r>
      <w:r w:rsidRPr="007D7AE9">
        <w:rPr>
          <w:rFonts w:ascii="Times New Roman" w:eastAsia="Arial" w:hAnsi="Times New Roman" w:cs="Arial"/>
          <w:color w:val="000000"/>
          <w:sz w:val="28"/>
          <w:szCs w:val="28"/>
        </w:rPr>
        <w:t>:</w:t>
      </w:r>
    </w:p>
    <w:p w14:paraId="36541E07"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lastRenderedPageBreak/>
        <w:t>Price and distance to city center (-0.41)</w:t>
      </w:r>
    </w:p>
    <w:p w14:paraId="5410C93C"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Price and distance to parks (-0.32)</w:t>
      </w:r>
    </w:p>
    <w:p w14:paraId="2304E2B5"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Price and distance to schools (-0.29)</w:t>
      </w:r>
    </w:p>
    <w:p w14:paraId="0D7A006A"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Price and distance to transport (-0.35)</w:t>
      </w:r>
    </w:p>
    <w:p w14:paraId="1C6EA100" w14:textId="02286BF8" w:rsidR="001D083C" w:rsidRDefault="00000000">
      <w:pPr>
        <w:rPr>
          <w:rFonts w:ascii="Times New Roman" w:hAnsi="Times New Roman"/>
        </w:rPr>
      </w:pPr>
      <w:r w:rsidRPr="007D7AE9">
        <w:rPr>
          <w:rFonts w:ascii="Times New Roman" w:eastAsia="Arial" w:hAnsi="Times New Roman" w:cs="Arial"/>
          <w:b/>
          <w:bCs/>
          <w:color w:val="000000"/>
          <w:sz w:val="28"/>
          <w:szCs w:val="28"/>
        </w:rPr>
        <w:t>Inter-Amenity Correlations</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Distances to different amenities show moderate positive correlations with each other (0.45-0.55), suggesting spatial clustering of amenities</w:t>
      </w:r>
      <w:r w:rsidR="00CE0C00">
        <w:rPr>
          <w:rFonts w:asciiTheme="majorHAnsi" w:eastAsia="Arial" w:hAnsiTheme="majorHAnsi" w:cstheme="majorHAnsi"/>
          <w:color w:val="000000"/>
          <w:sz w:val="24"/>
          <w:szCs w:val="24"/>
        </w:rPr>
        <w:t>.</w:t>
      </w:r>
    </w:p>
    <w:p w14:paraId="5B234335" w14:textId="77777777" w:rsidR="001D083C" w:rsidRDefault="00000000">
      <w:pPr>
        <w:pStyle w:val="Heading2"/>
        <w:rPr>
          <w:rFonts w:ascii="Times New Roman" w:hAnsi="Times New Roman"/>
        </w:rPr>
      </w:pPr>
      <w:bookmarkStart w:id="40" w:name="_Toc218623261"/>
      <w:r>
        <w:rPr>
          <w:rFonts w:ascii="Times New Roman" w:hAnsi="Times New Roman"/>
        </w:rPr>
        <w:t>4.5 Spatial Distribution Analysis</w:t>
      </w:r>
      <w:bookmarkEnd w:id="40"/>
    </w:p>
    <w:p w14:paraId="72D629A8"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The map visualization shows:</w:t>
      </w:r>
    </w:p>
    <w:p w14:paraId="1D091755" w14:textId="22B12D6D" w:rsidR="001D083C" w:rsidRPr="007D7AE9" w:rsidRDefault="00000000">
      <w:pPr>
        <w:rPr>
          <w:rFonts w:asciiTheme="majorHAnsi" w:hAnsiTheme="majorHAnsi" w:cstheme="majorHAnsi"/>
          <w:sz w:val="24"/>
          <w:szCs w:val="24"/>
        </w:rPr>
      </w:pPr>
      <w:r w:rsidRPr="007D7AE9">
        <w:rPr>
          <w:rFonts w:ascii="Times New Roman" w:eastAsia="Arial" w:hAnsi="Times New Roman" w:cs="Times New Roman"/>
          <w:b/>
          <w:bCs/>
          <w:color w:val="000000"/>
          <w:sz w:val="28"/>
          <w:szCs w:val="28"/>
        </w:rPr>
        <w:t>Central Clustering</w:t>
      </w:r>
      <w:r w:rsidRPr="007D7AE9">
        <w:rPr>
          <w:rFonts w:ascii="Times New Roman" w:eastAsia="Arial" w:hAnsi="Times New Roman" w:cs="Times New Roman"/>
          <w:color w:val="000000"/>
          <w:sz w:val="28"/>
          <w:szCs w:val="28"/>
        </w:rPr>
        <w:t>:</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Highest density of properties in central Dublin areas</w:t>
      </w:r>
      <w:r w:rsidR="00CE0C00">
        <w:rPr>
          <w:rFonts w:asciiTheme="majorHAnsi" w:eastAsia="Arial" w:hAnsiTheme="majorHAnsi" w:cstheme="majorHAnsi"/>
          <w:color w:val="000000"/>
          <w:sz w:val="24"/>
          <w:szCs w:val="24"/>
        </w:rPr>
        <w:t>.</w:t>
      </w:r>
    </w:p>
    <w:p w14:paraId="00D0D0C1" w14:textId="0BDC6F94"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Transport Corridors</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Property clustering along Luas lines and main bus routes</w:t>
      </w:r>
      <w:r w:rsidR="00CE0C00">
        <w:rPr>
          <w:rFonts w:asciiTheme="majorHAnsi" w:eastAsia="Arial" w:hAnsiTheme="majorHAnsi" w:cstheme="majorHAnsi"/>
          <w:color w:val="000000"/>
          <w:sz w:val="24"/>
          <w:szCs w:val="24"/>
        </w:rPr>
        <w:t>.</w:t>
      </w:r>
    </w:p>
    <w:p w14:paraId="65E52A6B" w14:textId="321C89BA"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Green Space Buffers</w:t>
      </w:r>
      <w:r w:rsidRPr="007D7AE9">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7D7AE9">
        <w:rPr>
          <w:rFonts w:asciiTheme="majorHAnsi" w:eastAsia="Arial" w:hAnsiTheme="majorHAnsi" w:cstheme="majorHAnsi"/>
          <w:color w:val="000000"/>
          <w:sz w:val="24"/>
          <w:szCs w:val="24"/>
        </w:rPr>
        <w:t>Higher property concentrations around major parks</w:t>
      </w:r>
      <w:r w:rsidR="00CE0C00">
        <w:rPr>
          <w:rFonts w:asciiTheme="majorHAnsi" w:eastAsia="Arial" w:hAnsiTheme="majorHAnsi" w:cstheme="majorHAnsi"/>
          <w:color w:val="000000"/>
          <w:sz w:val="24"/>
          <w:szCs w:val="24"/>
        </w:rPr>
        <w:t>.</w:t>
      </w:r>
    </w:p>
    <w:p w14:paraId="23992E74" w14:textId="12C8882B"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Suburban Dispersion</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More scattered distribution in outer suburbs with lower density</w:t>
      </w:r>
      <w:r w:rsidR="00CE0C00">
        <w:rPr>
          <w:rFonts w:asciiTheme="majorHAnsi" w:eastAsia="Arial" w:hAnsiTheme="majorHAnsi" w:cstheme="majorHAnsi"/>
          <w:color w:val="000000"/>
          <w:sz w:val="24"/>
          <w:szCs w:val="24"/>
        </w:rPr>
        <w:t>.</w:t>
      </w:r>
    </w:p>
    <w:p w14:paraId="4697E671" w14:textId="77777777" w:rsidR="001D083C" w:rsidRDefault="00000000">
      <w:pPr>
        <w:pStyle w:val="Heading2"/>
        <w:rPr>
          <w:rFonts w:ascii="Times New Roman" w:hAnsi="Times New Roman"/>
        </w:rPr>
      </w:pPr>
      <w:bookmarkStart w:id="41" w:name="_Toc218623262"/>
      <w:r>
        <w:rPr>
          <w:rFonts w:ascii="Times New Roman" w:hAnsi="Times New Roman"/>
        </w:rPr>
        <w:t>4.6 Data Exploration Interface</w:t>
      </w:r>
      <w:bookmarkEnd w:id="41"/>
    </w:p>
    <w:p w14:paraId="4C704FC5"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The Data tab provides:</w:t>
      </w:r>
    </w:p>
    <w:p w14:paraId="0BB126CA" w14:textId="2C3D4D36"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Filtered Dataset Access</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Current view shows 600 sampled rows from 83,525 filtered properties</w:t>
      </w:r>
      <w:r w:rsidR="00CE0C00">
        <w:rPr>
          <w:rFonts w:asciiTheme="majorHAnsi" w:eastAsia="Arial" w:hAnsiTheme="majorHAnsi" w:cstheme="majorHAnsi"/>
          <w:color w:val="000000"/>
          <w:sz w:val="24"/>
          <w:szCs w:val="24"/>
        </w:rPr>
        <w:t>.</w:t>
      </w:r>
    </w:p>
    <w:p w14:paraId="2629CE47" w14:textId="068AB82F"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Complete Variable Set</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Includes all original and derived variables</w:t>
      </w:r>
      <w:r w:rsidR="00CE0C00">
        <w:rPr>
          <w:rFonts w:asciiTheme="majorHAnsi" w:eastAsia="Arial" w:hAnsiTheme="majorHAnsi" w:cstheme="majorHAnsi"/>
          <w:color w:val="000000"/>
          <w:sz w:val="24"/>
          <w:szCs w:val="24"/>
        </w:rPr>
        <w:t>.</w:t>
      </w:r>
    </w:p>
    <w:p w14:paraId="2CDB4ACB" w14:textId="7AF0E4E9" w:rsidR="001D083C" w:rsidRDefault="00000000">
      <w:pPr>
        <w:rPr>
          <w:rFonts w:ascii="Times New Roman" w:hAnsi="Times New Roman"/>
        </w:rPr>
      </w:pPr>
      <w:r w:rsidRPr="007D7AE9">
        <w:rPr>
          <w:rFonts w:ascii="Times New Roman" w:eastAsia="Arial" w:hAnsi="Times New Roman" w:cs="Arial"/>
          <w:b/>
          <w:bCs/>
          <w:color w:val="000000"/>
          <w:sz w:val="28"/>
          <w:szCs w:val="28"/>
        </w:rPr>
        <w:t>Interactive Filtering</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Users can sort and filter within the table</w:t>
      </w:r>
      <w:r w:rsidR="00CE0C00">
        <w:rPr>
          <w:rFonts w:asciiTheme="majorHAnsi" w:eastAsia="Arial" w:hAnsiTheme="majorHAnsi" w:cstheme="majorHAnsi"/>
          <w:color w:val="000000"/>
          <w:sz w:val="24"/>
          <w:szCs w:val="24"/>
        </w:rPr>
        <w:t>.</w:t>
      </w:r>
    </w:p>
    <w:p w14:paraId="73D10EC8" w14:textId="46C7D2DB" w:rsidR="001D083C" w:rsidRPr="007D7AE9" w:rsidRDefault="00000000">
      <w:pPr>
        <w:rPr>
          <w:rFonts w:asciiTheme="majorHAnsi" w:hAnsiTheme="majorHAnsi" w:cstheme="majorHAnsi"/>
          <w:sz w:val="24"/>
          <w:szCs w:val="24"/>
        </w:rPr>
      </w:pPr>
      <w:r w:rsidRPr="007D7AE9">
        <w:rPr>
          <w:rFonts w:ascii="Times New Roman" w:eastAsia="Arial" w:hAnsi="Times New Roman" w:cs="Arial"/>
          <w:b/>
          <w:bCs/>
          <w:color w:val="000000"/>
          <w:sz w:val="28"/>
          <w:szCs w:val="28"/>
        </w:rPr>
        <w:t>Export Capability</w:t>
      </w:r>
      <w:r w:rsidRPr="007D7AE9">
        <w:rPr>
          <w:rFonts w:ascii="Times New Roman" w:eastAsia="Arial" w:hAnsi="Times New Roman" w:cs="Arial"/>
          <w:color w:val="000000"/>
          <w:sz w:val="28"/>
          <w:szCs w:val="28"/>
        </w:rPr>
        <w:t xml:space="preserve">: </w:t>
      </w:r>
      <w:r w:rsidRPr="007D7AE9">
        <w:rPr>
          <w:rFonts w:asciiTheme="majorHAnsi" w:eastAsia="Arial" w:hAnsiTheme="majorHAnsi" w:cstheme="majorHAnsi"/>
          <w:color w:val="000000"/>
          <w:sz w:val="24"/>
          <w:szCs w:val="24"/>
        </w:rPr>
        <w:t>Full filtered dataset available for download</w:t>
      </w:r>
      <w:r w:rsidR="00CE0C00">
        <w:rPr>
          <w:rFonts w:asciiTheme="majorHAnsi" w:eastAsia="Arial" w:hAnsiTheme="majorHAnsi" w:cstheme="majorHAnsi"/>
          <w:color w:val="000000"/>
          <w:sz w:val="24"/>
          <w:szCs w:val="24"/>
        </w:rPr>
        <w:t>.</w:t>
      </w:r>
    </w:p>
    <w:p w14:paraId="420CFAD4" w14:textId="77777777" w:rsidR="001B0287" w:rsidRDefault="001B0287">
      <w:pPr>
        <w:pStyle w:val="Heading1"/>
        <w:rPr>
          <w:rFonts w:ascii="Times New Roman" w:hAnsi="Times New Roman"/>
        </w:rPr>
      </w:pPr>
    </w:p>
    <w:p w14:paraId="5D052009" w14:textId="4F13396D" w:rsidR="00C35BBA" w:rsidRDefault="001E13E9" w:rsidP="00C35BBA">
      <w:pPr>
        <w:pStyle w:val="Heading1"/>
        <w:rPr>
          <w:rFonts w:ascii="Times New Roman" w:hAnsi="Times New Roman"/>
        </w:rPr>
      </w:pPr>
      <w:bookmarkStart w:id="42" w:name="_Toc218623263"/>
      <w:r w:rsidRPr="00C35BBA">
        <w:rPr>
          <w:rFonts w:ascii="Times New Roman" w:hAnsi="Times New Roman" w:cs="Times New Roman"/>
        </w:rPr>
        <w:t>Chapter 5</w:t>
      </w:r>
      <w:r w:rsidR="00C35BBA">
        <w:rPr>
          <w:rFonts w:ascii="Times New Roman" w:hAnsi="Times New Roman" w:cs="Times New Roman"/>
          <w:b w:val="0"/>
          <w:bCs w:val="0"/>
        </w:rPr>
        <w:t xml:space="preserve"> </w:t>
      </w:r>
      <w:r w:rsidR="00C35BBA">
        <w:rPr>
          <w:rFonts w:ascii="Times New Roman" w:hAnsi="Times New Roman"/>
        </w:rPr>
        <w:t>Interactive Dashboard Development:</w:t>
      </w:r>
      <w:bookmarkEnd w:id="42"/>
    </w:p>
    <w:p w14:paraId="112575EA" w14:textId="77777777" w:rsidR="001D083C" w:rsidRDefault="00000000" w:rsidP="00C35BBA">
      <w:pPr>
        <w:pStyle w:val="Heading2"/>
        <w:numPr>
          <w:ilvl w:val="0"/>
          <w:numId w:val="0"/>
        </w:numPr>
        <w:rPr>
          <w:rFonts w:ascii="Times New Roman" w:hAnsi="Times New Roman"/>
        </w:rPr>
      </w:pPr>
      <w:bookmarkStart w:id="43" w:name="_Toc218623264"/>
      <w:r>
        <w:rPr>
          <w:rFonts w:ascii="Times New Roman" w:hAnsi="Times New Roman"/>
        </w:rPr>
        <w:t>5.1 Design Philosophy</w:t>
      </w:r>
      <w:bookmarkEnd w:id="43"/>
    </w:p>
    <w:p w14:paraId="65295E48" w14:textId="77777777"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The dashboard was designed to:</w:t>
      </w:r>
    </w:p>
    <w:p w14:paraId="7F12ECE9" w14:textId="2EB68C9E"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Make complex spatial relationships accessible to non-technical users</w:t>
      </w:r>
      <w:r w:rsidR="00CE0C00">
        <w:rPr>
          <w:rFonts w:asciiTheme="majorHAnsi" w:eastAsia="Arial" w:hAnsiTheme="majorHAnsi" w:cstheme="majorHAnsi"/>
          <w:color w:val="000000"/>
          <w:sz w:val="24"/>
          <w:szCs w:val="24"/>
        </w:rPr>
        <w:t>.</w:t>
      </w:r>
    </w:p>
    <w:p w14:paraId="1417910C" w14:textId="0D55C6C1"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Support exploratory data analysis through intuitive interactions</w:t>
      </w:r>
      <w:r w:rsidR="00CE0C00">
        <w:rPr>
          <w:rFonts w:asciiTheme="majorHAnsi" w:eastAsia="Arial" w:hAnsiTheme="majorHAnsi" w:cstheme="majorHAnsi"/>
          <w:color w:val="000000"/>
          <w:sz w:val="24"/>
          <w:szCs w:val="24"/>
        </w:rPr>
        <w:t>.</w:t>
      </w:r>
    </w:p>
    <w:p w14:paraId="67242A23" w14:textId="47D3399B"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Enable hypothesis testing through dynamic filtering</w:t>
      </w:r>
      <w:r w:rsidR="00CE0C00">
        <w:rPr>
          <w:rFonts w:asciiTheme="majorHAnsi" w:eastAsia="Arial" w:hAnsiTheme="majorHAnsi" w:cstheme="majorHAnsi"/>
          <w:color w:val="000000"/>
          <w:sz w:val="24"/>
          <w:szCs w:val="24"/>
        </w:rPr>
        <w:t>.</w:t>
      </w:r>
    </w:p>
    <w:p w14:paraId="71716411" w14:textId="2FC234C4"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Provide both summary insights and detailed data access</w:t>
      </w:r>
      <w:r w:rsidR="00CE0C00">
        <w:rPr>
          <w:rFonts w:asciiTheme="majorHAnsi" w:eastAsia="Arial" w:hAnsiTheme="majorHAnsi" w:cstheme="majorHAnsi"/>
          <w:color w:val="000000"/>
          <w:sz w:val="24"/>
          <w:szCs w:val="24"/>
        </w:rPr>
        <w:t>.</w:t>
      </w:r>
    </w:p>
    <w:p w14:paraId="193A3816" w14:textId="77777777" w:rsidR="004C7408" w:rsidRDefault="004C7408">
      <w:pPr>
        <w:pStyle w:val="Heading2"/>
        <w:rPr>
          <w:rFonts w:ascii="Times New Roman" w:hAnsi="Times New Roman"/>
        </w:rPr>
      </w:pPr>
    </w:p>
    <w:p w14:paraId="2618DAD6" w14:textId="7A5B3CD9" w:rsidR="001D083C" w:rsidRDefault="00000000">
      <w:pPr>
        <w:pStyle w:val="Heading2"/>
        <w:rPr>
          <w:rFonts w:ascii="Times New Roman" w:hAnsi="Times New Roman"/>
        </w:rPr>
      </w:pPr>
      <w:bookmarkStart w:id="44" w:name="_Toc218623265"/>
      <w:r>
        <w:rPr>
          <w:rFonts w:ascii="Times New Roman" w:hAnsi="Times New Roman"/>
        </w:rPr>
        <w:t>5.2 Architecture and Components</w:t>
      </w:r>
      <w:bookmarkEnd w:id="44"/>
    </w:p>
    <w:p w14:paraId="2290048F" w14:textId="77777777" w:rsidR="001D083C" w:rsidRDefault="00000000">
      <w:pPr>
        <w:pStyle w:val="Heading3"/>
        <w:rPr>
          <w:rFonts w:ascii="Times New Roman" w:hAnsi="Times New Roman"/>
        </w:rPr>
      </w:pPr>
      <w:bookmarkStart w:id="45" w:name="_Toc218623266"/>
      <w:r>
        <w:rPr>
          <w:rFonts w:ascii="Times New Roman" w:hAnsi="Times New Roman"/>
        </w:rPr>
        <w:t>5.2.1 Data Layer</w:t>
      </w:r>
      <w:bookmarkEnd w:id="45"/>
    </w:p>
    <w:p w14:paraId="0A0B9A00" w14:textId="55105259"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Optimized data loading and preprocessing</w:t>
      </w:r>
      <w:r w:rsidR="0002182E">
        <w:rPr>
          <w:rFonts w:asciiTheme="majorHAnsi" w:eastAsia="Arial" w:hAnsiTheme="majorHAnsi" w:cstheme="majorHAnsi"/>
          <w:color w:val="000000"/>
          <w:sz w:val="24"/>
          <w:szCs w:val="24"/>
        </w:rPr>
        <w:t>.</w:t>
      </w:r>
    </w:p>
    <w:p w14:paraId="7A1FA061" w14:textId="6E341059"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Efficient distance calculation algorithms using Haversine and KD-Tree methods</w:t>
      </w:r>
      <w:r w:rsidR="0002182E">
        <w:rPr>
          <w:rFonts w:asciiTheme="majorHAnsi" w:eastAsia="Arial" w:hAnsiTheme="majorHAnsi" w:cstheme="majorHAnsi"/>
          <w:color w:val="000000"/>
          <w:sz w:val="24"/>
          <w:szCs w:val="24"/>
        </w:rPr>
        <w:t>.</w:t>
      </w:r>
    </w:p>
    <w:p w14:paraId="2A5893CA" w14:textId="5E641560" w:rsidR="001D083C" w:rsidRPr="007D7AE9" w:rsidRDefault="00000000">
      <w:pPr>
        <w:rPr>
          <w:rFonts w:asciiTheme="majorHAnsi" w:hAnsiTheme="majorHAnsi" w:cstheme="majorHAnsi"/>
          <w:sz w:val="24"/>
          <w:szCs w:val="24"/>
        </w:rPr>
      </w:pPr>
      <w:r w:rsidRPr="007D7AE9">
        <w:rPr>
          <w:rFonts w:asciiTheme="majorHAnsi" w:eastAsia="Arial" w:hAnsiTheme="majorHAnsi" w:cstheme="majorHAnsi"/>
          <w:color w:val="000000"/>
          <w:sz w:val="24"/>
          <w:szCs w:val="24"/>
        </w:rPr>
        <w:t>Smart caching system for repeated queries (Flask-Caching integration)</w:t>
      </w:r>
      <w:r w:rsidR="0002182E">
        <w:rPr>
          <w:rFonts w:asciiTheme="majorHAnsi" w:eastAsia="Arial" w:hAnsiTheme="majorHAnsi" w:cstheme="majorHAnsi"/>
          <w:color w:val="000000"/>
          <w:sz w:val="24"/>
          <w:szCs w:val="24"/>
        </w:rPr>
        <w:t>.</w:t>
      </w:r>
    </w:p>
    <w:p w14:paraId="232A6B40" w14:textId="77777777" w:rsidR="001D083C" w:rsidRDefault="00000000">
      <w:pPr>
        <w:pStyle w:val="Heading3"/>
        <w:rPr>
          <w:rFonts w:ascii="Times New Roman" w:hAnsi="Times New Roman"/>
        </w:rPr>
      </w:pPr>
      <w:bookmarkStart w:id="46" w:name="_Toc218623267"/>
      <w:r>
        <w:rPr>
          <w:rFonts w:ascii="Times New Roman" w:hAnsi="Times New Roman"/>
        </w:rPr>
        <w:t>5.2.2 Visualization Layer</w:t>
      </w:r>
      <w:bookmarkEnd w:id="46"/>
    </w:p>
    <w:p w14:paraId="2D6138F0"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Six thematic tabs for different analytical perspectives:</w:t>
      </w:r>
    </w:p>
    <w:p w14:paraId="05D21BFE" w14:textId="77777777" w:rsidR="001D083C" w:rsidRDefault="00000000">
      <w:pPr>
        <w:rPr>
          <w:rFonts w:ascii="Times New Roman" w:hAnsi="Times New Roman"/>
        </w:rPr>
      </w:pPr>
      <w:r w:rsidRPr="00427F49">
        <w:rPr>
          <w:rFonts w:ascii="Times New Roman" w:eastAsia="Arial" w:hAnsi="Times New Roman" w:cs="Arial"/>
          <w:b/>
          <w:bCs/>
          <w:color w:val="000000"/>
          <w:sz w:val="28"/>
          <w:szCs w:val="28"/>
        </w:rPr>
        <w:t>Overview</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Summary statistics and correlation analysis</w:t>
      </w:r>
    </w:p>
    <w:p w14:paraId="688899B7" w14:textId="77777777"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Location</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City center proximity effects</w:t>
      </w:r>
    </w:p>
    <w:p w14:paraId="5B7DF565" w14:textId="77777777"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Education</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School proximity analysis</w:t>
      </w:r>
    </w:p>
    <w:p w14:paraId="0A3BFD76" w14:textId="77777777"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Transport</w:t>
      </w:r>
      <w:r w:rsidRPr="00427F49">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427F49">
        <w:rPr>
          <w:rFonts w:asciiTheme="majorHAnsi" w:eastAsia="Arial" w:hAnsiTheme="majorHAnsi" w:cstheme="majorHAnsi"/>
          <w:color w:val="000000"/>
          <w:sz w:val="24"/>
          <w:szCs w:val="24"/>
        </w:rPr>
        <w:t>Public transport accessibility</w:t>
      </w:r>
    </w:p>
    <w:p w14:paraId="3A773C35" w14:textId="77777777" w:rsidR="001D083C" w:rsidRDefault="00000000">
      <w:pPr>
        <w:rPr>
          <w:rFonts w:ascii="Times New Roman" w:hAnsi="Times New Roman"/>
        </w:rPr>
      </w:pPr>
      <w:r w:rsidRPr="00427F49">
        <w:rPr>
          <w:rFonts w:ascii="Times New Roman" w:eastAsia="Arial" w:hAnsi="Times New Roman" w:cs="Arial"/>
          <w:b/>
          <w:bCs/>
          <w:color w:val="000000"/>
          <w:sz w:val="28"/>
          <w:szCs w:val="28"/>
        </w:rPr>
        <w:t>Parks</w:t>
      </w:r>
      <w:r w:rsidRPr="00427F49">
        <w:rPr>
          <w:rFonts w:ascii="Times New Roman" w:eastAsia="Arial" w:hAnsi="Times New Roman" w:cs="Arial"/>
          <w:color w:val="000000"/>
          <w:sz w:val="28"/>
          <w:szCs w:val="28"/>
        </w:rPr>
        <w:t xml:space="preserve">: </w:t>
      </w:r>
      <w:r w:rsidRPr="00427F49">
        <w:rPr>
          <w:rFonts w:ascii="Times New Roman" w:eastAsia="Arial" w:hAnsi="Times New Roman" w:cs="Arial"/>
          <w:color w:val="000000"/>
          <w:sz w:val="24"/>
          <w:szCs w:val="24"/>
        </w:rPr>
        <w:t>Green space proximity valuation</w:t>
      </w:r>
    </w:p>
    <w:p w14:paraId="0B4D9AC5" w14:textId="77777777"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Data</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Raw data exploration and export</w:t>
      </w:r>
    </w:p>
    <w:p w14:paraId="3B371F0E"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Coordinated views with linked filtering across all tabs</w:t>
      </w:r>
    </w:p>
    <w:p w14:paraId="4CAF2B5C" w14:textId="77777777" w:rsidR="001D083C" w:rsidRDefault="00000000">
      <w:pPr>
        <w:pStyle w:val="Heading3"/>
        <w:rPr>
          <w:rFonts w:ascii="Times New Roman" w:hAnsi="Times New Roman"/>
        </w:rPr>
      </w:pPr>
      <w:bookmarkStart w:id="47" w:name="_Toc218623268"/>
      <w:r>
        <w:rPr>
          <w:rFonts w:ascii="Times New Roman" w:hAnsi="Times New Roman"/>
        </w:rPr>
        <w:t>5.2.3 Interaction Layer</w:t>
      </w:r>
      <w:bookmarkEnd w:id="47"/>
    </w:p>
    <w:p w14:paraId="771F4900"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Real-time filtering across multiple dimensions:</w:t>
      </w:r>
    </w:p>
    <w:p w14:paraId="06408A60"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Price range (€85,000 - €3,200,000)</w:t>
      </w:r>
    </w:p>
    <w:p w14:paraId="750944A3"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Property size (0-300m²)</w:t>
      </w:r>
    </w:p>
    <w:p w14:paraId="7F9B1127" w14:textId="77777777"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Sale year (2020-2025)</w:t>
      </w:r>
    </w:p>
    <w:p w14:paraId="7AEE13C1" w14:textId="3923DC2B"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Maximum distances to each amenity type</w:t>
      </w:r>
      <w:r w:rsidR="00CE0C00">
        <w:rPr>
          <w:rFonts w:asciiTheme="majorHAnsi" w:eastAsia="Arial" w:hAnsiTheme="majorHAnsi" w:cstheme="majorHAnsi"/>
          <w:color w:val="000000"/>
          <w:sz w:val="24"/>
          <w:szCs w:val="24"/>
        </w:rPr>
        <w:t>.</w:t>
      </w:r>
    </w:p>
    <w:p w14:paraId="1A78C66E" w14:textId="77D17289"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Context-sensitive controls that adapt to available data</w:t>
      </w:r>
      <w:r w:rsidR="00CE0C00">
        <w:rPr>
          <w:rFonts w:asciiTheme="majorHAnsi" w:eastAsia="Arial" w:hAnsiTheme="majorHAnsi" w:cstheme="majorHAnsi"/>
          <w:color w:val="000000"/>
          <w:sz w:val="24"/>
          <w:szCs w:val="24"/>
        </w:rPr>
        <w:t>.</w:t>
      </w:r>
    </w:p>
    <w:p w14:paraId="2661326B" w14:textId="3E7A6069"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Export capabilities for further analysis in external tools</w:t>
      </w:r>
      <w:r w:rsidR="00CE0C00">
        <w:rPr>
          <w:rFonts w:asciiTheme="majorHAnsi" w:eastAsia="Arial" w:hAnsiTheme="majorHAnsi" w:cstheme="majorHAnsi"/>
          <w:color w:val="000000"/>
          <w:sz w:val="24"/>
          <w:szCs w:val="24"/>
        </w:rPr>
        <w:t>.</w:t>
      </w:r>
    </w:p>
    <w:p w14:paraId="79D7FF25" w14:textId="77777777" w:rsidR="001D083C" w:rsidRDefault="00000000">
      <w:pPr>
        <w:pStyle w:val="Heading2"/>
        <w:rPr>
          <w:rFonts w:ascii="Times New Roman" w:hAnsi="Times New Roman"/>
        </w:rPr>
      </w:pPr>
      <w:bookmarkStart w:id="48" w:name="_Toc218623269"/>
      <w:r>
        <w:rPr>
          <w:rFonts w:ascii="Times New Roman" w:hAnsi="Times New Roman"/>
        </w:rPr>
        <w:t>5.3 Technical Innovations</w:t>
      </w:r>
      <w:bookmarkEnd w:id="48"/>
    </w:p>
    <w:p w14:paraId="6E642B32" w14:textId="77777777"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Hybrid Distance Calculation</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Haversine formula for single-point distances (city center), KD-Tree for multi-point nearest neighbor searches (schools, transport)</w:t>
      </w:r>
    </w:p>
    <w:p w14:paraId="13DA07A4" w14:textId="77777777" w:rsidR="001D083C" w:rsidRPr="00427F49" w:rsidRDefault="00000000">
      <w:pPr>
        <w:rPr>
          <w:rFonts w:ascii="Times New Roman" w:hAnsi="Times New Roman"/>
          <w:sz w:val="28"/>
          <w:szCs w:val="28"/>
        </w:rPr>
      </w:pPr>
      <w:r w:rsidRPr="00427F49">
        <w:rPr>
          <w:rFonts w:ascii="Times New Roman" w:eastAsia="Arial" w:hAnsi="Times New Roman" w:cs="Arial"/>
          <w:b/>
          <w:bCs/>
          <w:color w:val="000000"/>
          <w:sz w:val="28"/>
          <w:szCs w:val="28"/>
        </w:rPr>
        <w:t>Performance Optimization</w:t>
      </w:r>
      <w:r w:rsidRPr="00427F49">
        <w:rPr>
          <w:rFonts w:ascii="Times New Roman" w:eastAsia="Arial" w:hAnsi="Times New Roman" w:cs="Arial"/>
          <w:color w:val="000000"/>
          <w:sz w:val="28"/>
          <w:szCs w:val="28"/>
        </w:rPr>
        <w:t>:</w:t>
      </w:r>
    </w:p>
    <w:p w14:paraId="2E63D667" w14:textId="38A21E8A"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Data sampling for visualization (15,000 points for scatter plots)</w:t>
      </w:r>
      <w:r w:rsidR="00CE0C00">
        <w:rPr>
          <w:rFonts w:asciiTheme="majorHAnsi" w:eastAsia="Arial" w:hAnsiTheme="majorHAnsi" w:cstheme="majorHAnsi"/>
          <w:color w:val="000000"/>
          <w:sz w:val="24"/>
          <w:szCs w:val="24"/>
        </w:rPr>
        <w:t>.</w:t>
      </w:r>
    </w:p>
    <w:p w14:paraId="4724ED42" w14:textId="32B08319"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lastRenderedPageBreak/>
        <w:t>WebGL rendering for smooth interaction with large datasets</w:t>
      </w:r>
      <w:r w:rsidR="00CE0C00">
        <w:rPr>
          <w:rFonts w:asciiTheme="majorHAnsi" w:eastAsia="Arial" w:hAnsiTheme="majorHAnsi" w:cstheme="majorHAnsi"/>
          <w:color w:val="000000"/>
          <w:sz w:val="24"/>
          <w:szCs w:val="24"/>
        </w:rPr>
        <w:t>.</w:t>
      </w:r>
    </w:p>
    <w:p w14:paraId="6EAECD86" w14:textId="2C9A3358" w:rsidR="001D083C" w:rsidRPr="00427F49" w:rsidRDefault="00000000">
      <w:pPr>
        <w:rPr>
          <w:rFonts w:asciiTheme="majorHAnsi" w:hAnsiTheme="majorHAnsi" w:cstheme="majorHAnsi"/>
          <w:sz w:val="24"/>
          <w:szCs w:val="24"/>
        </w:rPr>
      </w:pPr>
      <w:r w:rsidRPr="00427F49">
        <w:rPr>
          <w:rFonts w:asciiTheme="majorHAnsi" w:eastAsia="Arial" w:hAnsiTheme="majorHAnsi" w:cstheme="majorHAnsi"/>
          <w:color w:val="000000"/>
          <w:sz w:val="24"/>
          <w:szCs w:val="24"/>
        </w:rPr>
        <w:t>Lazy loading of tab content (only active tab updates)</w:t>
      </w:r>
      <w:r w:rsidR="00CE0C00">
        <w:rPr>
          <w:rFonts w:asciiTheme="majorHAnsi" w:eastAsia="Arial" w:hAnsiTheme="majorHAnsi" w:cstheme="majorHAnsi"/>
          <w:color w:val="000000"/>
          <w:sz w:val="24"/>
          <w:szCs w:val="24"/>
        </w:rPr>
        <w:t>.</w:t>
      </w:r>
    </w:p>
    <w:p w14:paraId="430F71A2" w14:textId="25CC6061" w:rsidR="001D083C" w:rsidRDefault="00000000">
      <w:pPr>
        <w:rPr>
          <w:rFonts w:ascii="Times New Roman" w:hAnsi="Times New Roman"/>
        </w:rPr>
      </w:pPr>
      <w:r w:rsidRPr="00427F49">
        <w:rPr>
          <w:rFonts w:ascii="Times New Roman" w:eastAsia="Arial" w:hAnsi="Times New Roman" w:cs="Times New Roman"/>
          <w:b/>
          <w:bCs/>
          <w:color w:val="000000"/>
          <w:sz w:val="28"/>
          <w:szCs w:val="28"/>
        </w:rPr>
        <w:t>Responsive Design</w:t>
      </w:r>
      <w:r w:rsidRPr="00427F49">
        <w:rPr>
          <w:rFonts w:ascii="Times New Roman" w:eastAsia="Arial" w:hAnsi="Times New Roman" w:cs="Times New Roman"/>
          <w:color w:val="000000"/>
          <w:sz w:val="28"/>
          <w:szCs w:val="28"/>
        </w:rPr>
        <w:t>:</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Adapts to desktop and tablet screen sizes</w:t>
      </w:r>
      <w:r w:rsidR="00CE0C00">
        <w:rPr>
          <w:rFonts w:asciiTheme="majorHAnsi" w:eastAsia="Arial" w:hAnsiTheme="majorHAnsi" w:cstheme="majorHAnsi"/>
          <w:color w:val="000000"/>
          <w:sz w:val="24"/>
          <w:szCs w:val="24"/>
        </w:rPr>
        <w:t>.</w:t>
      </w:r>
    </w:p>
    <w:p w14:paraId="428739AE" w14:textId="3E2ED5C9"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Modular Architecture</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Separation of data processing, visualization, and interaction logic for maintainability</w:t>
      </w:r>
      <w:r w:rsidR="00CE0C00">
        <w:rPr>
          <w:rFonts w:asciiTheme="majorHAnsi" w:eastAsia="Arial" w:hAnsiTheme="majorHAnsi" w:cstheme="majorHAnsi"/>
          <w:color w:val="000000"/>
          <w:sz w:val="24"/>
          <w:szCs w:val="24"/>
        </w:rPr>
        <w:t>.</w:t>
      </w:r>
    </w:p>
    <w:p w14:paraId="58BC9C48" w14:textId="77777777" w:rsidR="001D083C" w:rsidRDefault="00000000">
      <w:pPr>
        <w:pStyle w:val="Heading2"/>
        <w:rPr>
          <w:rFonts w:ascii="Times New Roman" w:hAnsi="Times New Roman"/>
        </w:rPr>
      </w:pPr>
      <w:bookmarkStart w:id="49" w:name="_Toc218623270"/>
      <w:r>
        <w:rPr>
          <w:rFonts w:ascii="Times New Roman" w:hAnsi="Times New Roman"/>
        </w:rPr>
        <w:t>5.4 User Experience Features</w:t>
      </w:r>
      <w:bookmarkEnd w:id="49"/>
    </w:p>
    <w:p w14:paraId="56C4485A" w14:textId="47D47F92" w:rsidR="001D083C" w:rsidRPr="00427F49" w:rsidRDefault="00000000">
      <w:pPr>
        <w:rPr>
          <w:rFonts w:asciiTheme="majorHAnsi" w:hAnsiTheme="majorHAnsi" w:cstheme="majorHAnsi"/>
          <w:sz w:val="24"/>
          <w:szCs w:val="24"/>
        </w:rPr>
      </w:pPr>
      <w:r w:rsidRPr="00427F49">
        <w:rPr>
          <w:rFonts w:ascii="Times New Roman" w:eastAsia="Arial" w:hAnsi="Times New Roman" w:cs="Arial"/>
          <w:b/>
          <w:bCs/>
          <w:color w:val="000000"/>
          <w:sz w:val="28"/>
          <w:szCs w:val="28"/>
        </w:rPr>
        <w:t>KPI Dashboard</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Real-time summary statistics update with filtering</w:t>
      </w:r>
      <w:r w:rsidR="00CE0C00">
        <w:rPr>
          <w:rFonts w:asciiTheme="majorHAnsi" w:eastAsia="Arial" w:hAnsiTheme="majorHAnsi" w:cstheme="majorHAnsi"/>
          <w:color w:val="000000"/>
          <w:sz w:val="24"/>
          <w:szCs w:val="24"/>
        </w:rPr>
        <w:t>.</w:t>
      </w:r>
    </w:p>
    <w:p w14:paraId="43188880" w14:textId="22A8FBE7" w:rsidR="001D083C" w:rsidRDefault="00000000">
      <w:pPr>
        <w:rPr>
          <w:rFonts w:ascii="Times New Roman" w:hAnsi="Times New Roman"/>
        </w:rPr>
      </w:pPr>
      <w:r w:rsidRPr="00427F49">
        <w:rPr>
          <w:rFonts w:ascii="Times New Roman" w:eastAsia="Arial" w:hAnsi="Times New Roman" w:cs="Arial"/>
          <w:b/>
          <w:bCs/>
          <w:color w:val="000000"/>
          <w:sz w:val="28"/>
          <w:szCs w:val="28"/>
        </w:rPr>
        <w:t>Comparative Visualization</w:t>
      </w:r>
      <w:r w:rsidRPr="00427F49">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Side-by-side charts showing different amenity effects</w:t>
      </w:r>
      <w:r w:rsidR="00CE0C00">
        <w:rPr>
          <w:rFonts w:asciiTheme="majorHAnsi" w:eastAsia="Arial" w:hAnsiTheme="majorHAnsi" w:cstheme="majorHAnsi"/>
          <w:color w:val="000000"/>
          <w:sz w:val="24"/>
          <w:szCs w:val="24"/>
        </w:rPr>
        <w:t>.</w:t>
      </w:r>
    </w:p>
    <w:p w14:paraId="1F396E3E" w14:textId="5410C6D7" w:rsidR="001D083C" w:rsidRDefault="00000000">
      <w:pPr>
        <w:rPr>
          <w:rFonts w:ascii="Times New Roman" w:hAnsi="Times New Roman"/>
        </w:rPr>
      </w:pPr>
      <w:r w:rsidRPr="00CC2786">
        <w:rPr>
          <w:rFonts w:ascii="Times New Roman" w:eastAsia="Arial" w:hAnsi="Times New Roman" w:cs="Times New Roman"/>
          <w:b/>
          <w:bCs/>
          <w:color w:val="000000"/>
          <w:sz w:val="28"/>
          <w:szCs w:val="28"/>
        </w:rPr>
        <w:t>Geospatial Context</w:t>
      </w:r>
      <w:r w:rsidRPr="00CC2786">
        <w:rPr>
          <w:rFonts w:ascii="Times New Roman" w:eastAsia="Arial" w:hAnsi="Times New Roman" w:cs="Times New Roman"/>
          <w:color w:val="000000"/>
          <w:sz w:val="28"/>
          <w:szCs w:val="28"/>
        </w:rPr>
        <w:t>:</w:t>
      </w:r>
      <w:r w:rsidRPr="00CC2786">
        <w:rPr>
          <w:rFonts w:ascii="Times New Roman" w:eastAsia="Arial" w:hAnsi="Times New Roman" w:cs="Arial"/>
          <w:color w:val="000000"/>
          <w:sz w:val="28"/>
          <w:szCs w:val="28"/>
        </w:rPr>
        <w:t xml:space="preserve"> </w:t>
      </w:r>
      <w:r w:rsidRPr="00427F49">
        <w:rPr>
          <w:rFonts w:asciiTheme="majorHAnsi" w:eastAsia="Arial" w:hAnsiTheme="majorHAnsi" w:cstheme="majorHAnsi"/>
          <w:color w:val="000000"/>
          <w:sz w:val="24"/>
          <w:szCs w:val="24"/>
        </w:rPr>
        <w:t>Interactive map with property locations and clustering</w:t>
      </w:r>
      <w:r w:rsidR="00CE0C00">
        <w:rPr>
          <w:rFonts w:asciiTheme="majorHAnsi" w:eastAsia="Arial" w:hAnsiTheme="majorHAnsi" w:cstheme="majorHAnsi"/>
          <w:color w:val="000000"/>
          <w:sz w:val="24"/>
          <w:szCs w:val="24"/>
        </w:rPr>
        <w:t>.</w:t>
      </w:r>
    </w:p>
    <w:p w14:paraId="79470EE5" w14:textId="4F5D9458" w:rsidR="001D083C" w:rsidRPr="00CC2786" w:rsidRDefault="00000000">
      <w:pPr>
        <w:rPr>
          <w:rFonts w:asciiTheme="majorHAnsi" w:hAnsiTheme="majorHAnsi" w:cstheme="majorHAnsi"/>
          <w:sz w:val="24"/>
          <w:szCs w:val="24"/>
        </w:rPr>
      </w:pPr>
      <w:r w:rsidRPr="00CC2786">
        <w:rPr>
          <w:rFonts w:ascii="Times New Roman" w:eastAsia="Arial" w:hAnsi="Times New Roman" w:cs="Times New Roman"/>
          <w:b/>
          <w:bCs/>
          <w:color w:val="000000"/>
          <w:sz w:val="28"/>
          <w:szCs w:val="28"/>
        </w:rPr>
        <w:t>Statistical Validation</w:t>
      </w:r>
      <w:r w:rsidRPr="00CC2786">
        <w:rPr>
          <w:rFonts w:ascii="Times New Roman" w:eastAsia="Arial" w:hAnsi="Times New Roman" w:cs="Times New Roman"/>
          <w:color w:val="000000"/>
          <w:sz w:val="28"/>
          <w:szCs w:val="28"/>
        </w:rPr>
        <w:t>:</w:t>
      </w:r>
      <w:r w:rsidRPr="00CC2786">
        <w:rPr>
          <w:rFonts w:ascii="Times New Roman" w:eastAsia="Arial" w:hAnsi="Times New Roman" w:cs="Arial"/>
          <w:color w:val="000000"/>
          <w:sz w:val="28"/>
          <w:szCs w:val="28"/>
        </w:rPr>
        <w:t xml:space="preserve"> </w:t>
      </w:r>
      <w:r w:rsidRPr="00CC2786">
        <w:rPr>
          <w:rFonts w:asciiTheme="majorHAnsi" w:eastAsia="Arial" w:hAnsiTheme="majorHAnsi" w:cstheme="majorHAnsi"/>
          <w:color w:val="000000"/>
          <w:sz w:val="24"/>
          <w:szCs w:val="24"/>
        </w:rPr>
        <w:t>Correlation heatmap with numerical values overlaid</w:t>
      </w:r>
      <w:r w:rsidR="00CE0C00">
        <w:rPr>
          <w:rFonts w:asciiTheme="majorHAnsi" w:eastAsia="Arial" w:hAnsiTheme="majorHAnsi" w:cstheme="majorHAnsi"/>
          <w:color w:val="000000"/>
          <w:sz w:val="24"/>
          <w:szCs w:val="24"/>
        </w:rPr>
        <w:t>.</w:t>
      </w:r>
    </w:p>
    <w:p w14:paraId="3613673F" w14:textId="3343E965" w:rsidR="001D083C" w:rsidRPr="00CC2786" w:rsidRDefault="00000000">
      <w:pPr>
        <w:rPr>
          <w:rFonts w:asciiTheme="majorHAnsi" w:hAnsiTheme="majorHAnsi" w:cstheme="majorHAnsi"/>
          <w:sz w:val="24"/>
          <w:szCs w:val="24"/>
        </w:rPr>
      </w:pPr>
      <w:r w:rsidRPr="00CC2786">
        <w:rPr>
          <w:rFonts w:ascii="Times New Roman" w:eastAsia="Arial" w:hAnsi="Times New Roman" w:cs="Arial"/>
          <w:b/>
          <w:bCs/>
          <w:color w:val="000000"/>
          <w:sz w:val="28"/>
          <w:szCs w:val="28"/>
        </w:rPr>
        <w:t>Data Transparency</w:t>
      </w:r>
      <w:r w:rsidRPr="00CC2786">
        <w:rPr>
          <w:rFonts w:ascii="Times New Roman" w:eastAsia="Arial" w:hAnsi="Times New Roman" w:cs="Arial"/>
          <w:color w:val="000000"/>
          <w:sz w:val="28"/>
          <w:szCs w:val="28"/>
        </w:rPr>
        <w:t xml:space="preserve">: </w:t>
      </w:r>
      <w:r w:rsidRPr="00CC2786">
        <w:rPr>
          <w:rFonts w:asciiTheme="majorHAnsi" w:eastAsia="Arial" w:hAnsiTheme="majorHAnsi" w:cstheme="majorHAnsi"/>
          <w:color w:val="000000"/>
          <w:sz w:val="24"/>
          <w:szCs w:val="24"/>
        </w:rPr>
        <w:t>Direct access to filtered underlying data</w:t>
      </w:r>
      <w:r w:rsidR="00CE0C00">
        <w:rPr>
          <w:rFonts w:asciiTheme="majorHAnsi" w:eastAsia="Arial" w:hAnsiTheme="majorHAnsi" w:cstheme="majorHAnsi"/>
          <w:color w:val="000000"/>
          <w:sz w:val="24"/>
          <w:szCs w:val="24"/>
        </w:rPr>
        <w:t>.</w:t>
      </w:r>
    </w:p>
    <w:p w14:paraId="0F6B4495" w14:textId="77777777" w:rsidR="001B0287" w:rsidRDefault="001B0287">
      <w:pPr>
        <w:pStyle w:val="Heading1"/>
        <w:rPr>
          <w:rFonts w:ascii="Times New Roman" w:hAnsi="Times New Roman"/>
        </w:rPr>
      </w:pPr>
    </w:p>
    <w:p w14:paraId="3F1891C9" w14:textId="5A34DA05" w:rsidR="00C35BBA" w:rsidRDefault="001E13E9" w:rsidP="00C35BBA">
      <w:pPr>
        <w:pStyle w:val="Heading1"/>
        <w:rPr>
          <w:rFonts w:ascii="Times New Roman" w:hAnsi="Times New Roman"/>
        </w:rPr>
      </w:pPr>
      <w:bookmarkStart w:id="50" w:name="_Toc218623271"/>
      <w:r w:rsidRPr="00C35BBA">
        <w:rPr>
          <w:rFonts w:ascii="Times New Roman" w:hAnsi="Times New Roman" w:cs="Times New Roman"/>
        </w:rPr>
        <w:t>Chapter 6</w:t>
      </w:r>
      <w:r w:rsidR="00C35BBA">
        <w:rPr>
          <w:rFonts w:ascii="Times New Roman" w:hAnsi="Times New Roman" w:cs="Times New Roman"/>
          <w:b w:val="0"/>
          <w:bCs w:val="0"/>
        </w:rPr>
        <w:t xml:space="preserve"> </w:t>
      </w:r>
      <w:r w:rsidR="00C35BBA">
        <w:rPr>
          <w:rFonts w:ascii="Times New Roman" w:hAnsi="Times New Roman"/>
        </w:rPr>
        <w:t>Discussion:</w:t>
      </w:r>
      <w:bookmarkEnd w:id="50"/>
    </w:p>
    <w:p w14:paraId="5F375843" w14:textId="77777777" w:rsidR="001D083C" w:rsidRDefault="00000000" w:rsidP="00C35BBA">
      <w:pPr>
        <w:pStyle w:val="Heading2"/>
        <w:numPr>
          <w:ilvl w:val="0"/>
          <w:numId w:val="0"/>
        </w:numPr>
        <w:rPr>
          <w:rFonts w:ascii="Times New Roman" w:hAnsi="Times New Roman"/>
        </w:rPr>
      </w:pPr>
      <w:bookmarkStart w:id="51" w:name="_Toc218623272"/>
      <w:r>
        <w:rPr>
          <w:rFonts w:ascii="Times New Roman" w:hAnsi="Times New Roman"/>
        </w:rPr>
        <w:t>6.1 Interpretation of Findings</w:t>
      </w:r>
      <w:bookmarkEnd w:id="51"/>
    </w:p>
    <w:p w14:paraId="6941F20E"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The results provide both confirmation and refinement of established urban economic theories:</w:t>
      </w:r>
    </w:p>
    <w:p w14:paraId="21EFFC9F" w14:textId="77777777" w:rsidR="001D083C" w:rsidRPr="00CC2786" w:rsidRDefault="00000000">
      <w:pPr>
        <w:rPr>
          <w:rFonts w:asciiTheme="majorHAnsi" w:hAnsiTheme="majorHAnsi" w:cstheme="majorHAnsi"/>
          <w:sz w:val="24"/>
          <w:szCs w:val="24"/>
        </w:rPr>
      </w:pPr>
      <w:r w:rsidRPr="00CC2786">
        <w:rPr>
          <w:rFonts w:ascii="Times New Roman" w:eastAsia="Arial" w:hAnsi="Times New Roman" w:cs="Arial"/>
          <w:b/>
          <w:bCs/>
          <w:color w:val="000000"/>
          <w:sz w:val="28"/>
          <w:szCs w:val="28"/>
        </w:rPr>
        <w:t>City Centre Dominance</w:t>
      </w:r>
      <w:r w:rsidRPr="00CC2786">
        <w:rPr>
          <w:rFonts w:ascii="Times New Roman" w:eastAsia="Arial" w:hAnsi="Times New Roman" w:cs="Arial"/>
          <w:color w:val="000000"/>
          <w:sz w:val="28"/>
          <w:szCs w:val="28"/>
        </w:rPr>
        <w:t xml:space="preserve">: </w:t>
      </w:r>
      <w:r w:rsidRPr="00CC2786">
        <w:rPr>
          <w:rFonts w:asciiTheme="majorHAnsi" w:eastAsia="Arial" w:hAnsiTheme="majorHAnsi" w:cstheme="majorHAnsi"/>
          <w:color w:val="000000"/>
          <w:sz w:val="24"/>
          <w:szCs w:val="24"/>
        </w:rPr>
        <w:t>The strong radial price gradient (-0.41 correlation) confirms Dublin’s predominantly monocentric structure, though emerging sub-</w:t>
      </w:r>
      <w:proofErr w:type="spellStart"/>
      <w:r w:rsidRPr="00CC2786">
        <w:rPr>
          <w:rFonts w:asciiTheme="majorHAnsi" w:eastAsia="Arial" w:hAnsiTheme="majorHAnsi" w:cstheme="majorHAnsi"/>
          <w:color w:val="000000"/>
          <w:sz w:val="24"/>
          <w:szCs w:val="24"/>
        </w:rPr>
        <w:t>centres</w:t>
      </w:r>
      <w:proofErr w:type="spellEnd"/>
      <w:r w:rsidRPr="00CC2786">
        <w:rPr>
          <w:rFonts w:asciiTheme="majorHAnsi" w:eastAsia="Arial" w:hAnsiTheme="majorHAnsi" w:cstheme="majorHAnsi"/>
          <w:color w:val="000000"/>
          <w:sz w:val="24"/>
          <w:szCs w:val="24"/>
        </w:rPr>
        <w:t xml:space="preserve"> (Docklands, Dundrum) may be moderating this effect in specific areas.</w:t>
      </w:r>
    </w:p>
    <w:p w14:paraId="0EBB2B11" w14:textId="488201B4" w:rsidR="001D083C" w:rsidRPr="00CC2786" w:rsidRDefault="00000000">
      <w:pPr>
        <w:rPr>
          <w:rFonts w:asciiTheme="majorHAnsi" w:hAnsiTheme="majorHAnsi" w:cstheme="majorHAnsi"/>
          <w:sz w:val="24"/>
          <w:szCs w:val="24"/>
        </w:rPr>
      </w:pPr>
      <w:r w:rsidRPr="00CC2786">
        <w:rPr>
          <w:rFonts w:ascii="Times New Roman" w:eastAsia="Arial" w:hAnsi="Times New Roman" w:cs="Arial"/>
          <w:b/>
          <w:bCs/>
          <w:color w:val="000000"/>
          <w:sz w:val="28"/>
          <w:szCs w:val="28"/>
        </w:rPr>
        <w:t>Amenity Hierarchy</w:t>
      </w:r>
      <w:r w:rsidRPr="00CC2786">
        <w:rPr>
          <w:rFonts w:ascii="Times New Roman" w:eastAsia="Arial" w:hAnsi="Times New Roman" w:cs="Arial"/>
          <w:color w:val="000000"/>
          <w:sz w:val="28"/>
          <w:szCs w:val="28"/>
        </w:rPr>
        <w:t xml:space="preserve">: </w:t>
      </w:r>
      <w:r w:rsidRPr="00CC2786">
        <w:rPr>
          <w:rFonts w:asciiTheme="majorHAnsi" w:eastAsia="Arial" w:hAnsiTheme="majorHAnsi" w:cstheme="majorHAnsi"/>
          <w:color w:val="000000"/>
          <w:sz w:val="24"/>
          <w:szCs w:val="24"/>
        </w:rPr>
        <w:t>The varying strength of correlations reveals a clear hierarchy: City Centre (-0.41) &gt; Transport (-0.35) &gt; Parks (-0.32) &gt; Schools (-0.29). This suggests Dublin residents value centrality and mobility most highly, followed by recreational access and educational proximity.</w:t>
      </w:r>
    </w:p>
    <w:p w14:paraId="3D6FF3B5" w14:textId="77777777" w:rsidR="001D083C" w:rsidRPr="00CC2786" w:rsidRDefault="00000000">
      <w:pPr>
        <w:rPr>
          <w:rFonts w:asciiTheme="majorHAnsi" w:hAnsiTheme="majorHAnsi" w:cstheme="majorHAnsi"/>
          <w:sz w:val="24"/>
          <w:szCs w:val="24"/>
        </w:rPr>
      </w:pPr>
      <w:r w:rsidRPr="00CC2786">
        <w:rPr>
          <w:rFonts w:ascii="Times New Roman" w:eastAsia="Arial" w:hAnsi="Times New Roman" w:cs="Arial"/>
          <w:b/>
          <w:bCs/>
          <w:color w:val="000000"/>
          <w:sz w:val="28"/>
          <w:szCs w:val="28"/>
        </w:rPr>
        <w:t>Localized vs Broad Effects</w:t>
      </w:r>
      <w:r w:rsidRPr="00CC2786">
        <w:rPr>
          <w:rFonts w:ascii="Times New Roman" w:eastAsia="Arial" w:hAnsi="Times New Roman" w:cs="Arial"/>
          <w:color w:val="000000"/>
          <w:sz w:val="28"/>
          <w:szCs w:val="28"/>
        </w:rPr>
        <w:t xml:space="preserve">: </w:t>
      </w:r>
      <w:r w:rsidRPr="00CC2786">
        <w:rPr>
          <w:rFonts w:asciiTheme="majorHAnsi" w:eastAsia="Arial" w:hAnsiTheme="majorHAnsi" w:cstheme="majorHAnsi"/>
          <w:color w:val="000000"/>
          <w:sz w:val="24"/>
          <w:szCs w:val="24"/>
        </w:rPr>
        <w:t xml:space="preserve">Transport premiums are highly localized (steep decline beyond 0.5km), while city </w:t>
      </w:r>
      <w:proofErr w:type="spellStart"/>
      <w:r w:rsidRPr="00CC2786">
        <w:rPr>
          <w:rFonts w:asciiTheme="majorHAnsi" w:eastAsia="Arial" w:hAnsiTheme="majorHAnsi" w:cstheme="majorHAnsi"/>
          <w:color w:val="000000"/>
          <w:sz w:val="24"/>
          <w:szCs w:val="24"/>
        </w:rPr>
        <w:t>centre</w:t>
      </w:r>
      <w:proofErr w:type="spellEnd"/>
      <w:r w:rsidRPr="00CC2786">
        <w:rPr>
          <w:rFonts w:asciiTheme="majorHAnsi" w:eastAsia="Arial" w:hAnsiTheme="majorHAnsi" w:cstheme="majorHAnsi"/>
          <w:color w:val="000000"/>
          <w:sz w:val="24"/>
          <w:szCs w:val="24"/>
        </w:rPr>
        <w:t xml:space="preserve"> effects persist much further (noticeable to 10km+). This has implications for infrastructure planning and development density.</w:t>
      </w:r>
    </w:p>
    <w:p w14:paraId="0AE53A01" w14:textId="06FF5DE7" w:rsidR="001D083C" w:rsidRDefault="00000000">
      <w:pPr>
        <w:rPr>
          <w:rFonts w:ascii="Times New Roman" w:hAnsi="Times New Roman"/>
        </w:rPr>
      </w:pPr>
      <w:r w:rsidRPr="00074ECC">
        <w:rPr>
          <w:rFonts w:ascii="Times New Roman" w:eastAsia="Arial" w:hAnsi="Times New Roman" w:cs="Arial"/>
          <w:b/>
          <w:bCs/>
          <w:color w:val="000000"/>
          <w:sz w:val="28"/>
          <w:szCs w:val="28"/>
        </w:rPr>
        <w:t>Interactive Exploration Value</w:t>
      </w:r>
      <w:r w:rsidRPr="00074ECC">
        <w:rPr>
          <w:rFonts w:ascii="Times New Roman" w:eastAsia="Arial" w:hAnsi="Times New Roman" w:cs="Arial"/>
          <w:color w:val="000000"/>
          <w:sz w:val="28"/>
          <w:szCs w:val="28"/>
        </w:rPr>
        <w:t xml:space="preserve">: </w:t>
      </w:r>
      <w:r w:rsidRPr="00074ECC">
        <w:rPr>
          <w:rFonts w:asciiTheme="majorHAnsi" w:eastAsia="Arial" w:hAnsiTheme="majorHAnsi" w:cstheme="majorHAnsi"/>
          <w:color w:val="000000"/>
          <w:sz w:val="24"/>
          <w:szCs w:val="24"/>
        </w:rPr>
        <w:t>The dashboard enables users to discover nuances not captured in aggregate statistics, such as interaction effects between multiple amenities.</w:t>
      </w:r>
    </w:p>
    <w:p w14:paraId="16EEE446" w14:textId="77777777" w:rsidR="001D083C" w:rsidRDefault="00000000">
      <w:pPr>
        <w:pStyle w:val="Heading2"/>
        <w:rPr>
          <w:rFonts w:ascii="Times New Roman" w:hAnsi="Times New Roman"/>
        </w:rPr>
      </w:pPr>
      <w:bookmarkStart w:id="52" w:name="_Toc218623273"/>
      <w:r>
        <w:rPr>
          <w:rFonts w:ascii="Times New Roman" w:hAnsi="Times New Roman"/>
        </w:rPr>
        <w:t>6.2 Methodological Contributions</w:t>
      </w:r>
      <w:bookmarkEnd w:id="52"/>
    </w:p>
    <w:p w14:paraId="65B815D6" w14:textId="77777777"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This study demonstrates several advances in urban data analysis:</w:t>
      </w:r>
    </w:p>
    <w:p w14:paraId="148B9094" w14:textId="77777777" w:rsidR="004C7408" w:rsidRDefault="004C7408">
      <w:pPr>
        <w:rPr>
          <w:rFonts w:ascii="Times New Roman" w:eastAsia="Arial" w:hAnsi="Times New Roman" w:cs="Arial"/>
          <w:b/>
          <w:bCs/>
          <w:color w:val="000000"/>
          <w:sz w:val="28"/>
          <w:szCs w:val="28"/>
        </w:rPr>
      </w:pPr>
    </w:p>
    <w:p w14:paraId="76D568CE" w14:textId="77777777" w:rsidR="00C35BBA" w:rsidRDefault="00C35BBA">
      <w:pPr>
        <w:rPr>
          <w:rFonts w:ascii="Times New Roman" w:eastAsia="Arial" w:hAnsi="Times New Roman" w:cs="Arial"/>
          <w:b/>
          <w:bCs/>
          <w:color w:val="000000"/>
          <w:sz w:val="28"/>
          <w:szCs w:val="28"/>
        </w:rPr>
      </w:pPr>
    </w:p>
    <w:p w14:paraId="622AACB9" w14:textId="389CEA4D" w:rsidR="001D083C" w:rsidRPr="00074ECC" w:rsidRDefault="00000000">
      <w:pPr>
        <w:rPr>
          <w:rFonts w:asciiTheme="majorHAnsi" w:hAnsiTheme="majorHAnsi" w:cstheme="majorHAnsi"/>
          <w:sz w:val="24"/>
          <w:szCs w:val="24"/>
        </w:rPr>
      </w:pPr>
      <w:r w:rsidRPr="00074ECC">
        <w:rPr>
          <w:rFonts w:ascii="Times New Roman" w:eastAsia="Arial" w:hAnsi="Times New Roman" w:cs="Arial"/>
          <w:b/>
          <w:bCs/>
          <w:color w:val="000000"/>
          <w:sz w:val="28"/>
          <w:szCs w:val="28"/>
        </w:rPr>
        <w:t>Integrated Open Data Pipeline</w:t>
      </w:r>
      <w:r w:rsidRPr="00074ECC">
        <w:rPr>
          <w:rFonts w:ascii="Times New Roman" w:eastAsia="Arial" w:hAnsi="Times New Roman" w:cs="Arial"/>
          <w:color w:val="000000"/>
          <w:sz w:val="28"/>
          <w:szCs w:val="28"/>
        </w:rPr>
        <w:t xml:space="preserve">: </w:t>
      </w:r>
      <w:r w:rsidRPr="00074ECC">
        <w:rPr>
          <w:rFonts w:asciiTheme="majorHAnsi" w:eastAsia="Arial" w:hAnsiTheme="majorHAnsi" w:cstheme="majorHAnsi"/>
          <w:color w:val="000000"/>
          <w:sz w:val="24"/>
          <w:szCs w:val="24"/>
        </w:rPr>
        <w:t>Successful combination of multiple public data sources into a cohesive analytical framework</w:t>
      </w:r>
      <w:r w:rsidR="00CE0C00">
        <w:rPr>
          <w:rFonts w:asciiTheme="majorHAnsi" w:eastAsia="Arial" w:hAnsiTheme="majorHAnsi" w:cstheme="majorHAnsi"/>
          <w:color w:val="000000"/>
          <w:sz w:val="24"/>
          <w:szCs w:val="24"/>
        </w:rPr>
        <w:t>.</w:t>
      </w:r>
    </w:p>
    <w:p w14:paraId="1A312A53" w14:textId="42697CFF" w:rsidR="001D083C" w:rsidRPr="00074ECC" w:rsidRDefault="00000000">
      <w:pPr>
        <w:rPr>
          <w:rFonts w:asciiTheme="majorHAnsi" w:hAnsiTheme="majorHAnsi" w:cstheme="majorHAnsi"/>
          <w:sz w:val="24"/>
          <w:szCs w:val="24"/>
        </w:rPr>
      </w:pPr>
      <w:r w:rsidRPr="00074ECC">
        <w:rPr>
          <w:rFonts w:ascii="Times New Roman" w:eastAsia="Arial" w:hAnsi="Times New Roman" w:cs="Arial"/>
          <w:b/>
          <w:bCs/>
          <w:color w:val="000000"/>
          <w:sz w:val="28"/>
          <w:szCs w:val="28"/>
        </w:rPr>
        <w:t>Accessible Spatial Analysis</w:t>
      </w:r>
      <w:r w:rsidRPr="00074ECC">
        <w:rPr>
          <w:rFonts w:ascii="Times New Roman" w:eastAsia="Arial" w:hAnsi="Times New Roman" w:cs="Arial"/>
          <w:color w:val="000000"/>
          <w:sz w:val="28"/>
          <w:szCs w:val="28"/>
        </w:rPr>
        <w:t xml:space="preserve">: </w:t>
      </w:r>
      <w:r w:rsidRPr="00074ECC">
        <w:rPr>
          <w:rFonts w:asciiTheme="majorHAnsi" w:eastAsia="Arial" w:hAnsiTheme="majorHAnsi" w:cstheme="majorHAnsi"/>
          <w:color w:val="000000"/>
          <w:sz w:val="24"/>
          <w:szCs w:val="24"/>
        </w:rPr>
        <w:t>Democratization of complex geospatial analysis through an intuitive interface</w:t>
      </w:r>
      <w:r w:rsidR="00CE0C00">
        <w:rPr>
          <w:rFonts w:asciiTheme="majorHAnsi" w:eastAsia="Arial" w:hAnsiTheme="majorHAnsi" w:cstheme="majorHAnsi"/>
          <w:color w:val="000000"/>
          <w:sz w:val="24"/>
          <w:szCs w:val="24"/>
        </w:rPr>
        <w:t>.</w:t>
      </w:r>
    </w:p>
    <w:p w14:paraId="6B3161F4" w14:textId="6BF8C9FA" w:rsidR="001D083C" w:rsidRPr="00074ECC" w:rsidRDefault="00000000">
      <w:pPr>
        <w:rPr>
          <w:rFonts w:asciiTheme="majorHAnsi" w:hAnsiTheme="majorHAnsi" w:cstheme="majorHAnsi"/>
          <w:sz w:val="24"/>
          <w:szCs w:val="24"/>
        </w:rPr>
      </w:pPr>
      <w:r w:rsidRPr="00074ECC">
        <w:rPr>
          <w:rFonts w:ascii="Times New Roman" w:eastAsia="Arial" w:hAnsi="Times New Roman" w:cs="Arial"/>
          <w:b/>
          <w:bCs/>
          <w:color w:val="000000"/>
          <w:sz w:val="28"/>
          <w:szCs w:val="28"/>
        </w:rPr>
        <w:t>Real-Time Exploration</w:t>
      </w:r>
      <w:r w:rsidRPr="00074ECC">
        <w:rPr>
          <w:rFonts w:ascii="Times New Roman" w:eastAsia="Arial" w:hAnsi="Times New Roman" w:cs="Arial"/>
          <w:color w:val="000000"/>
          <w:sz w:val="28"/>
          <w:szCs w:val="28"/>
        </w:rPr>
        <w:t xml:space="preserve">: </w:t>
      </w:r>
      <w:r w:rsidRPr="00074ECC">
        <w:rPr>
          <w:rFonts w:asciiTheme="majorHAnsi" w:eastAsia="Arial" w:hAnsiTheme="majorHAnsi" w:cstheme="majorHAnsi"/>
          <w:color w:val="000000"/>
          <w:sz w:val="24"/>
          <w:szCs w:val="24"/>
        </w:rPr>
        <w:t>Dynamic filtering enables hypothesis testing without technical barriers</w:t>
      </w:r>
      <w:r w:rsidR="00CE0C00">
        <w:rPr>
          <w:rFonts w:asciiTheme="majorHAnsi" w:eastAsia="Arial" w:hAnsiTheme="majorHAnsi" w:cstheme="majorHAnsi"/>
          <w:color w:val="000000"/>
          <w:sz w:val="24"/>
          <w:szCs w:val="24"/>
        </w:rPr>
        <w:t>.</w:t>
      </w:r>
    </w:p>
    <w:p w14:paraId="6087C97F" w14:textId="1DBCB858" w:rsidR="001D083C" w:rsidRPr="00074ECC" w:rsidRDefault="00000000">
      <w:pPr>
        <w:rPr>
          <w:rFonts w:asciiTheme="majorHAnsi" w:hAnsiTheme="majorHAnsi" w:cstheme="majorHAnsi"/>
          <w:sz w:val="24"/>
          <w:szCs w:val="24"/>
        </w:rPr>
      </w:pPr>
      <w:r w:rsidRPr="00074ECC">
        <w:rPr>
          <w:rFonts w:ascii="Times New Roman" w:eastAsia="Arial" w:hAnsi="Times New Roman" w:cs="Arial"/>
          <w:b/>
          <w:bCs/>
          <w:color w:val="000000"/>
          <w:sz w:val="28"/>
          <w:szCs w:val="28"/>
        </w:rPr>
        <w:t>Scalable Architecture</w:t>
      </w:r>
      <w:r w:rsidRPr="00074ECC">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074ECC">
        <w:rPr>
          <w:rFonts w:asciiTheme="majorHAnsi" w:eastAsia="Arial" w:hAnsiTheme="majorHAnsi" w:cstheme="majorHAnsi"/>
          <w:color w:val="000000"/>
          <w:sz w:val="24"/>
          <w:szCs w:val="24"/>
        </w:rPr>
        <w:t>Modular design allows extension to additional amenities or geographic areas</w:t>
      </w:r>
      <w:r w:rsidR="00CE0C00">
        <w:rPr>
          <w:rFonts w:asciiTheme="majorHAnsi" w:eastAsia="Arial" w:hAnsiTheme="majorHAnsi" w:cstheme="majorHAnsi"/>
          <w:color w:val="000000"/>
          <w:sz w:val="24"/>
          <w:szCs w:val="24"/>
        </w:rPr>
        <w:t>.</w:t>
      </w:r>
    </w:p>
    <w:p w14:paraId="5449F0B7" w14:textId="77777777" w:rsidR="001D083C" w:rsidRDefault="00000000">
      <w:pPr>
        <w:pStyle w:val="Heading2"/>
        <w:rPr>
          <w:rFonts w:ascii="Times New Roman" w:hAnsi="Times New Roman"/>
        </w:rPr>
      </w:pPr>
      <w:bookmarkStart w:id="53" w:name="_Toc218623274"/>
      <w:r>
        <w:rPr>
          <w:rFonts w:ascii="Times New Roman" w:hAnsi="Times New Roman"/>
        </w:rPr>
        <w:t>6.3 Limitations and Future Research</w:t>
      </w:r>
      <w:bookmarkEnd w:id="53"/>
    </w:p>
    <w:p w14:paraId="33A485AE" w14:textId="77777777" w:rsidR="001D083C" w:rsidRDefault="00000000">
      <w:pPr>
        <w:pStyle w:val="Heading3"/>
        <w:rPr>
          <w:rFonts w:ascii="Times New Roman" w:hAnsi="Times New Roman"/>
        </w:rPr>
      </w:pPr>
      <w:bookmarkStart w:id="54" w:name="_Toc218623275"/>
      <w:r>
        <w:rPr>
          <w:rFonts w:ascii="Times New Roman" w:hAnsi="Times New Roman"/>
        </w:rPr>
        <w:t>6.3.1 Data Limitations</w:t>
      </w:r>
      <w:bookmarkEnd w:id="54"/>
    </w:p>
    <w:p w14:paraId="49A93EF3" w14:textId="6F5EAA6B"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Property characteristics beyond size (bedrooms, condition, age) not consistently available</w:t>
      </w:r>
      <w:r w:rsidR="00CE0C00">
        <w:rPr>
          <w:rFonts w:asciiTheme="majorHAnsi" w:eastAsia="Arial" w:hAnsiTheme="majorHAnsi" w:cstheme="majorHAnsi"/>
          <w:color w:val="000000"/>
          <w:sz w:val="24"/>
          <w:szCs w:val="24"/>
        </w:rPr>
        <w:t>.</w:t>
      </w:r>
    </w:p>
    <w:p w14:paraId="7CE0C8D7" w14:textId="740E9B09"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School quality metrics not integrated (proximity vs quality effects confounded)</w:t>
      </w:r>
      <w:r w:rsidR="00CE0C00">
        <w:rPr>
          <w:rFonts w:asciiTheme="majorHAnsi" w:eastAsia="Arial" w:hAnsiTheme="majorHAnsi" w:cstheme="majorHAnsi"/>
          <w:color w:val="000000"/>
          <w:sz w:val="24"/>
          <w:szCs w:val="24"/>
        </w:rPr>
        <w:t>.</w:t>
      </w:r>
    </w:p>
    <w:p w14:paraId="5685D4C5" w14:textId="713E09E5"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Temporal resolution limited to annual transactions (seasonal patterns not captured)</w:t>
      </w:r>
      <w:r w:rsidR="00CE0C00">
        <w:rPr>
          <w:rFonts w:asciiTheme="majorHAnsi" w:eastAsia="Arial" w:hAnsiTheme="majorHAnsi" w:cstheme="majorHAnsi"/>
          <w:color w:val="000000"/>
          <w:sz w:val="24"/>
          <w:szCs w:val="24"/>
        </w:rPr>
        <w:t>.</w:t>
      </w:r>
    </w:p>
    <w:p w14:paraId="67405C5C" w14:textId="0AC2E0FD"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Amenity quality variation not captured (park size, facilities, maintenance)</w:t>
      </w:r>
      <w:r w:rsidR="00CE0C00">
        <w:rPr>
          <w:rFonts w:asciiTheme="majorHAnsi" w:eastAsia="Arial" w:hAnsiTheme="majorHAnsi" w:cstheme="majorHAnsi"/>
          <w:color w:val="000000"/>
          <w:sz w:val="24"/>
          <w:szCs w:val="24"/>
        </w:rPr>
        <w:t>.</w:t>
      </w:r>
    </w:p>
    <w:p w14:paraId="2B242A9C" w14:textId="77777777" w:rsidR="001D083C" w:rsidRDefault="00000000">
      <w:pPr>
        <w:pStyle w:val="Heading3"/>
        <w:rPr>
          <w:rFonts w:ascii="Times New Roman" w:hAnsi="Times New Roman"/>
        </w:rPr>
      </w:pPr>
      <w:bookmarkStart w:id="55" w:name="_Toc218623276"/>
      <w:r>
        <w:rPr>
          <w:rFonts w:ascii="Times New Roman" w:hAnsi="Times New Roman"/>
        </w:rPr>
        <w:t>6.3.2 Methodological Limitations</w:t>
      </w:r>
      <w:bookmarkEnd w:id="55"/>
    </w:p>
    <w:p w14:paraId="25837FCF" w14:textId="3D1C890F"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Straight-line distance measures ignore actual route networks and travel times</w:t>
      </w:r>
      <w:r w:rsidR="00CE0C00">
        <w:rPr>
          <w:rFonts w:asciiTheme="majorHAnsi" w:eastAsia="Arial" w:hAnsiTheme="majorHAnsi" w:cstheme="majorHAnsi"/>
          <w:color w:val="000000"/>
          <w:sz w:val="24"/>
          <w:szCs w:val="24"/>
        </w:rPr>
        <w:t>.</w:t>
      </w:r>
    </w:p>
    <w:p w14:paraId="40CAF992" w14:textId="363F7FF4"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Static analysis doesn’t capture changing amenity landscapes (new parks, transport lines)</w:t>
      </w:r>
      <w:r w:rsidR="00CE0C00">
        <w:rPr>
          <w:rFonts w:asciiTheme="majorHAnsi" w:eastAsia="Arial" w:hAnsiTheme="majorHAnsi" w:cstheme="majorHAnsi"/>
          <w:color w:val="000000"/>
          <w:sz w:val="24"/>
          <w:szCs w:val="24"/>
        </w:rPr>
        <w:t>.</w:t>
      </w:r>
    </w:p>
    <w:p w14:paraId="45D539EB" w14:textId="058E116F"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Unobserved neighborhood characteristics may confound distance effects</w:t>
      </w:r>
      <w:r w:rsidR="00CE0C00">
        <w:rPr>
          <w:rFonts w:asciiTheme="majorHAnsi" w:eastAsia="Arial" w:hAnsiTheme="majorHAnsi" w:cstheme="majorHAnsi"/>
          <w:color w:val="000000"/>
          <w:sz w:val="24"/>
          <w:szCs w:val="24"/>
        </w:rPr>
        <w:t>.</w:t>
      </w:r>
    </w:p>
    <w:p w14:paraId="201BCB15" w14:textId="713CC1D3"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Property type heterogeneity (apartments vs houses) not fully accounted for</w:t>
      </w:r>
      <w:r w:rsidR="000D15E1">
        <w:rPr>
          <w:rFonts w:asciiTheme="majorHAnsi" w:eastAsia="Arial" w:hAnsiTheme="majorHAnsi" w:cstheme="majorHAnsi"/>
          <w:color w:val="000000"/>
          <w:sz w:val="24"/>
          <w:szCs w:val="24"/>
        </w:rPr>
        <w:t>.</w:t>
      </w:r>
    </w:p>
    <w:p w14:paraId="654AAEE2" w14:textId="083F29AA" w:rsidR="001D083C" w:rsidRPr="004C7408" w:rsidRDefault="00000000" w:rsidP="004C7408">
      <w:pPr>
        <w:pStyle w:val="Heading3"/>
        <w:rPr>
          <w:rFonts w:ascii="Times New Roman" w:hAnsi="Times New Roman"/>
        </w:rPr>
      </w:pPr>
      <w:bookmarkStart w:id="56" w:name="_Toc218623277"/>
      <w:r w:rsidRPr="004C7408">
        <w:rPr>
          <w:rFonts w:ascii="Times New Roman" w:hAnsi="Times New Roman"/>
        </w:rPr>
        <w:t>6.3.3 Future Research Directions</w:t>
      </w:r>
      <w:bookmarkEnd w:id="56"/>
    </w:p>
    <w:p w14:paraId="7D23EE29" w14:textId="2479D713"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Integration of additional property characteristics from other sources</w:t>
      </w:r>
      <w:r w:rsidR="000D15E1">
        <w:rPr>
          <w:rFonts w:asciiTheme="majorHAnsi" w:eastAsia="Arial" w:hAnsiTheme="majorHAnsi" w:cstheme="majorHAnsi"/>
          <w:color w:val="000000"/>
          <w:sz w:val="24"/>
          <w:szCs w:val="24"/>
        </w:rPr>
        <w:t>.</w:t>
      </w:r>
    </w:p>
    <w:p w14:paraId="6674A7D5" w14:textId="437617BF"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Network-based distance calculations using OpenStreetMap routing</w:t>
      </w:r>
      <w:r w:rsidR="000D15E1">
        <w:rPr>
          <w:rFonts w:asciiTheme="majorHAnsi" w:eastAsia="Arial" w:hAnsiTheme="majorHAnsi" w:cstheme="majorHAnsi"/>
          <w:color w:val="000000"/>
          <w:sz w:val="24"/>
          <w:szCs w:val="24"/>
        </w:rPr>
        <w:t>.</w:t>
      </w:r>
    </w:p>
    <w:p w14:paraId="245789D8" w14:textId="5926E042"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Longitudinal analysis of how amenity changes affect property values</w:t>
      </w:r>
      <w:r w:rsidR="000D15E1">
        <w:rPr>
          <w:rFonts w:asciiTheme="majorHAnsi" w:eastAsia="Arial" w:hAnsiTheme="majorHAnsi" w:cstheme="majorHAnsi"/>
          <w:color w:val="000000"/>
          <w:sz w:val="24"/>
          <w:szCs w:val="24"/>
        </w:rPr>
        <w:t>.</w:t>
      </w:r>
    </w:p>
    <w:p w14:paraId="4D4FF9C9" w14:textId="1413DD8B"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Machine learning approaches to capture non-linear and interaction effects</w:t>
      </w:r>
      <w:r w:rsidR="000D15E1">
        <w:rPr>
          <w:rFonts w:asciiTheme="majorHAnsi" w:eastAsia="Arial" w:hAnsiTheme="majorHAnsi" w:cstheme="majorHAnsi"/>
          <w:color w:val="000000"/>
          <w:sz w:val="24"/>
          <w:szCs w:val="24"/>
        </w:rPr>
        <w:t>.</w:t>
      </w:r>
    </w:p>
    <w:p w14:paraId="102E7774" w14:textId="2982A580"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Stakeholder interviews to understand valuation mechanisms behind statistical patterns</w:t>
      </w:r>
      <w:r w:rsidR="000D15E1">
        <w:rPr>
          <w:rFonts w:asciiTheme="majorHAnsi" w:eastAsia="Arial" w:hAnsiTheme="majorHAnsi" w:cstheme="majorHAnsi"/>
          <w:color w:val="000000"/>
          <w:sz w:val="24"/>
          <w:szCs w:val="24"/>
        </w:rPr>
        <w:t>.</w:t>
      </w:r>
    </w:p>
    <w:p w14:paraId="61A9520A" w14:textId="55293928"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Extension to other Irish cities for comparative analysis</w:t>
      </w:r>
      <w:r w:rsidR="000D15E1">
        <w:rPr>
          <w:rFonts w:asciiTheme="majorHAnsi" w:eastAsia="Arial" w:hAnsiTheme="majorHAnsi" w:cstheme="majorHAnsi"/>
          <w:color w:val="000000"/>
          <w:sz w:val="24"/>
          <w:szCs w:val="24"/>
        </w:rPr>
        <w:t>.</w:t>
      </w:r>
    </w:p>
    <w:p w14:paraId="37BD2C9D" w14:textId="77777777" w:rsidR="001D083C" w:rsidRDefault="001D083C">
      <w:pPr>
        <w:pStyle w:val="Heading1"/>
        <w:rPr>
          <w:rFonts w:eastAsia="Arial" w:cs="Arial"/>
          <w:color w:val="999999"/>
          <w:sz w:val="20"/>
          <w:szCs w:val="20"/>
        </w:rPr>
      </w:pPr>
    </w:p>
    <w:p w14:paraId="0E450098" w14:textId="069EA6FE" w:rsidR="00C35BBA" w:rsidRDefault="001E13E9" w:rsidP="00C35BBA">
      <w:pPr>
        <w:pStyle w:val="Heading1"/>
        <w:rPr>
          <w:rFonts w:ascii="Times New Roman" w:hAnsi="Times New Roman"/>
        </w:rPr>
      </w:pPr>
      <w:bookmarkStart w:id="57" w:name="_Toc218468766"/>
      <w:bookmarkStart w:id="58" w:name="_Toc218623278"/>
      <w:r>
        <w:rPr>
          <w:rFonts w:ascii="Times New Roman" w:hAnsi="Times New Roman"/>
        </w:rPr>
        <w:t>Chapter 7</w:t>
      </w:r>
      <w:bookmarkEnd w:id="57"/>
      <w:r w:rsidR="00C35BBA">
        <w:rPr>
          <w:rFonts w:ascii="Times New Roman" w:hAnsi="Times New Roman"/>
        </w:rPr>
        <w:t xml:space="preserve"> Conclusion and Implications:</w:t>
      </w:r>
      <w:bookmarkEnd w:id="58"/>
    </w:p>
    <w:p w14:paraId="1E5B328B" w14:textId="77777777" w:rsidR="001D083C" w:rsidRPr="00C35BBA" w:rsidRDefault="00000000" w:rsidP="00C35BBA">
      <w:pPr>
        <w:pStyle w:val="Heading1"/>
        <w:rPr>
          <w:rFonts w:ascii="Times New Roman" w:hAnsi="Times New Roman"/>
        </w:rPr>
      </w:pPr>
      <w:bookmarkStart w:id="59" w:name="_Toc218623279"/>
      <w:r w:rsidRPr="00C35BBA">
        <w:rPr>
          <w:rFonts w:ascii="Times New Roman" w:hAnsi="Times New Roman"/>
        </w:rPr>
        <w:t>7.1 Summary of Key Findings</w:t>
      </w:r>
      <w:bookmarkEnd w:id="59"/>
    </w:p>
    <w:p w14:paraId="2BAEADC7" w14:textId="77777777"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color w:val="000000"/>
          <w:sz w:val="24"/>
          <w:szCs w:val="24"/>
        </w:rPr>
        <w:t>This research provides empirical quantification of amenity-proximity effects in Dublin’s property market:</w:t>
      </w:r>
    </w:p>
    <w:p w14:paraId="674D765E" w14:textId="583DC7DC"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b/>
          <w:bCs/>
          <w:color w:val="000000"/>
          <w:sz w:val="24"/>
          <w:szCs w:val="24"/>
        </w:rPr>
        <w:t>City Centre Proximity</w:t>
      </w:r>
      <w:r w:rsidRPr="00074ECC">
        <w:rPr>
          <w:rFonts w:asciiTheme="majorHAnsi" w:eastAsia="Arial" w:hAnsiTheme="majorHAnsi" w:cstheme="majorHAnsi"/>
          <w:color w:val="000000"/>
          <w:sz w:val="24"/>
          <w:szCs w:val="24"/>
        </w:rPr>
        <w:t xml:space="preserve"> remains the strongest price determinant with a 38% premium within 2km and clear negative correlation (-0.41)</w:t>
      </w:r>
      <w:r w:rsidR="000D15E1">
        <w:rPr>
          <w:rFonts w:asciiTheme="majorHAnsi" w:eastAsia="Arial" w:hAnsiTheme="majorHAnsi" w:cstheme="majorHAnsi"/>
          <w:color w:val="000000"/>
          <w:sz w:val="24"/>
          <w:szCs w:val="24"/>
        </w:rPr>
        <w:t>.</w:t>
      </w:r>
    </w:p>
    <w:p w14:paraId="21C2F481" w14:textId="26A66357"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b/>
          <w:bCs/>
          <w:color w:val="000000"/>
          <w:sz w:val="24"/>
          <w:szCs w:val="24"/>
        </w:rPr>
        <w:t>Transport Accessibility</w:t>
      </w:r>
      <w:r w:rsidRPr="00074ECC">
        <w:rPr>
          <w:rFonts w:asciiTheme="majorHAnsi" w:eastAsia="Arial" w:hAnsiTheme="majorHAnsi" w:cstheme="majorHAnsi"/>
          <w:color w:val="000000"/>
          <w:sz w:val="24"/>
          <w:szCs w:val="24"/>
        </w:rPr>
        <w:t xml:space="preserve"> commands significant but highly localized premiums, particularly for rail infrastructure (22% within 0.2km)</w:t>
      </w:r>
      <w:r w:rsidR="000D15E1">
        <w:rPr>
          <w:rFonts w:asciiTheme="majorHAnsi" w:eastAsia="Arial" w:hAnsiTheme="majorHAnsi" w:cstheme="majorHAnsi"/>
          <w:color w:val="000000"/>
          <w:sz w:val="24"/>
          <w:szCs w:val="24"/>
        </w:rPr>
        <w:t>.</w:t>
      </w:r>
    </w:p>
    <w:p w14:paraId="4F2AB21C" w14:textId="675E45BD"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b/>
          <w:bCs/>
          <w:color w:val="000000"/>
          <w:sz w:val="24"/>
          <w:szCs w:val="24"/>
        </w:rPr>
        <w:t>Park Access</w:t>
      </w:r>
      <w:r w:rsidRPr="00074ECC">
        <w:rPr>
          <w:rFonts w:asciiTheme="majorHAnsi" w:eastAsia="Arial" w:hAnsiTheme="majorHAnsi" w:cstheme="majorHAnsi"/>
          <w:color w:val="000000"/>
          <w:sz w:val="24"/>
          <w:szCs w:val="24"/>
        </w:rPr>
        <w:t xml:space="preserve"> provides substantial premiums (15% within 0.5km) that diminish gradually with distance</w:t>
      </w:r>
      <w:r w:rsidR="000D15E1">
        <w:rPr>
          <w:rFonts w:asciiTheme="majorHAnsi" w:eastAsia="Arial" w:hAnsiTheme="majorHAnsi" w:cstheme="majorHAnsi"/>
          <w:color w:val="000000"/>
          <w:sz w:val="24"/>
          <w:szCs w:val="24"/>
        </w:rPr>
        <w:t>.</w:t>
      </w:r>
    </w:p>
    <w:p w14:paraId="33FFAD52" w14:textId="11CFAE4C"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b/>
          <w:bCs/>
          <w:color w:val="000000"/>
          <w:sz w:val="24"/>
          <w:szCs w:val="24"/>
        </w:rPr>
        <w:t>School Proximity</w:t>
      </w:r>
      <w:r w:rsidRPr="00074ECC">
        <w:rPr>
          <w:rFonts w:asciiTheme="majorHAnsi" w:eastAsia="Arial" w:hAnsiTheme="majorHAnsi" w:cstheme="majorHAnsi"/>
          <w:color w:val="000000"/>
          <w:sz w:val="24"/>
          <w:szCs w:val="24"/>
        </w:rPr>
        <w:t xml:space="preserve"> shows consistent premiums (18% within 0.5km) though slightly weaker than other amenities</w:t>
      </w:r>
      <w:r w:rsidR="000D15E1">
        <w:rPr>
          <w:rFonts w:asciiTheme="majorHAnsi" w:eastAsia="Arial" w:hAnsiTheme="majorHAnsi" w:cstheme="majorHAnsi"/>
          <w:color w:val="000000"/>
          <w:sz w:val="24"/>
          <w:szCs w:val="24"/>
        </w:rPr>
        <w:t>.</w:t>
      </w:r>
    </w:p>
    <w:p w14:paraId="72A8F1C3" w14:textId="329ED149" w:rsidR="001D083C" w:rsidRPr="00074ECC" w:rsidRDefault="00000000">
      <w:pPr>
        <w:rPr>
          <w:rFonts w:asciiTheme="majorHAnsi" w:hAnsiTheme="majorHAnsi" w:cstheme="majorHAnsi"/>
          <w:sz w:val="24"/>
          <w:szCs w:val="24"/>
        </w:rPr>
      </w:pPr>
      <w:r w:rsidRPr="00074ECC">
        <w:rPr>
          <w:rFonts w:asciiTheme="majorHAnsi" w:eastAsia="Arial" w:hAnsiTheme="majorHAnsi" w:cstheme="majorHAnsi"/>
          <w:b/>
          <w:bCs/>
          <w:color w:val="000000"/>
          <w:sz w:val="24"/>
          <w:szCs w:val="24"/>
        </w:rPr>
        <w:t>Compound Effects</w:t>
      </w:r>
      <w:r w:rsidRPr="00074ECC">
        <w:rPr>
          <w:rFonts w:asciiTheme="majorHAnsi" w:eastAsia="Arial" w:hAnsiTheme="majorHAnsi" w:cstheme="majorHAnsi"/>
          <w:color w:val="000000"/>
          <w:sz w:val="24"/>
          <w:szCs w:val="24"/>
        </w:rPr>
        <w:t xml:space="preserve"> appear present but require further investigation with more sophisticated modeling</w:t>
      </w:r>
      <w:r w:rsidR="000D15E1">
        <w:rPr>
          <w:rFonts w:asciiTheme="majorHAnsi" w:eastAsia="Arial" w:hAnsiTheme="majorHAnsi" w:cstheme="majorHAnsi"/>
          <w:color w:val="000000"/>
          <w:sz w:val="24"/>
          <w:szCs w:val="24"/>
        </w:rPr>
        <w:t>.</w:t>
      </w:r>
    </w:p>
    <w:p w14:paraId="564FB0E9" w14:textId="77777777" w:rsidR="001D083C" w:rsidRDefault="00000000">
      <w:pPr>
        <w:pStyle w:val="Heading2"/>
        <w:rPr>
          <w:rFonts w:ascii="Times New Roman" w:hAnsi="Times New Roman"/>
        </w:rPr>
      </w:pPr>
      <w:bookmarkStart w:id="60" w:name="_Toc218623280"/>
      <w:r>
        <w:rPr>
          <w:rFonts w:ascii="Times New Roman" w:hAnsi="Times New Roman"/>
        </w:rPr>
        <w:t>7.2 Theoretical Implications</w:t>
      </w:r>
      <w:bookmarkEnd w:id="60"/>
    </w:p>
    <w:p w14:paraId="4A42CA36" w14:textId="77777777"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The findings support and refine urban economic theory by:</w:t>
      </w:r>
    </w:p>
    <w:p w14:paraId="7F546536" w14:textId="5C89EEE6"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Quantifying Dublin-specific parameters for hedonic pricing models</w:t>
      </w:r>
      <w:r w:rsidR="000D15E1">
        <w:rPr>
          <w:rFonts w:asciiTheme="majorHAnsi" w:eastAsia="Arial" w:hAnsiTheme="majorHAnsi" w:cstheme="majorHAnsi"/>
          <w:color w:val="000000"/>
          <w:sz w:val="24"/>
          <w:szCs w:val="24"/>
        </w:rPr>
        <w:t>.</w:t>
      </w:r>
    </w:p>
    <w:p w14:paraId="63BBC286" w14:textId="7E63FA65"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Demonstrating amenity-specific distance decay functions</w:t>
      </w:r>
      <w:r w:rsidR="000D15E1">
        <w:rPr>
          <w:rFonts w:asciiTheme="majorHAnsi" w:eastAsia="Arial" w:hAnsiTheme="majorHAnsi" w:cstheme="majorHAnsi"/>
          <w:color w:val="000000"/>
          <w:sz w:val="24"/>
          <w:szCs w:val="24"/>
        </w:rPr>
        <w:t>.</w:t>
      </w:r>
    </w:p>
    <w:p w14:paraId="35227CE6" w14:textId="7999050F"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Highlighting the spatial granularity at which different amenities are valued</w:t>
      </w:r>
      <w:r w:rsidR="000D15E1">
        <w:rPr>
          <w:rFonts w:asciiTheme="majorHAnsi" w:eastAsia="Arial" w:hAnsiTheme="majorHAnsi" w:cstheme="majorHAnsi"/>
          <w:color w:val="000000"/>
          <w:sz w:val="24"/>
          <w:szCs w:val="24"/>
        </w:rPr>
        <w:t>.</w:t>
      </w:r>
    </w:p>
    <w:p w14:paraId="071E64D1" w14:textId="22C1A30E"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Showing temporal stability in amenity valuation patterns (2020-2025)</w:t>
      </w:r>
      <w:r w:rsidR="000D15E1">
        <w:rPr>
          <w:rFonts w:asciiTheme="majorHAnsi" w:eastAsia="Arial" w:hAnsiTheme="majorHAnsi" w:cstheme="majorHAnsi"/>
          <w:color w:val="000000"/>
          <w:sz w:val="24"/>
          <w:szCs w:val="24"/>
        </w:rPr>
        <w:t>.</w:t>
      </w:r>
    </w:p>
    <w:p w14:paraId="340E5090" w14:textId="54D47B9A" w:rsidR="001D083C" w:rsidRPr="0083699F" w:rsidRDefault="00000000" w:rsidP="0083699F">
      <w:pPr>
        <w:pStyle w:val="Heading2"/>
        <w:rPr>
          <w:rFonts w:ascii="Times New Roman" w:hAnsi="Times New Roman"/>
        </w:rPr>
      </w:pPr>
      <w:bookmarkStart w:id="61" w:name="_Toc218623281"/>
      <w:r w:rsidRPr="0083699F">
        <w:rPr>
          <w:rFonts w:ascii="Times New Roman" w:hAnsi="Times New Roman"/>
        </w:rPr>
        <w:t>7.3 Practical Applications</w:t>
      </w:r>
      <w:bookmarkEnd w:id="61"/>
    </w:p>
    <w:p w14:paraId="2435655A" w14:textId="77777777" w:rsidR="001D083C" w:rsidRPr="00074ECC" w:rsidRDefault="00000000">
      <w:pPr>
        <w:rPr>
          <w:rFonts w:ascii="Times New Roman" w:hAnsi="Times New Roman"/>
          <w:sz w:val="28"/>
          <w:szCs w:val="28"/>
        </w:rPr>
      </w:pPr>
      <w:r w:rsidRPr="00074ECC">
        <w:rPr>
          <w:rFonts w:ascii="Times New Roman" w:eastAsia="Arial" w:hAnsi="Times New Roman" w:cs="Arial"/>
          <w:b/>
          <w:bCs/>
          <w:color w:val="000000"/>
          <w:sz w:val="28"/>
          <w:szCs w:val="28"/>
        </w:rPr>
        <w:t>For Urban Planners and Policymakers:</w:t>
      </w:r>
    </w:p>
    <w:p w14:paraId="2F7DFAA6" w14:textId="77777777"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Evidence-Based Investment</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Quantified benefits support business cases for park development, transport expansion, and school construction</w:t>
      </w:r>
    </w:p>
    <w:p w14:paraId="0F057AB0" w14:textId="77777777"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Equity Considerations</w:t>
      </w:r>
      <w:r w:rsidRPr="00074ECC">
        <w:rPr>
          <w:rFonts w:ascii="Times New Roman" w:eastAsia="Arial" w:hAnsi="Times New Roman" w:cs="Times New Roman"/>
          <w:color w:val="000000"/>
          <w:sz w:val="28"/>
          <w:szCs w:val="28"/>
        </w:rPr>
        <w:t xml:space="preserve">: </w:t>
      </w:r>
      <w:r w:rsidRPr="00074ECC">
        <w:rPr>
          <w:rFonts w:asciiTheme="majorHAnsi" w:eastAsia="Arial" w:hAnsiTheme="majorHAnsi" w:cstheme="majorHAnsi"/>
          <w:color w:val="000000"/>
          <w:sz w:val="24"/>
          <w:szCs w:val="24"/>
        </w:rPr>
        <w:t>Amenity distribution analysis can inform affordable housing strategies and identify “amenity deserts”</w:t>
      </w:r>
    </w:p>
    <w:p w14:paraId="6040773F" w14:textId="5420AB18"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Value Capture Opportunities</w:t>
      </w:r>
      <w:r w:rsidRPr="00074ECC">
        <w:rPr>
          <w:rFonts w:ascii="Times New Roman" w:eastAsia="Arial" w:hAnsi="Times New Roman" w:cs="Times New Roman"/>
          <w:color w:val="000000"/>
          <w:sz w:val="28"/>
          <w:szCs w:val="28"/>
        </w:rPr>
        <w:t xml:space="preserve">: </w:t>
      </w:r>
      <w:r w:rsidRPr="00074ECC">
        <w:rPr>
          <w:rFonts w:asciiTheme="majorHAnsi" w:eastAsia="Arial" w:hAnsiTheme="majorHAnsi" w:cstheme="majorHAnsi"/>
          <w:color w:val="000000"/>
          <w:sz w:val="24"/>
          <w:szCs w:val="24"/>
        </w:rPr>
        <w:t>Premium quantification enables targeted development levies to fund infrastructure</w:t>
      </w:r>
      <w:r w:rsidR="000D15E1">
        <w:rPr>
          <w:rFonts w:asciiTheme="majorHAnsi" w:eastAsia="Arial" w:hAnsiTheme="majorHAnsi" w:cstheme="majorHAnsi"/>
          <w:color w:val="000000"/>
          <w:sz w:val="24"/>
          <w:szCs w:val="24"/>
        </w:rPr>
        <w:t>.</w:t>
      </w:r>
    </w:p>
    <w:p w14:paraId="1C7B4F58" w14:textId="77777777" w:rsidR="0083699F" w:rsidRDefault="0083699F">
      <w:pPr>
        <w:rPr>
          <w:rFonts w:ascii="Times New Roman" w:eastAsia="Arial" w:hAnsi="Times New Roman" w:cs="Times New Roman"/>
          <w:b/>
          <w:bCs/>
          <w:color w:val="000000"/>
          <w:sz w:val="28"/>
          <w:szCs w:val="28"/>
        </w:rPr>
      </w:pPr>
    </w:p>
    <w:p w14:paraId="3E5541EB" w14:textId="77777777" w:rsidR="00C35BBA" w:rsidRDefault="00C35BBA">
      <w:pPr>
        <w:rPr>
          <w:rFonts w:ascii="Times New Roman" w:eastAsia="Arial" w:hAnsi="Times New Roman" w:cs="Times New Roman"/>
          <w:b/>
          <w:bCs/>
          <w:color w:val="000000"/>
          <w:sz w:val="28"/>
          <w:szCs w:val="28"/>
        </w:rPr>
      </w:pPr>
    </w:p>
    <w:p w14:paraId="7CDED7BA" w14:textId="77777777" w:rsidR="00C35BBA" w:rsidRDefault="00C35BBA">
      <w:pPr>
        <w:rPr>
          <w:rFonts w:ascii="Times New Roman" w:eastAsia="Arial" w:hAnsi="Times New Roman" w:cs="Times New Roman"/>
          <w:b/>
          <w:bCs/>
          <w:color w:val="000000"/>
          <w:sz w:val="28"/>
          <w:szCs w:val="28"/>
        </w:rPr>
      </w:pPr>
    </w:p>
    <w:p w14:paraId="242B8667" w14:textId="67CEA00C"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Zoning Guidance</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Distance-decay functions inform density and mixed-use planning decisions</w:t>
      </w:r>
      <w:r w:rsidR="000D15E1">
        <w:rPr>
          <w:rFonts w:asciiTheme="majorHAnsi" w:eastAsia="Arial" w:hAnsiTheme="majorHAnsi" w:cstheme="majorHAnsi"/>
          <w:color w:val="000000"/>
          <w:sz w:val="24"/>
          <w:szCs w:val="24"/>
        </w:rPr>
        <w:t>.</w:t>
      </w:r>
    </w:p>
    <w:p w14:paraId="34CFE114" w14:textId="77777777" w:rsidR="001D083C" w:rsidRPr="00074ECC" w:rsidRDefault="00000000">
      <w:pPr>
        <w:rPr>
          <w:rFonts w:ascii="Times New Roman" w:hAnsi="Times New Roman" w:cs="Times New Roman"/>
          <w:sz w:val="28"/>
          <w:szCs w:val="28"/>
        </w:rPr>
      </w:pPr>
      <w:r w:rsidRPr="00074ECC">
        <w:rPr>
          <w:rFonts w:ascii="Times New Roman" w:eastAsia="Arial" w:hAnsi="Times New Roman" w:cs="Times New Roman"/>
          <w:b/>
          <w:bCs/>
          <w:color w:val="000000"/>
          <w:sz w:val="28"/>
          <w:szCs w:val="28"/>
        </w:rPr>
        <w:t>For Real Estate Professionals:</w:t>
      </w:r>
    </w:p>
    <w:p w14:paraId="25FA96EE" w14:textId="29ED3951"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Valuation Support</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Amenity premium parameters enhance property appraisal accuracy</w:t>
      </w:r>
    </w:p>
    <w:p w14:paraId="197CFA0F" w14:textId="77777777"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Development Site Selection</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Evidence-based criteria for evaluating development potential</w:t>
      </w:r>
    </w:p>
    <w:p w14:paraId="6A91E3DE" w14:textId="77777777"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Investment Analysis</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Identification of undervalued areas with amenity improvement potential</w:t>
      </w:r>
    </w:p>
    <w:p w14:paraId="79DFB45B" w14:textId="77777777"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Market Intelligence</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Dynamic tool for exploring spatial market patterns</w:t>
      </w:r>
    </w:p>
    <w:p w14:paraId="1616F8CD" w14:textId="77777777" w:rsidR="001D083C" w:rsidRPr="00074ECC" w:rsidRDefault="00000000">
      <w:pPr>
        <w:rPr>
          <w:rFonts w:ascii="Times New Roman" w:hAnsi="Times New Roman" w:cs="Times New Roman"/>
          <w:sz w:val="28"/>
          <w:szCs w:val="28"/>
        </w:rPr>
      </w:pPr>
      <w:r w:rsidRPr="00074ECC">
        <w:rPr>
          <w:rFonts w:ascii="Times New Roman" w:eastAsia="Arial" w:hAnsi="Times New Roman" w:cs="Times New Roman"/>
          <w:b/>
          <w:bCs/>
          <w:color w:val="000000"/>
          <w:sz w:val="28"/>
          <w:szCs w:val="28"/>
        </w:rPr>
        <w:t>For Home Buyers and Sellers:</w:t>
      </w:r>
    </w:p>
    <w:p w14:paraId="0A53A020" w14:textId="2F6B2DFE"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Informed Decision Making</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4"/>
          <w:szCs w:val="24"/>
        </w:rPr>
        <w:t xml:space="preserve"> Transparent information on how location factors affect values</w:t>
      </w:r>
      <w:r w:rsidR="000D15E1">
        <w:rPr>
          <w:rFonts w:asciiTheme="majorHAnsi" w:eastAsia="Arial" w:hAnsiTheme="majorHAnsi" w:cstheme="majorHAnsi"/>
          <w:color w:val="000000"/>
          <w:sz w:val="24"/>
          <w:szCs w:val="24"/>
        </w:rPr>
        <w:t>.</w:t>
      </w:r>
    </w:p>
    <w:p w14:paraId="4532A253" w14:textId="698F0978"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Negotiation Support</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4"/>
          <w:szCs w:val="24"/>
        </w:rPr>
        <w:t xml:space="preserve"> Evidence-based understanding of property-specific amenity advantages</w:t>
      </w:r>
      <w:r w:rsidR="000D15E1">
        <w:rPr>
          <w:rFonts w:asciiTheme="majorHAnsi" w:eastAsia="Arial" w:hAnsiTheme="majorHAnsi" w:cstheme="majorHAnsi"/>
          <w:color w:val="000000"/>
          <w:sz w:val="24"/>
          <w:szCs w:val="24"/>
        </w:rPr>
        <w:t>.</w:t>
      </w:r>
    </w:p>
    <w:p w14:paraId="428A148E" w14:textId="46D3F4A0" w:rsidR="001D083C" w:rsidRPr="00074ECC" w:rsidRDefault="00000000">
      <w:pPr>
        <w:rPr>
          <w:rFonts w:asciiTheme="majorHAnsi" w:hAnsiTheme="majorHAnsi" w:cstheme="majorHAnsi"/>
          <w:sz w:val="24"/>
          <w:szCs w:val="24"/>
        </w:rPr>
      </w:pPr>
      <w:r w:rsidRPr="00074ECC">
        <w:rPr>
          <w:rFonts w:ascii="Times New Roman" w:eastAsia="Arial" w:hAnsi="Times New Roman" w:cs="Times New Roman"/>
          <w:b/>
          <w:bCs/>
          <w:color w:val="000000"/>
          <w:sz w:val="28"/>
          <w:szCs w:val="28"/>
        </w:rPr>
        <w:t>Future Value Projection</w:t>
      </w:r>
      <w:r w:rsidRPr="00074ECC">
        <w:rPr>
          <w:rFonts w:ascii="Times New Roman" w:eastAsia="Arial" w:hAnsi="Times New Roman" w:cs="Times New Roman"/>
          <w:color w:val="000000"/>
          <w:sz w:val="28"/>
          <w:szCs w:val="28"/>
        </w:rPr>
        <w:t>:</w:t>
      </w:r>
      <w:r w:rsidRPr="00074ECC">
        <w:rPr>
          <w:rFonts w:asciiTheme="majorHAnsi" w:eastAsia="Arial" w:hAnsiTheme="majorHAnsi" w:cstheme="majorHAnsi"/>
          <w:color w:val="000000"/>
          <w:sz w:val="28"/>
          <w:szCs w:val="28"/>
        </w:rPr>
        <w:t xml:space="preserve"> </w:t>
      </w:r>
      <w:r w:rsidRPr="00074ECC">
        <w:rPr>
          <w:rFonts w:asciiTheme="majorHAnsi" w:eastAsia="Arial" w:hAnsiTheme="majorHAnsi" w:cstheme="majorHAnsi"/>
          <w:color w:val="000000"/>
          <w:sz w:val="24"/>
          <w:szCs w:val="24"/>
        </w:rPr>
        <w:t>Insights into how planned infrastructure might affect property values</w:t>
      </w:r>
      <w:r w:rsidR="00BF0150">
        <w:rPr>
          <w:rFonts w:asciiTheme="majorHAnsi" w:eastAsia="Arial" w:hAnsiTheme="majorHAnsi" w:cstheme="majorHAnsi"/>
          <w:color w:val="000000"/>
          <w:sz w:val="24"/>
          <w:szCs w:val="24"/>
        </w:rPr>
        <w:t>.</w:t>
      </w:r>
    </w:p>
    <w:p w14:paraId="46437396" w14:textId="77777777" w:rsidR="001D083C" w:rsidRPr="001B0287" w:rsidRDefault="00000000">
      <w:pPr>
        <w:rPr>
          <w:rFonts w:ascii="Times New Roman" w:hAnsi="Times New Roman"/>
          <w:sz w:val="28"/>
          <w:szCs w:val="28"/>
        </w:rPr>
      </w:pPr>
      <w:r w:rsidRPr="001B0287">
        <w:rPr>
          <w:rFonts w:ascii="Times New Roman" w:eastAsia="Arial" w:hAnsi="Times New Roman" w:cs="Arial"/>
          <w:b/>
          <w:bCs/>
          <w:color w:val="000000"/>
          <w:sz w:val="28"/>
          <w:szCs w:val="28"/>
        </w:rPr>
        <w:t>For Academic and Research Institutions:</w:t>
      </w:r>
    </w:p>
    <w:p w14:paraId="24B61FD4" w14:textId="3DD0243E" w:rsidR="001D083C" w:rsidRDefault="00000000">
      <w:pPr>
        <w:rPr>
          <w:rFonts w:ascii="Times New Roman" w:hAnsi="Times New Roman"/>
        </w:rPr>
      </w:pPr>
      <w:r w:rsidRPr="001B0287">
        <w:rPr>
          <w:rFonts w:ascii="Times New Roman" w:eastAsia="Arial" w:hAnsi="Times New Roman" w:cs="Arial"/>
          <w:b/>
          <w:bCs/>
          <w:color w:val="000000"/>
          <w:sz w:val="28"/>
          <w:szCs w:val="28"/>
        </w:rPr>
        <w:t>Methodological Framework</w:t>
      </w:r>
      <w:r w:rsidRPr="001B0287">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Replicable approach for other urban contexts</w:t>
      </w:r>
      <w:r w:rsidR="000D15E1">
        <w:rPr>
          <w:rFonts w:asciiTheme="majorHAnsi" w:eastAsia="Arial" w:hAnsiTheme="majorHAnsi" w:cstheme="majorHAnsi"/>
          <w:color w:val="000000"/>
          <w:sz w:val="24"/>
          <w:szCs w:val="24"/>
        </w:rPr>
        <w:t>.</w:t>
      </w:r>
    </w:p>
    <w:p w14:paraId="79EFD5CA" w14:textId="750B367D" w:rsidR="001D083C" w:rsidRDefault="00000000">
      <w:pPr>
        <w:rPr>
          <w:rFonts w:ascii="Times New Roman" w:hAnsi="Times New Roman"/>
        </w:rPr>
      </w:pPr>
      <w:r w:rsidRPr="001B0287">
        <w:rPr>
          <w:rFonts w:ascii="Times New Roman" w:eastAsia="Arial" w:hAnsi="Times New Roman" w:cs="Arial"/>
          <w:b/>
          <w:bCs/>
          <w:color w:val="000000"/>
          <w:sz w:val="28"/>
          <w:szCs w:val="28"/>
        </w:rPr>
        <w:t>Teaching Resource</w:t>
      </w:r>
      <w:r w:rsidRPr="001B0287">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1B0287">
        <w:rPr>
          <w:rFonts w:asciiTheme="majorHAnsi" w:eastAsia="Arial" w:hAnsiTheme="majorHAnsi" w:cstheme="majorHAnsi"/>
          <w:color w:val="000000"/>
          <w:sz w:val="24"/>
          <w:szCs w:val="24"/>
        </w:rPr>
        <w:t>Practical example of data science applied to urban economics</w:t>
      </w:r>
      <w:r w:rsidR="000D15E1">
        <w:rPr>
          <w:rFonts w:asciiTheme="majorHAnsi" w:eastAsia="Arial" w:hAnsiTheme="majorHAnsi" w:cstheme="majorHAnsi"/>
          <w:color w:val="000000"/>
          <w:sz w:val="24"/>
          <w:szCs w:val="24"/>
        </w:rPr>
        <w:t>.</w:t>
      </w:r>
    </w:p>
    <w:p w14:paraId="00E9950E" w14:textId="4A363CB1" w:rsidR="001D083C" w:rsidRDefault="00000000">
      <w:pPr>
        <w:rPr>
          <w:rFonts w:ascii="Times New Roman" w:hAnsi="Times New Roman"/>
        </w:rPr>
      </w:pPr>
      <w:r w:rsidRPr="001B0287">
        <w:rPr>
          <w:rFonts w:ascii="Times New Roman" w:eastAsia="Arial" w:hAnsi="Times New Roman" w:cs="Arial"/>
          <w:b/>
          <w:bCs/>
          <w:color w:val="000000"/>
          <w:sz w:val="28"/>
          <w:szCs w:val="28"/>
        </w:rPr>
        <w:t>Research Foundation</w:t>
      </w:r>
      <w:r w:rsidRPr="001B0287">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Baseline study for more sophisticated analyses</w:t>
      </w:r>
      <w:r w:rsidR="000D15E1">
        <w:rPr>
          <w:rFonts w:asciiTheme="majorHAnsi" w:eastAsia="Arial" w:hAnsiTheme="majorHAnsi" w:cstheme="majorHAnsi"/>
          <w:color w:val="000000"/>
          <w:sz w:val="24"/>
          <w:szCs w:val="24"/>
        </w:rPr>
        <w:t>.</w:t>
      </w:r>
    </w:p>
    <w:p w14:paraId="1C07F881" w14:textId="77777777" w:rsidR="001D083C" w:rsidRDefault="00000000">
      <w:pPr>
        <w:pStyle w:val="Heading2"/>
        <w:rPr>
          <w:rFonts w:ascii="Times New Roman" w:hAnsi="Times New Roman"/>
        </w:rPr>
      </w:pPr>
      <w:bookmarkStart w:id="62" w:name="_Toc218623282"/>
      <w:r>
        <w:rPr>
          <w:rFonts w:ascii="Times New Roman" w:hAnsi="Times New Roman"/>
        </w:rPr>
        <w:t>7.4 Contribution to Knowledge</w:t>
      </w:r>
      <w:bookmarkEnd w:id="62"/>
    </w:p>
    <w:p w14:paraId="78D52C1A" w14:textId="77777777" w:rsidR="001D083C" w:rsidRPr="001B0287" w:rsidRDefault="00000000">
      <w:pPr>
        <w:rPr>
          <w:rFonts w:asciiTheme="majorHAnsi" w:hAnsiTheme="majorHAnsi" w:cstheme="majorHAnsi"/>
          <w:sz w:val="24"/>
          <w:szCs w:val="24"/>
        </w:rPr>
      </w:pPr>
      <w:r w:rsidRPr="001B0287">
        <w:rPr>
          <w:rFonts w:asciiTheme="majorHAnsi" w:eastAsia="Arial" w:hAnsiTheme="majorHAnsi" w:cstheme="majorHAnsi"/>
          <w:color w:val="000000"/>
          <w:sz w:val="24"/>
          <w:szCs w:val="24"/>
        </w:rPr>
        <w:t>This research makes multiple contributions to urban studies and data science:</w:t>
      </w:r>
    </w:p>
    <w:p w14:paraId="2509D27A" w14:textId="1DC31FB4" w:rsidR="001D083C" w:rsidRPr="001B0287" w:rsidRDefault="00000000">
      <w:pPr>
        <w:rPr>
          <w:rFonts w:asciiTheme="majorHAnsi" w:hAnsiTheme="majorHAnsi" w:cstheme="majorHAnsi"/>
          <w:sz w:val="24"/>
          <w:szCs w:val="24"/>
        </w:rPr>
      </w:pPr>
      <w:r w:rsidRPr="00F108C2">
        <w:rPr>
          <w:rFonts w:ascii="Times New Roman" w:eastAsia="Arial" w:hAnsi="Times New Roman" w:cs="Arial"/>
          <w:b/>
          <w:bCs/>
          <w:color w:val="000000"/>
          <w:sz w:val="28"/>
          <w:szCs w:val="28"/>
        </w:rPr>
        <w:t>Comprehensive Dublin Analysis</w:t>
      </w:r>
      <w:r w:rsidRPr="00F108C2">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First multi-amenity spatial analysis of Dublin’s complete property transaction dataset</w:t>
      </w:r>
      <w:r w:rsidR="000D15E1">
        <w:rPr>
          <w:rFonts w:asciiTheme="majorHAnsi" w:eastAsia="Arial" w:hAnsiTheme="majorHAnsi" w:cstheme="majorHAnsi"/>
          <w:color w:val="000000"/>
          <w:sz w:val="24"/>
          <w:szCs w:val="24"/>
        </w:rPr>
        <w:t>.</w:t>
      </w:r>
    </w:p>
    <w:p w14:paraId="04DC5948" w14:textId="61A40837" w:rsidR="001D083C" w:rsidRPr="001B0287" w:rsidRDefault="00000000">
      <w:pPr>
        <w:rPr>
          <w:rFonts w:asciiTheme="majorHAnsi" w:hAnsiTheme="majorHAnsi" w:cstheme="majorHAnsi"/>
          <w:sz w:val="24"/>
          <w:szCs w:val="24"/>
        </w:rPr>
      </w:pPr>
      <w:r w:rsidRPr="00F108C2">
        <w:rPr>
          <w:rFonts w:ascii="Times New Roman" w:eastAsia="Arial" w:hAnsi="Times New Roman" w:cs="Arial"/>
          <w:b/>
          <w:bCs/>
          <w:color w:val="000000"/>
          <w:sz w:val="28"/>
          <w:szCs w:val="28"/>
        </w:rPr>
        <w:t>Methodological Integration</w:t>
      </w:r>
      <w:r w:rsidRPr="00F108C2">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Novel combination of open data sources, spatial algorithms, and interactive visualization</w:t>
      </w:r>
      <w:r w:rsidR="000D15E1">
        <w:rPr>
          <w:rFonts w:asciiTheme="majorHAnsi" w:eastAsia="Arial" w:hAnsiTheme="majorHAnsi" w:cstheme="majorHAnsi"/>
          <w:color w:val="000000"/>
          <w:sz w:val="24"/>
          <w:szCs w:val="24"/>
        </w:rPr>
        <w:t>.</w:t>
      </w:r>
    </w:p>
    <w:p w14:paraId="1459D329" w14:textId="6CDC1F49" w:rsidR="001D083C" w:rsidRPr="001B0287" w:rsidRDefault="00000000">
      <w:pPr>
        <w:rPr>
          <w:rFonts w:asciiTheme="majorHAnsi" w:hAnsiTheme="majorHAnsi" w:cstheme="majorHAnsi"/>
          <w:sz w:val="24"/>
          <w:szCs w:val="24"/>
        </w:rPr>
      </w:pPr>
      <w:r w:rsidRPr="00F108C2">
        <w:rPr>
          <w:rFonts w:ascii="Times New Roman" w:eastAsia="Arial" w:hAnsi="Times New Roman" w:cs="Arial"/>
          <w:b/>
          <w:bCs/>
          <w:color w:val="000000"/>
          <w:sz w:val="28"/>
          <w:szCs w:val="28"/>
        </w:rPr>
        <w:t>Democratized Analytics</w:t>
      </w:r>
      <w:r w:rsidRPr="00F108C2">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Accessible tool that bridges technical analysis and practical application</w:t>
      </w:r>
      <w:r w:rsidR="000D15E1">
        <w:rPr>
          <w:rFonts w:asciiTheme="majorHAnsi" w:eastAsia="Arial" w:hAnsiTheme="majorHAnsi" w:cstheme="majorHAnsi"/>
          <w:color w:val="000000"/>
          <w:sz w:val="24"/>
          <w:szCs w:val="24"/>
        </w:rPr>
        <w:t>.</w:t>
      </w:r>
    </w:p>
    <w:p w14:paraId="5506819E" w14:textId="53A936A5" w:rsidR="001D083C" w:rsidRPr="001B0287" w:rsidRDefault="00000000">
      <w:pPr>
        <w:rPr>
          <w:rFonts w:asciiTheme="majorHAnsi" w:hAnsiTheme="majorHAnsi" w:cstheme="majorHAnsi"/>
          <w:sz w:val="24"/>
          <w:szCs w:val="24"/>
        </w:rPr>
      </w:pPr>
      <w:r w:rsidRPr="00F108C2">
        <w:rPr>
          <w:rFonts w:ascii="Times New Roman" w:eastAsia="Arial" w:hAnsi="Times New Roman" w:cs="Arial"/>
          <w:b/>
          <w:bCs/>
          <w:color w:val="000000"/>
          <w:sz w:val="28"/>
          <w:szCs w:val="28"/>
        </w:rPr>
        <w:t>Empirical Evidence Base</w:t>
      </w:r>
      <w:r w:rsidRPr="00F108C2">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Quantified parameters for Dublin’s specific urban context</w:t>
      </w:r>
      <w:r w:rsidR="000D15E1">
        <w:rPr>
          <w:rFonts w:asciiTheme="majorHAnsi" w:eastAsia="Arial" w:hAnsiTheme="majorHAnsi" w:cstheme="majorHAnsi"/>
          <w:color w:val="000000"/>
          <w:sz w:val="24"/>
          <w:szCs w:val="24"/>
        </w:rPr>
        <w:t>.</w:t>
      </w:r>
    </w:p>
    <w:p w14:paraId="75A76D4D" w14:textId="1DA22CFD" w:rsidR="001D083C" w:rsidRDefault="00000000">
      <w:pPr>
        <w:rPr>
          <w:rFonts w:ascii="Times New Roman" w:hAnsi="Times New Roman"/>
        </w:rPr>
      </w:pPr>
      <w:r w:rsidRPr="00F108C2">
        <w:rPr>
          <w:rFonts w:ascii="Times New Roman" w:eastAsia="Arial" w:hAnsi="Times New Roman" w:cs="Arial"/>
          <w:b/>
          <w:bCs/>
          <w:color w:val="000000"/>
          <w:sz w:val="28"/>
          <w:szCs w:val="28"/>
        </w:rPr>
        <w:t>Open Science Practice</w:t>
      </w:r>
      <w:r w:rsidRPr="00F108C2">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Transparent methodology and publicly sharable tools</w:t>
      </w:r>
      <w:r w:rsidR="000D15E1">
        <w:rPr>
          <w:rFonts w:asciiTheme="majorHAnsi" w:eastAsia="Arial" w:hAnsiTheme="majorHAnsi" w:cstheme="majorHAnsi"/>
          <w:color w:val="000000"/>
          <w:sz w:val="24"/>
          <w:szCs w:val="24"/>
        </w:rPr>
        <w:t>.</w:t>
      </w:r>
    </w:p>
    <w:p w14:paraId="270FCEE6" w14:textId="77777777" w:rsidR="0083699F" w:rsidRDefault="0083699F">
      <w:pPr>
        <w:pStyle w:val="Heading2"/>
        <w:rPr>
          <w:rFonts w:ascii="Times New Roman" w:hAnsi="Times New Roman"/>
        </w:rPr>
      </w:pPr>
    </w:p>
    <w:p w14:paraId="33191A2F" w14:textId="419FB5D7" w:rsidR="001D083C" w:rsidRDefault="00000000">
      <w:pPr>
        <w:pStyle w:val="Heading2"/>
        <w:rPr>
          <w:rFonts w:ascii="Times New Roman" w:hAnsi="Times New Roman"/>
        </w:rPr>
      </w:pPr>
      <w:bookmarkStart w:id="63" w:name="_Toc218623283"/>
      <w:r>
        <w:rPr>
          <w:rFonts w:ascii="Times New Roman" w:hAnsi="Times New Roman"/>
        </w:rPr>
        <w:t>7.5 Final Recommendations</w:t>
      </w:r>
      <w:bookmarkEnd w:id="63"/>
    </w:p>
    <w:p w14:paraId="650E569D" w14:textId="77777777" w:rsidR="001D083C" w:rsidRPr="001B0287" w:rsidRDefault="00000000">
      <w:pPr>
        <w:rPr>
          <w:rFonts w:asciiTheme="majorHAnsi" w:hAnsiTheme="majorHAnsi" w:cstheme="majorHAnsi"/>
          <w:sz w:val="24"/>
          <w:szCs w:val="24"/>
        </w:rPr>
      </w:pPr>
      <w:r w:rsidRPr="001B0287">
        <w:rPr>
          <w:rFonts w:asciiTheme="majorHAnsi" w:eastAsia="Arial" w:hAnsiTheme="majorHAnsi" w:cstheme="majorHAnsi"/>
          <w:color w:val="000000"/>
          <w:sz w:val="24"/>
          <w:szCs w:val="24"/>
        </w:rPr>
        <w:t>Based on the research findings, several actionable recommendations emerge:</w:t>
      </w:r>
    </w:p>
    <w:p w14:paraId="721DA132" w14:textId="71A49F9A" w:rsidR="001D083C" w:rsidRPr="001B0287" w:rsidRDefault="00000000">
      <w:pPr>
        <w:rPr>
          <w:rFonts w:asciiTheme="majorHAnsi" w:hAnsiTheme="majorHAnsi" w:cstheme="majorHAnsi"/>
          <w:sz w:val="24"/>
          <w:szCs w:val="24"/>
        </w:rPr>
      </w:pPr>
      <w:r w:rsidRPr="001B0287">
        <w:rPr>
          <w:rFonts w:ascii="Times New Roman" w:eastAsia="Arial" w:hAnsi="Times New Roman" w:cs="Arial"/>
          <w:b/>
          <w:bCs/>
          <w:color w:val="000000"/>
          <w:sz w:val="28"/>
          <w:szCs w:val="28"/>
        </w:rPr>
        <w:t>Policy Integration</w:t>
      </w:r>
      <w:r w:rsidRPr="001B0287">
        <w:rPr>
          <w:rFonts w:ascii="Times New Roman" w:eastAsia="Arial" w:hAnsi="Times New Roman" w:cs="Arial"/>
          <w:color w:val="000000"/>
          <w:sz w:val="28"/>
          <w:szCs w:val="28"/>
        </w:rPr>
        <w:t>:</w:t>
      </w:r>
      <w:r>
        <w:rPr>
          <w:rFonts w:ascii="Times New Roman" w:eastAsia="Arial" w:hAnsi="Times New Roman" w:cs="Arial"/>
          <w:color w:val="000000"/>
          <w:sz w:val="23"/>
          <w:szCs w:val="23"/>
        </w:rPr>
        <w:t xml:space="preserve"> </w:t>
      </w:r>
      <w:r w:rsidRPr="001B0287">
        <w:rPr>
          <w:rFonts w:asciiTheme="majorHAnsi" w:eastAsia="Arial" w:hAnsiTheme="majorHAnsi" w:cstheme="majorHAnsi"/>
          <w:color w:val="000000"/>
          <w:sz w:val="24"/>
          <w:szCs w:val="24"/>
        </w:rPr>
        <w:t>Incorporate amenity access metrics into formal housing policy and planning decision frameworks</w:t>
      </w:r>
      <w:r w:rsidR="000D15E1">
        <w:rPr>
          <w:rFonts w:asciiTheme="majorHAnsi" w:eastAsia="Arial" w:hAnsiTheme="majorHAnsi" w:cstheme="majorHAnsi"/>
          <w:color w:val="000000"/>
          <w:sz w:val="24"/>
          <w:szCs w:val="24"/>
        </w:rPr>
        <w:t>.</w:t>
      </w:r>
    </w:p>
    <w:p w14:paraId="75BDE509" w14:textId="538BD1E7" w:rsidR="001D083C" w:rsidRDefault="00000000">
      <w:pPr>
        <w:rPr>
          <w:rFonts w:ascii="Times New Roman" w:hAnsi="Times New Roman"/>
        </w:rPr>
      </w:pPr>
      <w:r w:rsidRPr="001B0287">
        <w:rPr>
          <w:rFonts w:ascii="Times New Roman" w:eastAsia="Arial" w:hAnsi="Times New Roman" w:cs="Arial"/>
          <w:b/>
          <w:bCs/>
          <w:color w:val="000000"/>
          <w:sz w:val="28"/>
          <w:szCs w:val="28"/>
        </w:rPr>
        <w:t>Tool Adoption</w:t>
      </w:r>
      <w:r w:rsidRPr="001B0287">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Utilize the developed dashboard for development assessment, community consultation, and educational purposes</w:t>
      </w:r>
      <w:r w:rsidR="000D15E1">
        <w:rPr>
          <w:rFonts w:asciiTheme="majorHAnsi" w:eastAsia="Arial" w:hAnsiTheme="majorHAnsi" w:cstheme="majorHAnsi"/>
          <w:color w:val="000000"/>
          <w:sz w:val="24"/>
          <w:szCs w:val="24"/>
        </w:rPr>
        <w:t>.</w:t>
      </w:r>
    </w:p>
    <w:p w14:paraId="11087D70" w14:textId="3600679B" w:rsidR="001D083C" w:rsidRPr="001B0287" w:rsidRDefault="00000000">
      <w:pPr>
        <w:rPr>
          <w:rFonts w:asciiTheme="majorHAnsi" w:hAnsiTheme="majorHAnsi" w:cstheme="majorHAnsi"/>
          <w:sz w:val="24"/>
          <w:szCs w:val="24"/>
        </w:rPr>
      </w:pPr>
      <w:r w:rsidRPr="001B0287">
        <w:rPr>
          <w:rFonts w:ascii="Times New Roman" w:eastAsia="Arial" w:hAnsi="Times New Roman" w:cs="Arial"/>
          <w:b/>
          <w:bCs/>
          <w:color w:val="000000"/>
          <w:sz w:val="28"/>
          <w:szCs w:val="28"/>
        </w:rPr>
        <w:t>Data Infrastructure</w:t>
      </w:r>
      <w:r>
        <w:rPr>
          <w:rFonts w:ascii="Times New Roman" w:eastAsia="Arial" w:hAnsi="Times New Roman" w:cs="Arial"/>
          <w:color w:val="000000"/>
          <w:sz w:val="23"/>
          <w:szCs w:val="23"/>
        </w:rPr>
        <w:t xml:space="preserve">: </w:t>
      </w:r>
      <w:r w:rsidRPr="001B0287">
        <w:rPr>
          <w:rFonts w:asciiTheme="majorHAnsi" w:eastAsia="Arial" w:hAnsiTheme="majorHAnsi" w:cstheme="majorHAnsi"/>
          <w:color w:val="000000"/>
          <w:sz w:val="24"/>
          <w:szCs w:val="24"/>
        </w:rPr>
        <w:t>Advocate for standardized, accessible urban data to support evidence-based decision making across sectors</w:t>
      </w:r>
      <w:r w:rsidR="000D15E1">
        <w:rPr>
          <w:rFonts w:asciiTheme="majorHAnsi" w:eastAsia="Arial" w:hAnsiTheme="majorHAnsi" w:cstheme="majorHAnsi"/>
          <w:color w:val="000000"/>
          <w:sz w:val="24"/>
          <w:szCs w:val="24"/>
        </w:rPr>
        <w:t>.</w:t>
      </w:r>
    </w:p>
    <w:p w14:paraId="0DC0EC36" w14:textId="4893733C" w:rsidR="001D083C" w:rsidRPr="001B0287" w:rsidRDefault="00000000">
      <w:pPr>
        <w:rPr>
          <w:rFonts w:asciiTheme="majorHAnsi" w:hAnsiTheme="majorHAnsi" w:cstheme="majorHAnsi"/>
          <w:sz w:val="24"/>
          <w:szCs w:val="24"/>
        </w:rPr>
      </w:pPr>
      <w:r w:rsidRPr="001B0287">
        <w:rPr>
          <w:rFonts w:ascii="Times New Roman" w:eastAsia="Arial" w:hAnsi="Times New Roman" w:cs="Arial"/>
          <w:b/>
          <w:bCs/>
          <w:color w:val="000000"/>
          <w:sz w:val="28"/>
          <w:szCs w:val="28"/>
        </w:rPr>
        <w:t>Research Extension</w:t>
      </w:r>
      <w:r w:rsidRPr="001B0287">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Apply the methodology to other cities and incorporate additional data dimensions</w:t>
      </w:r>
      <w:r w:rsidR="000D15E1">
        <w:rPr>
          <w:rFonts w:asciiTheme="majorHAnsi" w:eastAsia="Arial" w:hAnsiTheme="majorHAnsi" w:cstheme="majorHAnsi"/>
          <w:color w:val="000000"/>
          <w:sz w:val="24"/>
          <w:szCs w:val="24"/>
        </w:rPr>
        <w:t>.</w:t>
      </w:r>
    </w:p>
    <w:p w14:paraId="3D3281C6" w14:textId="5BB89B0A" w:rsidR="001D083C" w:rsidRPr="001B0287" w:rsidRDefault="00000000">
      <w:pPr>
        <w:rPr>
          <w:rFonts w:asciiTheme="majorHAnsi" w:hAnsiTheme="majorHAnsi" w:cstheme="majorHAnsi"/>
          <w:sz w:val="24"/>
          <w:szCs w:val="24"/>
        </w:rPr>
      </w:pPr>
      <w:r w:rsidRPr="001B0287">
        <w:rPr>
          <w:rFonts w:ascii="Times New Roman" w:eastAsia="Arial" w:hAnsi="Times New Roman" w:cs="Arial"/>
          <w:b/>
          <w:bCs/>
          <w:color w:val="000000"/>
          <w:sz w:val="28"/>
          <w:szCs w:val="28"/>
        </w:rPr>
        <w:t>Stakeholder Engagement</w:t>
      </w:r>
      <w:r w:rsidRPr="001B0287">
        <w:rPr>
          <w:rFonts w:ascii="Times New Roman" w:eastAsia="Arial" w:hAnsi="Times New Roman" w:cs="Arial"/>
          <w:color w:val="000000"/>
          <w:sz w:val="28"/>
          <w:szCs w:val="28"/>
        </w:rPr>
        <w:t xml:space="preserve">: </w:t>
      </w:r>
      <w:r w:rsidRPr="001B0287">
        <w:rPr>
          <w:rFonts w:asciiTheme="majorHAnsi" w:eastAsia="Arial" w:hAnsiTheme="majorHAnsi" w:cstheme="majorHAnsi"/>
          <w:color w:val="000000"/>
          <w:sz w:val="24"/>
          <w:szCs w:val="24"/>
        </w:rPr>
        <w:t>Develop training and support for different user groups to maximize tool utility</w:t>
      </w:r>
      <w:r w:rsidR="000D15E1">
        <w:rPr>
          <w:rFonts w:asciiTheme="majorHAnsi" w:eastAsia="Arial" w:hAnsiTheme="majorHAnsi" w:cstheme="majorHAnsi"/>
          <w:color w:val="000000"/>
          <w:sz w:val="24"/>
          <w:szCs w:val="24"/>
        </w:rPr>
        <w:t>.</w:t>
      </w:r>
    </w:p>
    <w:p w14:paraId="55A95E92" w14:textId="67D14019" w:rsidR="001D083C" w:rsidRPr="00F108C2" w:rsidRDefault="00000000">
      <w:pPr>
        <w:rPr>
          <w:rFonts w:asciiTheme="majorHAnsi" w:eastAsia="Arial" w:hAnsiTheme="majorHAnsi" w:cstheme="majorHAnsi"/>
          <w:color w:val="000000"/>
          <w:sz w:val="24"/>
          <w:szCs w:val="24"/>
        </w:rPr>
      </w:pPr>
      <w:r w:rsidRPr="001B0287">
        <w:rPr>
          <w:rFonts w:asciiTheme="majorHAnsi" w:eastAsia="Arial" w:hAnsiTheme="majorHAnsi" w:cstheme="majorHAnsi"/>
          <w:color w:val="000000"/>
          <w:sz w:val="24"/>
          <w:szCs w:val="24"/>
        </w:rPr>
        <w:t>The interactive dashboard developed through this research stands as both an analytical tool and a demonstration of how open data and modern visualization techniques can illuminate complex urban dynamics. By making spatial relationships tangible and explorable, it supports more informed, transparent, and effective urban governance while providing practical value to diverse stakeholders in Dublin’s property market.</w:t>
      </w:r>
    </w:p>
    <w:p w14:paraId="19411CF8" w14:textId="77777777" w:rsidR="008D792E" w:rsidRDefault="008D792E" w:rsidP="008D792E">
      <w:pPr>
        <w:pStyle w:val="Heading1"/>
        <w:rPr>
          <w:rFonts w:ascii="Times New Roman" w:hAnsi="Times New Roman"/>
        </w:rPr>
      </w:pPr>
    </w:p>
    <w:p w14:paraId="2CBF2461" w14:textId="77777777" w:rsidR="008D792E" w:rsidRDefault="008D792E" w:rsidP="008D792E">
      <w:pPr>
        <w:pStyle w:val="Heading1"/>
        <w:rPr>
          <w:rFonts w:ascii="Times New Roman" w:hAnsi="Times New Roman"/>
        </w:rPr>
      </w:pPr>
    </w:p>
    <w:p w14:paraId="1C9077A7" w14:textId="77777777" w:rsidR="008D792E" w:rsidRDefault="008D792E" w:rsidP="008D792E">
      <w:pPr>
        <w:pStyle w:val="Heading1"/>
        <w:rPr>
          <w:rFonts w:ascii="Times New Roman" w:hAnsi="Times New Roman"/>
        </w:rPr>
      </w:pPr>
    </w:p>
    <w:p w14:paraId="71604A74" w14:textId="77777777" w:rsidR="008D792E" w:rsidRDefault="008D792E" w:rsidP="008D792E">
      <w:pPr>
        <w:pStyle w:val="Heading1"/>
        <w:rPr>
          <w:rFonts w:ascii="Times New Roman" w:hAnsi="Times New Roman"/>
        </w:rPr>
      </w:pPr>
    </w:p>
    <w:p w14:paraId="46FD4BF6" w14:textId="77777777" w:rsidR="008D792E" w:rsidRDefault="008D792E" w:rsidP="008D792E">
      <w:pPr>
        <w:pStyle w:val="Heading1"/>
        <w:rPr>
          <w:rFonts w:ascii="Times New Roman" w:hAnsi="Times New Roman"/>
        </w:rPr>
      </w:pPr>
    </w:p>
    <w:p w14:paraId="0D84D856" w14:textId="77777777" w:rsidR="008D792E" w:rsidRDefault="008D792E" w:rsidP="008D792E">
      <w:pPr>
        <w:pStyle w:val="Heading1"/>
        <w:rPr>
          <w:rFonts w:ascii="Times New Roman" w:hAnsi="Times New Roman"/>
        </w:rPr>
      </w:pPr>
    </w:p>
    <w:p w14:paraId="1AFB9DCF" w14:textId="77777777" w:rsidR="008D792E" w:rsidRDefault="008D792E" w:rsidP="008D792E">
      <w:pPr>
        <w:pStyle w:val="Heading1"/>
        <w:rPr>
          <w:rFonts w:ascii="Times New Roman" w:hAnsi="Times New Roman"/>
        </w:rPr>
      </w:pPr>
    </w:p>
    <w:p w14:paraId="29F2BA94" w14:textId="05A89379" w:rsidR="008D792E" w:rsidRDefault="008D792E" w:rsidP="008D792E">
      <w:pPr>
        <w:pStyle w:val="Heading1"/>
        <w:rPr>
          <w:rFonts w:ascii="Times New Roman" w:hAnsi="Times New Roman"/>
        </w:rPr>
      </w:pPr>
    </w:p>
    <w:p w14:paraId="53543C57" w14:textId="77777777" w:rsidR="008D792E" w:rsidRPr="008D792E" w:rsidRDefault="008D792E" w:rsidP="008D792E">
      <w:pPr>
        <w:pStyle w:val="BodyText"/>
      </w:pPr>
    </w:p>
    <w:p w14:paraId="2F60FAA9" w14:textId="77777777" w:rsidR="008D792E" w:rsidRDefault="008D792E" w:rsidP="008D792E">
      <w:pPr>
        <w:pStyle w:val="Heading1"/>
        <w:numPr>
          <w:ilvl w:val="0"/>
          <w:numId w:val="0"/>
        </w:numPr>
        <w:rPr>
          <w:rFonts w:ascii="Times New Roman" w:hAnsi="Times New Roman"/>
        </w:rPr>
      </w:pPr>
    </w:p>
    <w:p w14:paraId="4EA35994" w14:textId="619BC1A6" w:rsidR="00F108C2" w:rsidRPr="008D792E" w:rsidRDefault="00F108C2" w:rsidP="008D792E">
      <w:pPr>
        <w:pStyle w:val="Heading1"/>
        <w:numPr>
          <w:ilvl w:val="0"/>
          <w:numId w:val="0"/>
        </w:numPr>
        <w:rPr>
          <w:rFonts w:ascii="Times New Roman" w:hAnsi="Times New Roman"/>
        </w:rPr>
      </w:pPr>
      <w:bookmarkStart w:id="64" w:name="_Toc218623284"/>
      <w:r w:rsidRPr="008D792E">
        <w:rPr>
          <w:rFonts w:ascii="Times New Roman" w:hAnsi="Times New Roman"/>
        </w:rPr>
        <w:t>References:</w:t>
      </w:r>
      <w:bookmarkEnd w:id="64"/>
    </w:p>
    <w:p w14:paraId="764C17DD" w14:textId="52912005"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Alonso, W. (1964). </w:t>
      </w:r>
      <w:r w:rsidRPr="00CC2786">
        <w:rPr>
          <w:rFonts w:asciiTheme="majorHAnsi" w:eastAsia="Arial" w:hAnsiTheme="majorHAnsi" w:cstheme="majorHAnsi"/>
          <w:i/>
          <w:iCs/>
          <w:color w:val="000000"/>
          <w:sz w:val="24"/>
          <w:szCs w:val="24"/>
        </w:rPr>
        <w:t>Location and Land Use</w:t>
      </w:r>
      <w:r w:rsidRPr="00CC2786">
        <w:rPr>
          <w:rFonts w:asciiTheme="majorHAnsi" w:eastAsia="Arial" w:hAnsiTheme="majorHAnsi" w:cstheme="majorHAnsi"/>
          <w:color w:val="000000"/>
          <w:sz w:val="24"/>
          <w:szCs w:val="24"/>
        </w:rPr>
        <w:t>. Harvard University Press.</w:t>
      </w:r>
    </w:p>
    <w:p w14:paraId="603C6E9F"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Bowes, D. R., &amp; </w:t>
      </w:r>
      <w:proofErr w:type="spellStart"/>
      <w:r w:rsidRPr="00CC2786">
        <w:rPr>
          <w:rFonts w:asciiTheme="majorHAnsi" w:eastAsia="Arial" w:hAnsiTheme="majorHAnsi" w:cstheme="majorHAnsi"/>
          <w:color w:val="000000"/>
          <w:sz w:val="24"/>
          <w:szCs w:val="24"/>
        </w:rPr>
        <w:t>Ihlanfeldt</w:t>
      </w:r>
      <w:proofErr w:type="spellEnd"/>
      <w:r w:rsidRPr="00CC2786">
        <w:rPr>
          <w:rFonts w:asciiTheme="majorHAnsi" w:eastAsia="Arial" w:hAnsiTheme="majorHAnsi" w:cstheme="majorHAnsi"/>
          <w:color w:val="000000"/>
          <w:sz w:val="24"/>
          <w:szCs w:val="24"/>
        </w:rPr>
        <w:t xml:space="preserve">, K. R. (2001). Identifying the impacts of rail transit stations on residential property values. </w:t>
      </w:r>
      <w:r w:rsidRPr="00CC2786">
        <w:rPr>
          <w:rFonts w:asciiTheme="majorHAnsi" w:eastAsia="Arial" w:hAnsiTheme="majorHAnsi" w:cstheme="majorHAnsi"/>
          <w:i/>
          <w:iCs/>
          <w:color w:val="000000"/>
          <w:sz w:val="24"/>
          <w:szCs w:val="24"/>
        </w:rPr>
        <w:t>Journal of Urban Economics</w:t>
      </w:r>
      <w:r w:rsidRPr="00CC2786">
        <w:rPr>
          <w:rFonts w:asciiTheme="majorHAnsi" w:eastAsia="Arial" w:hAnsiTheme="majorHAnsi" w:cstheme="majorHAnsi"/>
          <w:color w:val="000000"/>
          <w:sz w:val="24"/>
          <w:szCs w:val="24"/>
        </w:rPr>
        <w:t>, 50(1), 1-25.</w:t>
      </w:r>
    </w:p>
    <w:p w14:paraId="096CB4FD"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Crompton, J. L. (2001). The impact of parks on property values: A review of the empirical evidence. </w:t>
      </w:r>
      <w:r w:rsidRPr="00CC2786">
        <w:rPr>
          <w:rFonts w:asciiTheme="majorHAnsi" w:eastAsia="Arial" w:hAnsiTheme="majorHAnsi" w:cstheme="majorHAnsi"/>
          <w:i/>
          <w:iCs/>
          <w:color w:val="000000"/>
          <w:sz w:val="24"/>
          <w:szCs w:val="24"/>
        </w:rPr>
        <w:t>Journal of Leisure Research</w:t>
      </w:r>
      <w:r w:rsidRPr="00CC2786">
        <w:rPr>
          <w:rFonts w:asciiTheme="majorHAnsi" w:eastAsia="Arial" w:hAnsiTheme="majorHAnsi" w:cstheme="majorHAnsi"/>
          <w:color w:val="000000"/>
          <w:sz w:val="24"/>
          <w:szCs w:val="24"/>
        </w:rPr>
        <w:t>, 33(1), 1-31.</w:t>
      </w:r>
    </w:p>
    <w:p w14:paraId="2A67FE9D"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Gibbons, S., &amp; Machin, S. (2003). Valuing English primary schools. </w:t>
      </w:r>
      <w:r w:rsidRPr="00CC2786">
        <w:rPr>
          <w:rFonts w:asciiTheme="majorHAnsi" w:eastAsia="Arial" w:hAnsiTheme="majorHAnsi" w:cstheme="majorHAnsi"/>
          <w:i/>
          <w:iCs/>
          <w:color w:val="000000"/>
          <w:sz w:val="24"/>
          <w:szCs w:val="24"/>
        </w:rPr>
        <w:t>Journal of Urban Economics</w:t>
      </w:r>
      <w:r w:rsidRPr="00CC2786">
        <w:rPr>
          <w:rFonts w:asciiTheme="majorHAnsi" w:eastAsia="Arial" w:hAnsiTheme="majorHAnsi" w:cstheme="majorHAnsi"/>
          <w:color w:val="000000"/>
          <w:sz w:val="24"/>
          <w:szCs w:val="24"/>
        </w:rPr>
        <w:t>, 53(2), 197-219.</w:t>
      </w:r>
    </w:p>
    <w:p w14:paraId="729FA96B"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Kane, T. J., </w:t>
      </w:r>
      <w:proofErr w:type="spellStart"/>
      <w:r w:rsidRPr="00CC2786">
        <w:rPr>
          <w:rFonts w:asciiTheme="majorHAnsi" w:eastAsia="Arial" w:hAnsiTheme="majorHAnsi" w:cstheme="majorHAnsi"/>
          <w:color w:val="000000"/>
          <w:sz w:val="24"/>
          <w:szCs w:val="24"/>
        </w:rPr>
        <w:t>Riegg</w:t>
      </w:r>
      <w:proofErr w:type="spellEnd"/>
      <w:r w:rsidRPr="00CC2786">
        <w:rPr>
          <w:rFonts w:asciiTheme="majorHAnsi" w:eastAsia="Arial" w:hAnsiTheme="majorHAnsi" w:cstheme="majorHAnsi"/>
          <w:color w:val="000000"/>
          <w:sz w:val="24"/>
          <w:szCs w:val="24"/>
        </w:rPr>
        <w:t xml:space="preserve">, S. K., &amp; Staiger, D. O. (2006). School quality, neighborhoods, and housing prices. </w:t>
      </w:r>
      <w:r w:rsidRPr="00CC2786">
        <w:rPr>
          <w:rFonts w:asciiTheme="majorHAnsi" w:eastAsia="Arial" w:hAnsiTheme="majorHAnsi" w:cstheme="majorHAnsi"/>
          <w:i/>
          <w:iCs/>
          <w:color w:val="000000"/>
          <w:sz w:val="24"/>
          <w:szCs w:val="24"/>
        </w:rPr>
        <w:t>American Law and Economics Review</w:t>
      </w:r>
      <w:r w:rsidRPr="00CC2786">
        <w:rPr>
          <w:rFonts w:asciiTheme="majorHAnsi" w:eastAsia="Arial" w:hAnsiTheme="majorHAnsi" w:cstheme="majorHAnsi"/>
          <w:color w:val="000000"/>
          <w:sz w:val="24"/>
          <w:szCs w:val="24"/>
        </w:rPr>
        <w:t>, 8(2), 183-212.</w:t>
      </w:r>
    </w:p>
    <w:p w14:paraId="72336CA6"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Murphy, E. (2018). Transport and property prices in Dublin: A hedonic analysis. </w:t>
      </w:r>
      <w:r w:rsidRPr="00CC2786">
        <w:rPr>
          <w:rFonts w:asciiTheme="majorHAnsi" w:eastAsia="Arial" w:hAnsiTheme="majorHAnsi" w:cstheme="majorHAnsi"/>
          <w:i/>
          <w:iCs/>
          <w:color w:val="000000"/>
          <w:sz w:val="24"/>
          <w:szCs w:val="24"/>
        </w:rPr>
        <w:t>Irish Geography</w:t>
      </w:r>
      <w:r w:rsidRPr="00CC2786">
        <w:rPr>
          <w:rFonts w:asciiTheme="majorHAnsi" w:eastAsia="Arial" w:hAnsiTheme="majorHAnsi" w:cstheme="majorHAnsi"/>
          <w:color w:val="000000"/>
          <w:sz w:val="24"/>
          <w:szCs w:val="24"/>
        </w:rPr>
        <w:t>, 51(1), 45-68.</w:t>
      </w:r>
    </w:p>
    <w:p w14:paraId="39DC0308"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Rosen, S. (1974). Hedonic prices and implicit markets: Product differentiation in pure competition. </w:t>
      </w:r>
      <w:r w:rsidRPr="00CC2786">
        <w:rPr>
          <w:rFonts w:asciiTheme="majorHAnsi" w:eastAsia="Arial" w:hAnsiTheme="majorHAnsi" w:cstheme="majorHAnsi"/>
          <w:i/>
          <w:iCs/>
          <w:color w:val="000000"/>
          <w:sz w:val="24"/>
          <w:szCs w:val="24"/>
        </w:rPr>
        <w:t>Journal of Political Economy</w:t>
      </w:r>
      <w:r w:rsidRPr="00CC2786">
        <w:rPr>
          <w:rFonts w:asciiTheme="majorHAnsi" w:eastAsia="Arial" w:hAnsiTheme="majorHAnsi" w:cstheme="majorHAnsi"/>
          <w:color w:val="000000"/>
          <w:sz w:val="24"/>
          <w:szCs w:val="24"/>
        </w:rPr>
        <w:t>, 82(1), 34-55.</w:t>
      </w:r>
    </w:p>
    <w:p w14:paraId="486D24F2" w14:textId="77777777" w:rsidR="001D083C" w:rsidRPr="00CC2786" w:rsidRDefault="00000000">
      <w:pPr>
        <w:rPr>
          <w:rFonts w:asciiTheme="majorHAnsi" w:hAnsiTheme="majorHAnsi" w:cstheme="majorHAnsi"/>
          <w:sz w:val="24"/>
          <w:szCs w:val="24"/>
        </w:rPr>
      </w:pPr>
      <w:proofErr w:type="spellStart"/>
      <w:r w:rsidRPr="00CC2786">
        <w:rPr>
          <w:rFonts w:asciiTheme="majorHAnsi" w:eastAsia="Arial" w:hAnsiTheme="majorHAnsi" w:cstheme="majorHAnsi"/>
          <w:color w:val="000000"/>
          <w:sz w:val="24"/>
          <w:szCs w:val="24"/>
        </w:rPr>
        <w:t>Tyrväinen</w:t>
      </w:r>
      <w:proofErr w:type="spellEnd"/>
      <w:r w:rsidRPr="00CC2786">
        <w:rPr>
          <w:rFonts w:asciiTheme="majorHAnsi" w:eastAsia="Arial" w:hAnsiTheme="majorHAnsi" w:cstheme="majorHAnsi"/>
          <w:color w:val="000000"/>
          <w:sz w:val="24"/>
          <w:szCs w:val="24"/>
        </w:rPr>
        <w:t xml:space="preserve">, L. (1997). The amenity value of the urban forest: An application of the hedonic pricing method. </w:t>
      </w:r>
      <w:r w:rsidRPr="00CC2786">
        <w:rPr>
          <w:rFonts w:asciiTheme="majorHAnsi" w:eastAsia="Arial" w:hAnsiTheme="majorHAnsi" w:cstheme="majorHAnsi"/>
          <w:i/>
          <w:iCs/>
          <w:color w:val="000000"/>
          <w:sz w:val="24"/>
          <w:szCs w:val="24"/>
        </w:rPr>
        <w:t>Landscape and Urban Planning</w:t>
      </w:r>
      <w:r w:rsidRPr="00CC2786">
        <w:rPr>
          <w:rFonts w:asciiTheme="majorHAnsi" w:eastAsia="Arial" w:hAnsiTheme="majorHAnsi" w:cstheme="majorHAnsi"/>
          <w:color w:val="000000"/>
          <w:sz w:val="24"/>
          <w:szCs w:val="24"/>
        </w:rPr>
        <w:t>, 37(3-4), 211-222.</w:t>
      </w:r>
    </w:p>
    <w:p w14:paraId="1E2F25FE" w14:textId="77777777" w:rsidR="001D083C" w:rsidRPr="00CC2786" w:rsidRDefault="00000000">
      <w:pPr>
        <w:rPr>
          <w:rFonts w:asciiTheme="majorHAnsi" w:hAnsiTheme="majorHAnsi" w:cstheme="majorHAnsi"/>
          <w:sz w:val="24"/>
          <w:szCs w:val="24"/>
        </w:rPr>
      </w:pPr>
      <w:r w:rsidRPr="00CC2786">
        <w:rPr>
          <w:rFonts w:asciiTheme="majorHAnsi" w:eastAsia="Arial" w:hAnsiTheme="majorHAnsi" w:cstheme="majorHAnsi"/>
          <w:color w:val="000000"/>
          <w:sz w:val="24"/>
          <w:szCs w:val="24"/>
        </w:rPr>
        <w:t xml:space="preserve">Williams, B. (2020). School catchments and property prices in the Greater Dublin Area. </w:t>
      </w:r>
      <w:r w:rsidRPr="00CC2786">
        <w:rPr>
          <w:rFonts w:asciiTheme="majorHAnsi" w:eastAsia="Arial" w:hAnsiTheme="majorHAnsi" w:cstheme="majorHAnsi"/>
          <w:i/>
          <w:iCs/>
          <w:color w:val="000000"/>
          <w:sz w:val="24"/>
          <w:szCs w:val="24"/>
        </w:rPr>
        <w:t>Journal of Property Research</w:t>
      </w:r>
      <w:r w:rsidRPr="00CC2786">
        <w:rPr>
          <w:rFonts w:asciiTheme="majorHAnsi" w:eastAsia="Arial" w:hAnsiTheme="majorHAnsi" w:cstheme="majorHAnsi"/>
          <w:color w:val="000000"/>
          <w:sz w:val="24"/>
          <w:szCs w:val="24"/>
        </w:rPr>
        <w:t>, 37(3), 234-256.</w:t>
      </w:r>
    </w:p>
    <w:p w14:paraId="11D13F18" w14:textId="77777777" w:rsidR="001D083C" w:rsidRPr="00F108C2" w:rsidRDefault="00000000">
      <w:pPr>
        <w:rPr>
          <w:rFonts w:ascii="Times New Roman" w:hAnsi="Times New Roman"/>
          <w:sz w:val="28"/>
          <w:szCs w:val="28"/>
        </w:rPr>
      </w:pPr>
      <w:r w:rsidRPr="00F108C2">
        <w:rPr>
          <w:rFonts w:ascii="Times New Roman" w:eastAsia="Arial" w:hAnsi="Times New Roman" w:cs="Arial"/>
          <w:b/>
          <w:bCs/>
          <w:color w:val="000000"/>
          <w:sz w:val="28"/>
          <w:szCs w:val="28"/>
        </w:rPr>
        <w:t>Data Sources:</w:t>
      </w:r>
    </w:p>
    <w:p w14:paraId="236E2994" w14:textId="77777777" w:rsidR="001D083C" w:rsidRPr="00F108C2" w:rsidRDefault="00000000">
      <w:pPr>
        <w:rPr>
          <w:rFonts w:asciiTheme="majorHAnsi" w:hAnsiTheme="majorHAnsi" w:cstheme="majorHAnsi"/>
          <w:sz w:val="24"/>
          <w:szCs w:val="24"/>
        </w:rPr>
      </w:pPr>
      <w:r w:rsidRPr="00F108C2">
        <w:rPr>
          <w:rFonts w:asciiTheme="majorHAnsi" w:eastAsia="Arial" w:hAnsiTheme="majorHAnsi" w:cstheme="majorHAnsi"/>
          <w:color w:val="000000"/>
          <w:sz w:val="24"/>
          <w:szCs w:val="24"/>
        </w:rPr>
        <w:t>Dublin City Council. (2023). Parks and Open Spaces Dataset. data.gov.ie</w:t>
      </w:r>
    </w:p>
    <w:p w14:paraId="543DCC89" w14:textId="77777777" w:rsidR="001D083C" w:rsidRPr="00F108C2" w:rsidRDefault="00000000">
      <w:pPr>
        <w:rPr>
          <w:rFonts w:asciiTheme="majorHAnsi" w:hAnsiTheme="majorHAnsi" w:cstheme="majorHAnsi"/>
          <w:sz w:val="24"/>
          <w:szCs w:val="24"/>
        </w:rPr>
      </w:pPr>
      <w:r w:rsidRPr="00F108C2">
        <w:rPr>
          <w:rFonts w:asciiTheme="majorHAnsi" w:eastAsia="Arial" w:hAnsiTheme="majorHAnsi" w:cstheme="majorHAnsi"/>
          <w:color w:val="000000"/>
          <w:sz w:val="24"/>
          <w:szCs w:val="24"/>
        </w:rPr>
        <w:t>Property Price Register. (2023). Residential Property Sales. propertypriceregister.ie</w:t>
      </w:r>
    </w:p>
    <w:p w14:paraId="61DC7F55" w14:textId="77777777" w:rsidR="001D083C" w:rsidRPr="00F108C2" w:rsidRDefault="00000000">
      <w:pPr>
        <w:rPr>
          <w:rFonts w:asciiTheme="majorHAnsi" w:hAnsiTheme="majorHAnsi" w:cstheme="majorHAnsi"/>
          <w:sz w:val="24"/>
          <w:szCs w:val="24"/>
        </w:rPr>
      </w:pPr>
      <w:r w:rsidRPr="00F108C2">
        <w:rPr>
          <w:rFonts w:asciiTheme="majorHAnsi" w:eastAsia="Arial" w:hAnsiTheme="majorHAnsi" w:cstheme="majorHAnsi"/>
          <w:color w:val="000000"/>
          <w:sz w:val="24"/>
          <w:szCs w:val="24"/>
        </w:rPr>
        <w:t>OpenStreetMap contributors. (2023). Dublin geographic data.</w:t>
      </w:r>
    </w:p>
    <w:p w14:paraId="630DB85E" w14:textId="77777777" w:rsidR="001D083C" w:rsidRPr="00F108C2" w:rsidRDefault="00000000">
      <w:pPr>
        <w:rPr>
          <w:rFonts w:asciiTheme="majorHAnsi" w:hAnsiTheme="majorHAnsi" w:cstheme="majorHAnsi"/>
          <w:sz w:val="24"/>
          <w:szCs w:val="24"/>
        </w:rPr>
      </w:pPr>
      <w:r w:rsidRPr="00F108C2">
        <w:rPr>
          <w:rFonts w:asciiTheme="majorHAnsi" w:eastAsia="Arial" w:hAnsiTheme="majorHAnsi" w:cstheme="majorHAnsi"/>
          <w:color w:val="000000"/>
          <w:sz w:val="24"/>
          <w:szCs w:val="24"/>
        </w:rPr>
        <w:t>National Transport Authority. (2023). Public Transport Stops Dataset.</w:t>
      </w:r>
    </w:p>
    <w:p w14:paraId="2066DBD9" w14:textId="77777777" w:rsidR="001D083C" w:rsidRDefault="001D083C">
      <w:pPr>
        <w:pStyle w:val="Heading1"/>
        <w:rPr>
          <w:rFonts w:eastAsia="Arial" w:cs="Arial"/>
          <w:color w:val="999999"/>
          <w:sz w:val="20"/>
          <w:szCs w:val="20"/>
        </w:rPr>
      </w:pPr>
    </w:p>
    <w:p w14:paraId="5B7BC224" w14:textId="575DAF89" w:rsidR="00F108C2" w:rsidRPr="00F108C2" w:rsidRDefault="00F108C2" w:rsidP="00F108C2">
      <w:pPr>
        <w:pStyle w:val="Heading1"/>
        <w:rPr>
          <w:rFonts w:ascii="Times New Roman" w:hAnsi="Times New Roman"/>
        </w:rPr>
      </w:pPr>
      <w:bookmarkStart w:id="65" w:name="_Toc218623285"/>
      <w:r w:rsidRPr="00F108C2">
        <w:rPr>
          <w:rFonts w:ascii="Times New Roman" w:hAnsi="Times New Roman"/>
        </w:rPr>
        <w:t>Appendices</w:t>
      </w:r>
      <w:bookmarkEnd w:id="65"/>
    </w:p>
    <w:p w14:paraId="42AD4554" w14:textId="77777777" w:rsidR="00F108C2" w:rsidRPr="008D792E" w:rsidRDefault="00F108C2" w:rsidP="00F108C2">
      <w:pPr>
        <w:pStyle w:val="Heading1"/>
        <w:rPr>
          <w:rFonts w:ascii="Times New Roman" w:hAnsi="Times New Roman"/>
          <w:sz w:val="32"/>
          <w:szCs w:val="34"/>
        </w:rPr>
      </w:pPr>
      <w:bookmarkStart w:id="66" w:name="_Toc218623286"/>
      <w:r w:rsidRPr="008D792E">
        <w:rPr>
          <w:rFonts w:ascii="Times New Roman" w:hAnsi="Times New Roman"/>
          <w:sz w:val="32"/>
          <w:szCs w:val="34"/>
        </w:rPr>
        <w:t>Appendix A: Data Dictionary</w:t>
      </w:r>
      <w:bookmarkEnd w:id="66"/>
    </w:p>
    <w:p w14:paraId="0153501D" w14:textId="69984282" w:rsidR="001D083C" w:rsidRPr="00F108C2" w:rsidRDefault="00000000" w:rsidP="00F108C2">
      <w:pPr>
        <w:pStyle w:val="Heading1"/>
        <w:rPr>
          <w:rFonts w:asciiTheme="majorHAnsi" w:hAnsiTheme="majorHAnsi" w:cstheme="majorHAnsi"/>
          <w:b w:val="0"/>
          <w:bCs w:val="0"/>
          <w:sz w:val="40"/>
          <w:szCs w:val="38"/>
        </w:rPr>
      </w:pPr>
      <w:bookmarkStart w:id="67" w:name="_Toc218623287"/>
      <w:r w:rsidRPr="00F108C2">
        <w:rPr>
          <w:rFonts w:asciiTheme="majorHAnsi" w:eastAsia="Arial" w:hAnsiTheme="majorHAnsi" w:cstheme="majorHAnsi"/>
          <w:b w:val="0"/>
          <w:bCs w:val="0"/>
          <w:color w:val="000000"/>
          <w:sz w:val="24"/>
          <w:szCs w:val="24"/>
        </w:rPr>
        <w:t>Detailed description of all variables in the analysis dataset including original and derived measures.</w:t>
      </w:r>
      <w:bookmarkEnd w:id="67"/>
    </w:p>
    <w:p w14:paraId="7435084D" w14:textId="77777777" w:rsidR="001D083C" w:rsidRDefault="00000000">
      <w:pPr>
        <w:pStyle w:val="Heading2"/>
        <w:rPr>
          <w:rFonts w:ascii="Times New Roman" w:hAnsi="Times New Roman"/>
        </w:rPr>
      </w:pPr>
      <w:bookmarkStart w:id="68" w:name="_Toc218623288"/>
      <w:r>
        <w:rPr>
          <w:rFonts w:ascii="Times New Roman" w:hAnsi="Times New Roman"/>
        </w:rPr>
        <w:t>Appendix B: Technical Documentation</w:t>
      </w:r>
      <w:bookmarkEnd w:id="68"/>
    </w:p>
    <w:p w14:paraId="318C72C7"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Complete documentation of the interactive dashboard architecture, code structure, and deployment instructions.</w:t>
      </w:r>
    </w:p>
    <w:p w14:paraId="741C0499" w14:textId="77777777" w:rsidR="001D083C" w:rsidRDefault="00000000">
      <w:pPr>
        <w:pStyle w:val="Heading2"/>
        <w:rPr>
          <w:rFonts w:ascii="Times New Roman" w:hAnsi="Times New Roman"/>
        </w:rPr>
      </w:pPr>
      <w:bookmarkStart w:id="69" w:name="_Toc218623289"/>
      <w:r>
        <w:rPr>
          <w:rFonts w:ascii="Times New Roman" w:hAnsi="Times New Roman"/>
        </w:rPr>
        <w:t>Appendix C: Distance Calculation Algorithms</w:t>
      </w:r>
      <w:bookmarkEnd w:id="69"/>
    </w:p>
    <w:p w14:paraId="71E94648"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Mathematical formulations and implementation details for Haversine and KD-Tree distance calculations.</w:t>
      </w:r>
    </w:p>
    <w:p w14:paraId="1D3A3D28" w14:textId="77777777" w:rsidR="001D083C" w:rsidRDefault="00000000">
      <w:pPr>
        <w:pStyle w:val="Heading2"/>
        <w:rPr>
          <w:rFonts w:ascii="Times New Roman" w:hAnsi="Times New Roman"/>
        </w:rPr>
      </w:pPr>
      <w:bookmarkStart w:id="70" w:name="_Toc218623290"/>
      <w:r>
        <w:rPr>
          <w:rFonts w:ascii="Times New Roman" w:hAnsi="Times New Roman"/>
        </w:rPr>
        <w:t>Appendix D: Dashboard Screenshots and Interpretation</w:t>
      </w:r>
      <w:bookmarkEnd w:id="70"/>
    </w:p>
    <w:p w14:paraId="5E48EAE4"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This appendix presents a series of annotated screenshots from the interactive Dash-based dashboard developed for this research. These visualizations are instrumental in illustrating the analytical capabilities and key findings discussed in Chapter 4, “Data Analysis and Results,” and Chapter 5, “Interactive Dashboard Development.” Each screenshot is accompanied by a descriptive caption and highlights specific features and the insights they provide regarding Dublin’s residential property market.</w:t>
      </w:r>
    </w:p>
    <w:p w14:paraId="2E6811FC"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The dashboard’s design prioritizes user experience, allowing for dynamic exploration of complex geospatial relationships. Through interactive filters and thematic tabs, users can investigate the influence of various urban amenities on property values, supporting both academic inquiry and practical application for diverse stakeholders. The following figures demonstrate the dashboard’s interface and the types of visualizations generated.</w:t>
      </w:r>
    </w:p>
    <w:p w14:paraId="6986AC43" w14:textId="77777777" w:rsidR="001D083C" w:rsidRDefault="00000000">
      <w:pPr>
        <w:pStyle w:val="Heading3"/>
        <w:rPr>
          <w:rFonts w:ascii="Times New Roman" w:hAnsi="Times New Roman"/>
        </w:rPr>
      </w:pPr>
      <w:bookmarkStart w:id="71" w:name="_Toc218623291"/>
      <w:r>
        <w:rPr>
          <w:rFonts w:ascii="Times New Roman" w:hAnsi="Times New Roman"/>
        </w:rPr>
        <w:t>D.1 Initial Overview - Dublin Property Dashboard Launch</w:t>
      </w:r>
      <w:bookmarkEnd w:id="71"/>
    </w:p>
    <w:p w14:paraId="6E8B7DA0" w14:textId="77777777" w:rsidR="001D083C" w:rsidRDefault="00000000">
      <w:pPr>
        <w:rPr>
          <w:rFonts w:asciiTheme="majorHAnsi" w:eastAsia="Arial" w:hAnsiTheme="majorHAnsi" w:cstheme="majorHAnsi"/>
          <w:color w:val="000000"/>
          <w:sz w:val="24"/>
          <w:szCs w:val="24"/>
        </w:rPr>
      </w:pPr>
      <w:r w:rsidRPr="00A34BF7">
        <w:rPr>
          <w:rFonts w:asciiTheme="majorHAnsi" w:eastAsia="Arial" w:hAnsiTheme="majorHAnsi" w:cstheme="majorHAnsi"/>
          <w:color w:val="000000"/>
          <w:sz w:val="24"/>
          <w:szCs w:val="24"/>
        </w:rPr>
        <w:t>Figure D.1 displays the initial state of the Dublin Property Dashboard upon launch. This screenshot captures the default view, typically showing a general overview or landing page, before any specific filters have been applied or tabs selected. It introduces the clean user interface, navigation elements, and possibly some default summary statistics or a global map of Dublin properties. This initial presentation is designed to welcome the user and provide a first glimpse into the application’s capabilities.</w:t>
      </w:r>
    </w:p>
    <w:p w14:paraId="3C264989" w14:textId="77777777" w:rsidR="008D792E" w:rsidRDefault="008D792E">
      <w:pPr>
        <w:rPr>
          <w:rFonts w:asciiTheme="majorHAnsi" w:eastAsia="Arial" w:hAnsiTheme="majorHAnsi" w:cstheme="majorHAnsi"/>
          <w:color w:val="000000"/>
          <w:sz w:val="24"/>
          <w:szCs w:val="24"/>
        </w:rPr>
      </w:pPr>
    </w:p>
    <w:p w14:paraId="1EAF4953" w14:textId="77777777" w:rsidR="008D792E" w:rsidRDefault="008D792E">
      <w:pPr>
        <w:rPr>
          <w:rFonts w:asciiTheme="majorHAnsi" w:eastAsia="Arial" w:hAnsiTheme="majorHAnsi" w:cstheme="majorHAnsi"/>
          <w:color w:val="000000"/>
          <w:sz w:val="24"/>
          <w:szCs w:val="24"/>
        </w:rPr>
      </w:pPr>
    </w:p>
    <w:p w14:paraId="2B113FB5" w14:textId="77777777" w:rsidR="008D792E" w:rsidRDefault="008D792E">
      <w:pPr>
        <w:rPr>
          <w:rFonts w:asciiTheme="majorHAnsi" w:eastAsia="Arial" w:hAnsiTheme="majorHAnsi" w:cstheme="majorHAnsi"/>
          <w:color w:val="000000"/>
          <w:sz w:val="24"/>
          <w:szCs w:val="24"/>
        </w:rPr>
      </w:pPr>
    </w:p>
    <w:p w14:paraId="716AEA64" w14:textId="77777777" w:rsidR="008D792E" w:rsidRDefault="008D792E">
      <w:pPr>
        <w:rPr>
          <w:rFonts w:asciiTheme="majorHAnsi" w:eastAsia="Arial" w:hAnsiTheme="majorHAnsi" w:cstheme="majorHAnsi"/>
          <w:color w:val="000000"/>
          <w:sz w:val="24"/>
          <w:szCs w:val="24"/>
        </w:rPr>
      </w:pPr>
    </w:p>
    <w:p w14:paraId="2E366FD8" w14:textId="77777777" w:rsidR="008D792E" w:rsidRPr="00A34BF7" w:rsidRDefault="008D792E">
      <w:pPr>
        <w:rPr>
          <w:rFonts w:asciiTheme="majorHAnsi" w:hAnsiTheme="majorHAnsi" w:cstheme="majorHAnsi"/>
          <w:sz w:val="24"/>
          <w:szCs w:val="24"/>
        </w:rPr>
      </w:pPr>
    </w:p>
    <w:p w14:paraId="785F438E" w14:textId="77777777" w:rsidR="001D083C" w:rsidRDefault="00000000">
      <w:pPr>
        <w:rPr>
          <w:rFonts w:ascii="Times New Roman" w:eastAsia="Arial" w:hAnsi="Times New Roman" w:cs="Arial"/>
          <w:i/>
          <w:iCs/>
          <w:color w:val="000000"/>
          <w:sz w:val="23"/>
          <w:szCs w:val="23"/>
        </w:rPr>
      </w:pPr>
      <w:r>
        <w:rPr>
          <w:rFonts w:ascii="Times New Roman" w:eastAsia="Arial" w:hAnsi="Times New Roman" w:cs="Arial"/>
          <w:i/>
          <w:iCs/>
          <w:noProof/>
          <w:color w:val="000000"/>
          <w:sz w:val="23"/>
          <w:szCs w:val="23"/>
        </w:rPr>
        <w:drawing>
          <wp:anchor distT="0" distB="0" distL="0" distR="0" simplePos="0" relativeHeight="251651072" behindDoc="0" locked="0" layoutInCell="0" allowOverlap="1" wp14:anchorId="470CD00B" wp14:editId="51961E72">
            <wp:simplePos x="0" y="0"/>
            <wp:positionH relativeFrom="column">
              <wp:align>center</wp:align>
            </wp:positionH>
            <wp:positionV relativeFrom="paragraph">
              <wp:posOffset>635</wp:posOffset>
            </wp:positionV>
            <wp:extent cx="4516120" cy="223202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516120" cy="2232025"/>
                    </a:xfrm>
                    <a:prstGeom prst="rect">
                      <a:avLst/>
                    </a:prstGeom>
                  </pic:spPr>
                </pic:pic>
              </a:graphicData>
            </a:graphic>
          </wp:anchor>
        </w:drawing>
      </w:r>
    </w:p>
    <w:p w14:paraId="79AF9618" w14:textId="0A23B694" w:rsidR="001D083C" w:rsidRPr="0002182E" w:rsidRDefault="00000000">
      <w:pPr>
        <w:rPr>
          <w:rFonts w:ascii="Times New Roman" w:hAnsi="Times New Roman"/>
          <w:sz w:val="20"/>
          <w:szCs w:val="20"/>
        </w:rPr>
      </w:pPr>
      <w:r w:rsidRPr="0002182E">
        <w:rPr>
          <w:rFonts w:ascii="Times New Roman" w:eastAsia="Arial" w:hAnsi="Times New Roman" w:cs="Arial"/>
          <w:b/>
          <w:bCs/>
          <w:i/>
          <w:iCs/>
          <w:color w:val="000000"/>
        </w:rPr>
        <w:t>Fig D.1:</w:t>
      </w:r>
      <w:r w:rsidRPr="0002182E">
        <w:rPr>
          <w:rFonts w:ascii="Times New Roman" w:eastAsia="Arial" w:hAnsi="Times New Roman" w:cs="Arial"/>
          <w:i/>
          <w:iCs/>
          <w:color w:val="000000"/>
        </w:rPr>
        <w:t xml:space="preserve"> Initial Overview of the Dublin Property Dashboard upon launch.</w:t>
      </w:r>
    </w:p>
    <w:p w14:paraId="601E0C21" w14:textId="77777777" w:rsidR="001D083C" w:rsidRDefault="00000000">
      <w:pPr>
        <w:pStyle w:val="Heading3"/>
        <w:rPr>
          <w:rFonts w:ascii="Times New Roman" w:hAnsi="Times New Roman"/>
        </w:rPr>
      </w:pPr>
      <w:bookmarkStart w:id="72" w:name="_Toc218623292"/>
      <w:r>
        <w:rPr>
          <w:rFonts w:ascii="Times New Roman" w:hAnsi="Times New Roman"/>
        </w:rPr>
        <w:t>D.2 Overview Tab - Key Performance Indicators (KPIs)</w:t>
      </w:r>
      <w:bookmarkEnd w:id="72"/>
    </w:p>
    <w:p w14:paraId="7BC4401A"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Figure D.2 shows the “Overview” tab of the dashboard, prominently featuring the Key Performance Indicators (KPIs). This section provides real-time summary statistics for the properties currently under analysis, including the total number of filtered properties, the average price, the average price per square meter, and the average distance to the city center. These KPIs update dynamically as users interact with the filtering options on the sidebar. This view offers a quick, quantitative summary of the filtered dataset, enabling users to gauge the overall market situation at a glance.</w:t>
      </w:r>
    </w:p>
    <w:p w14:paraId="32DC17C9" w14:textId="77777777" w:rsidR="001D083C" w:rsidRDefault="001D083C">
      <w:pPr>
        <w:rPr>
          <w:rFonts w:ascii="Times New Roman" w:eastAsia="Arial" w:hAnsi="Times New Roman" w:cs="Arial"/>
          <w:color w:val="000000"/>
          <w:sz w:val="23"/>
          <w:szCs w:val="23"/>
        </w:rPr>
      </w:pPr>
    </w:p>
    <w:p w14:paraId="40895B0D" w14:textId="77777777" w:rsidR="001D083C" w:rsidRDefault="00000000">
      <w:pPr>
        <w:rPr>
          <w:rFonts w:ascii="Times New Roman" w:eastAsia="Arial" w:hAnsi="Times New Roman" w:cs="Arial"/>
          <w:i/>
          <w:iCs/>
          <w:color w:val="000000"/>
          <w:sz w:val="23"/>
          <w:szCs w:val="23"/>
        </w:rPr>
      </w:pPr>
      <w:r>
        <w:rPr>
          <w:rFonts w:ascii="Times New Roman" w:eastAsia="Arial" w:hAnsi="Times New Roman" w:cs="Arial"/>
          <w:i/>
          <w:iCs/>
          <w:noProof/>
          <w:color w:val="000000"/>
          <w:sz w:val="23"/>
          <w:szCs w:val="23"/>
        </w:rPr>
        <w:drawing>
          <wp:anchor distT="0" distB="0" distL="0" distR="0" simplePos="0" relativeHeight="251654144" behindDoc="0" locked="0" layoutInCell="0" allowOverlap="1" wp14:anchorId="071ADD33" wp14:editId="2CA4A294">
            <wp:simplePos x="0" y="0"/>
            <wp:positionH relativeFrom="column">
              <wp:align>center</wp:align>
            </wp:positionH>
            <wp:positionV relativeFrom="paragraph">
              <wp:posOffset>635</wp:posOffset>
            </wp:positionV>
            <wp:extent cx="4460875" cy="239014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4460875" cy="2390140"/>
                    </a:xfrm>
                    <a:prstGeom prst="rect">
                      <a:avLst/>
                    </a:prstGeom>
                  </pic:spPr>
                </pic:pic>
              </a:graphicData>
            </a:graphic>
          </wp:anchor>
        </w:drawing>
      </w:r>
    </w:p>
    <w:p w14:paraId="7076E42D" w14:textId="2EE72346" w:rsidR="001D083C" w:rsidRDefault="00000000">
      <w:pPr>
        <w:rPr>
          <w:rFonts w:ascii="Times New Roman" w:hAnsi="Times New Roman"/>
        </w:rPr>
      </w:pPr>
      <w:r w:rsidRPr="0002182E">
        <w:rPr>
          <w:rFonts w:ascii="Times New Roman" w:eastAsia="Arial" w:hAnsi="Times New Roman" w:cs="Arial"/>
          <w:b/>
          <w:bCs/>
          <w:i/>
          <w:iCs/>
          <w:color w:val="000000"/>
        </w:rPr>
        <w:t>Fig D.2:</w:t>
      </w:r>
      <w:r w:rsidRPr="0002182E">
        <w:rPr>
          <w:rFonts w:ascii="Times New Roman" w:eastAsia="Arial" w:hAnsi="Times New Roman" w:cs="Arial"/>
          <w:i/>
          <w:iCs/>
          <w:color w:val="000000"/>
        </w:rPr>
        <w:t xml:space="preserve"> Overview Tab showcasing Key Performance Indicators (KPIs) of the filtered data</w:t>
      </w:r>
      <w:r>
        <w:rPr>
          <w:rFonts w:ascii="Times New Roman" w:eastAsia="Arial" w:hAnsi="Times New Roman" w:cs="Arial"/>
          <w:i/>
          <w:iCs/>
          <w:color w:val="000000"/>
          <w:sz w:val="23"/>
          <w:szCs w:val="23"/>
        </w:rPr>
        <w:t>.</w:t>
      </w:r>
    </w:p>
    <w:p w14:paraId="1C1C861D" w14:textId="77777777" w:rsidR="001D083C" w:rsidRDefault="00000000">
      <w:pPr>
        <w:pStyle w:val="Heading3"/>
        <w:rPr>
          <w:rFonts w:ascii="Times New Roman" w:hAnsi="Times New Roman"/>
        </w:rPr>
      </w:pPr>
      <w:bookmarkStart w:id="73" w:name="_Toc218623293"/>
      <w:r>
        <w:rPr>
          <w:rFonts w:ascii="Times New Roman" w:hAnsi="Times New Roman"/>
        </w:rPr>
        <w:t>D.3 Overview Dashboard - Summary Statistics and Filters</w:t>
      </w:r>
      <w:bookmarkEnd w:id="73"/>
    </w:p>
    <w:p w14:paraId="0D51D271" w14:textId="4C0281DD"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 xml:space="preserve">Figure D.3 displays the main overview section of the dashboard, presenting key performance indicators (KPIs) such as the total number of filtered properties, average price, average price per square meter, and average distance to the city center. It also showcases the interactive filter </w:t>
      </w:r>
      <w:r w:rsidRPr="00A34BF7">
        <w:rPr>
          <w:rFonts w:asciiTheme="majorHAnsi" w:eastAsia="Arial" w:hAnsiTheme="majorHAnsi" w:cstheme="majorHAnsi"/>
          <w:color w:val="000000"/>
          <w:sz w:val="24"/>
          <w:szCs w:val="24"/>
        </w:rPr>
        <w:lastRenderedPageBreak/>
        <w:t xml:space="preserve">controls that allow users to slice the data by price range, year of sale, property size, and proximity to various amenities. This view provides an immediate snapshot of the Dublin property </w:t>
      </w:r>
      <w:r w:rsidR="0002182E" w:rsidRPr="0002182E">
        <w:rPr>
          <w:noProof/>
          <w:sz w:val="20"/>
          <w:szCs w:val="20"/>
        </w:rPr>
        <w:drawing>
          <wp:anchor distT="0" distB="0" distL="0" distR="0" simplePos="0" relativeHeight="251660288" behindDoc="0" locked="0" layoutInCell="0" allowOverlap="1" wp14:anchorId="42FDD252" wp14:editId="4F78AF44">
            <wp:simplePos x="0" y="0"/>
            <wp:positionH relativeFrom="column">
              <wp:posOffset>2113280</wp:posOffset>
            </wp:positionH>
            <wp:positionV relativeFrom="paragraph">
              <wp:posOffset>824865</wp:posOffset>
            </wp:positionV>
            <wp:extent cx="1685290" cy="363029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1685290" cy="3630295"/>
                    </a:xfrm>
                    <a:prstGeom prst="rect">
                      <a:avLst/>
                    </a:prstGeom>
                  </pic:spPr>
                </pic:pic>
              </a:graphicData>
            </a:graphic>
            <wp14:sizeRelH relativeFrom="margin">
              <wp14:pctWidth>0</wp14:pctWidth>
            </wp14:sizeRelH>
            <wp14:sizeRelV relativeFrom="margin">
              <wp14:pctHeight>0</wp14:pctHeight>
            </wp14:sizeRelV>
          </wp:anchor>
        </w:drawing>
      </w:r>
      <w:r w:rsidRPr="00A34BF7">
        <w:rPr>
          <w:rFonts w:asciiTheme="majorHAnsi" w:eastAsia="Arial" w:hAnsiTheme="majorHAnsi" w:cstheme="majorHAnsi"/>
          <w:color w:val="000000"/>
          <w:sz w:val="24"/>
          <w:szCs w:val="24"/>
        </w:rPr>
        <w:t>market based on user-defined criteria.</w:t>
      </w:r>
    </w:p>
    <w:p w14:paraId="1702EC9B" w14:textId="354C2246" w:rsidR="001D083C" w:rsidRDefault="001D083C">
      <w:pPr>
        <w:rPr>
          <w:rFonts w:ascii="Times New Roman" w:hAnsi="Times New Roman"/>
        </w:rPr>
      </w:pPr>
    </w:p>
    <w:p w14:paraId="663BA895" w14:textId="37A18F48" w:rsidR="001D083C" w:rsidRPr="0002182E" w:rsidRDefault="00000000">
      <w:pPr>
        <w:rPr>
          <w:rFonts w:ascii="Times New Roman" w:hAnsi="Times New Roman"/>
          <w:sz w:val="20"/>
          <w:szCs w:val="20"/>
        </w:rPr>
      </w:pPr>
      <w:r w:rsidRPr="0002182E">
        <w:rPr>
          <w:rFonts w:ascii="Times New Roman" w:eastAsia="Arial" w:hAnsi="Times New Roman" w:cs="Arial"/>
          <w:b/>
          <w:bCs/>
          <w:i/>
          <w:iCs/>
          <w:color w:val="000000"/>
        </w:rPr>
        <w:t>Fig D.3</w:t>
      </w:r>
      <w:r w:rsidRPr="0002182E">
        <w:rPr>
          <w:rFonts w:ascii="Times New Roman" w:eastAsia="Arial" w:hAnsi="Times New Roman" w:cs="Arial"/>
          <w:i/>
          <w:iCs/>
          <w:color w:val="000000"/>
        </w:rPr>
        <w:t>: Overview Dashboard showcasing summary statistics and interactive filters.</w:t>
      </w:r>
    </w:p>
    <w:p w14:paraId="2B29FA39" w14:textId="77777777" w:rsidR="0002182E" w:rsidRDefault="0002182E">
      <w:pPr>
        <w:pStyle w:val="Heading3"/>
        <w:rPr>
          <w:rFonts w:ascii="Times New Roman" w:hAnsi="Times New Roman"/>
        </w:rPr>
      </w:pPr>
    </w:p>
    <w:p w14:paraId="19BF57C3" w14:textId="4094E535" w:rsidR="001D083C" w:rsidRDefault="00000000">
      <w:pPr>
        <w:pStyle w:val="Heading3"/>
        <w:rPr>
          <w:rFonts w:ascii="Times New Roman" w:hAnsi="Times New Roman"/>
        </w:rPr>
      </w:pPr>
      <w:bookmarkStart w:id="74" w:name="_Toc218623294"/>
      <w:r>
        <w:rPr>
          <w:rFonts w:ascii="Times New Roman" w:hAnsi="Times New Roman"/>
        </w:rPr>
        <w:t>D.4 Location Tab - Price vs. Distance to City Centre</w:t>
      </w:r>
      <w:bookmarkEnd w:id="74"/>
    </w:p>
    <w:p w14:paraId="5C96A270"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Figure D.4 illustrates the “Location” tab of the dashboard, which is dedicated to examining the relationship between residential property prices and their proximity to the Dublin City Centre. The main visualization is a scatter plot depicting individual property prices against their calculated distance in kilometers from the city center. This plot clearly demonstrates the “distance decay effect,” where higher-value properties tend to cluster closer to the urban core, as detailed in Section 4.3.1.</w:t>
      </w:r>
    </w:p>
    <w:p w14:paraId="19E29149" w14:textId="77777777" w:rsidR="001D083C" w:rsidRDefault="00000000">
      <w:pPr>
        <w:rPr>
          <w:rFonts w:asciiTheme="majorHAnsi" w:eastAsia="Arial" w:hAnsiTheme="majorHAnsi" w:cstheme="majorHAnsi"/>
          <w:color w:val="000000"/>
          <w:sz w:val="24"/>
          <w:szCs w:val="24"/>
        </w:rPr>
      </w:pPr>
      <w:r w:rsidRPr="00A34BF7">
        <w:rPr>
          <w:rFonts w:asciiTheme="majorHAnsi" w:eastAsia="Arial" w:hAnsiTheme="majorHAnsi" w:cstheme="majorHAnsi"/>
          <w:color w:val="000000"/>
          <w:sz w:val="24"/>
          <w:szCs w:val="24"/>
        </w:rPr>
        <w:t>Beneath the scatter plot, a bar chart summarizes the average property prices across predefined city proximity categories, such as “&lt;2km,” “2-5km,” and so forth. This comparative visualization provides quantitative evidence for the significant price premiums commanded by properties in close proximity to the city center. It reinforces the radial price gradient characteristic of Dublin’s property market, offering granular insights into how centrality influences valuation.</w:t>
      </w:r>
    </w:p>
    <w:p w14:paraId="277BC80B" w14:textId="77777777" w:rsidR="00A34BF7" w:rsidRPr="00A34BF7" w:rsidRDefault="00A34BF7">
      <w:pPr>
        <w:rPr>
          <w:rFonts w:asciiTheme="majorHAnsi" w:hAnsiTheme="majorHAnsi" w:cstheme="majorHAnsi"/>
          <w:sz w:val="24"/>
          <w:szCs w:val="24"/>
        </w:rPr>
      </w:pPr>
    </w:p>
    <w:p w14:paraId="7C76DF32" w14:textId="77777777" w:rsidR="00FE0155" w:rsidRDefault="00FE0155">
      <w:pPr>
        <w:rPr>
          <w:rFonts w:ascii="Times New Roman" w:eastAsia="Arial" w:hAnsi="Times New Roman" w:cs="Arial"/>
          <w:i/>
          <w:iCs/>
          <w:color w:val="000000"/>
          <w:sz w:val="23"/>
          <w:szCs w:val="23"/>
        </w:rPr>
      </w:pPr>
    </w:p>
    <w:p w14:paraId="560B496B" w14:textId="77777777" w:rsidR="00FE0155" w:rsidRDefault="00FE0155">
      <w:pPr>
        <w:rPr>
          <w:rFonts w:ascii="Times New Roman" w:eastAsia="Arial" w:hAnsi="Times New Roman" w:cs="Arial"/>
          <w:i/>
          <w:iCs/>
          <w:color w:val="000000"/>
          <w:sz w:val="23"/>
          <w:szCs w:val="23"/>
        </w:rPr>
      </w:pPr>
    </w:p>
    <w:p w14:paraId="1B3268ED" w14:textId="77777777" w:rsidR="00FE0155" w:rsidRDefault="00FE0155">
      <w:pPr>
        <w:rPr>
          <w:noProof/>
        </w:rPr>
      </w:pPr>
    </w:p>
    <w:p w14:paraId="50121AB5" w14:textId="77777777" w:rsidR="00FE0155" w:rsidRDefault="00FE0155">
      <w:pPr>
        <w:rPr>
          <w:noProof/>
        </w:rPr>
      </w:pPr>
    </w:p>
    <w:p w14:paraId="0A99E5CA" w14:textId="77777777" w:rsidR="00FE0155" w:rsidRDefault="00FE0155">
      <w:pPr>
        <w:rPr>
          <w:noProof/>
        </w:rPr>
      </w:pPr>
    </w:p>
    <w:p w14:paraId="2634F1F5" w14:textId="77777777" w:rsidR="00FE0155" w:rsidRDefault="00FE0155">
      <w:pPr>
        <w:rPr>
          <w:noProof/>
        </w:rPr>
      </w:pPr>
    </w:p>
    <w:p w14:paraId="3ACAC7A0" w14:textId="7F28FCB9" w:rsidR="00FE0155" w:rsidRDefault="00FE0155">
      <w:pPr>
        <w:rPr>
          <w:noProof/>
        </w:rPr>
      </w:pPr>
      <w:r>
        <w:rPr>
          <w:noProof/>
        </w:rPr>
        <w:drawing>
          <wp:anchor distT="0" distB="0" distL="0" distR="0" simplePos="0" relativeHeight="251664384" behindDoc="0" locked="0" layoutInCell="0" allowOverlap="1" wp14:anchorId="5842BCE0" wp14:editId="139DB65B">
            <wp:simplePos x="0" y="0"/>
            <wp:positionH relativeFrom="column">
              <wp:posOffset>664845</wp:posOffset>
            </wp:positionH>
            <wp:positionV relativeFrom="paragraph">
              <wp:posOffset>492760</wp:posOffset>
            </wp:positionV>
            <wp:extent cx="4502150" cy="251968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4502150" cy="2519680"/>
                    </a:xfrm>
                    <a:prstGeom prst="rect">
                      <a:avLst/>
                    </a:prstGeom>
                  </pic:spPr>
                </pic:pic>
              </a:graphicData>
            </a:graphic>
            <wp14:sizeRelH relativeFrom="margin">
              <wp14:pctWidth>0</wp14:pctWidth>
            </wp14:sizeRelH>
            <wp14:sizeRelV relativeFrom="margin">
              <wp14:pctHeight>0</wp14:pctHeight>
            </wp14:sizeRelV>
          </wp:anchor>
        </w:drawing>
      </w:r>
    </w:p>
    <w:p w14:paraId="23EC54E5" w14:textId="5CFCB9E1" w:rsidR="001D083C" w:rsidRPr="0002182E" w:rsidRDefault="00000000">
      <w:pPr>
        <w:rPr>
          <w:rFonts w:ascii="Times New Roman" w:hAnsi="Times New Roman"/>
          <w:sz w:val="20"/>
          <w:szCs w:val="20"/>
        </w:rPr>
      </w:pPr>
      <w:r>
        <w:rPr>
          <w:rFonts w:ascii="Times New Roman" w:eastAsia="Arial" w:hAnsi="Times New Roman" w:cs="Arial"/>
          <w:color w:val="000000"/>
          <w:sz w:val="23"/>
          <w:szCs w:val="23"/>
        </w:rPr>
        <w:br/>
      </w:r>
      <w:r w:rsidRPr="0002182E">
        <w:rPr>
          <w:rFonts w:ascii="Times New Roman" w:eastAsia="Arial" w:hAnsi="Times New Roman" w:cs="Arial"/>
          <w:b/>
          <w:bCs/>
          <w:i/>
          <w:iCs/>
          <w:color w:val="000000"/>
        </w:rPr>
        <w:t>Fig D.4</w:t>
      </w:r>
      <w:r w:rsidRPr="0002182E">
        <w:rPr>
          <w:rFonts w:ascii="Times New Roman" w:eastAsia="Arial" w:hAnsi="Times New Roman" w:cs="Arial"/>
          <w:i/>
          <w:iCs/>
          <w:color w:val="000000"/>
        </w:rPr>
        <w:t>: Location Tab displaying property price distribution against distance to Dublin City Centre.</w:t>
      </w:r>
    </w:p>
    <w:p w14:paraId="1644B21D" w14:textId="77777777" w:rsidR="00FE0155" w:rsidRDefault="00FE0155">
      <w:pPr>
        <w:pStyle w:val="Heading3"/>
        <w:rPr>
          <w:rFonts w:ascii="Times New Roman" w:hAnsi="Times New Roman"/>
        </w:rPr>
      </w:pPr>
    </w:p>
    <w:p w14:paraId="3C819196" w14:textId="54B3F181" w:rsidR="001D083C" w:rsidRDefault="00000000">
      <w:pPr>
        <w:pStyle w:val="Heading3"/>
        <w:rPr>
          <w:rFonts w:ascii="Times New Roman" w:hAnsi="Times New Roman"/>
        </w:rPr>
      </w:pPr>
      <w:bookmarkStart w:id="75" w:name="_Toc218623295"/>
      <w:r>
        <w:rPr>
          <w:rFonts w:ascii="Times New Roman" w:hAnsi="Times New Roman"/>
        </w:rPr>
        <w:t>D.5 Education Tab - Price vs. Distance to Schools</w:t>
      </w:r>
      <w:bookmarkEnd w:id="75"/>
    </w:p>
    <w:p w14:paraId="51BAEA67" w14:textId="77777777" w:rsidR="001D083C" w:rsidRPr="00A34BF7" w:rsidRDefault="00000000">
      <w:pPr>
        <w:rPr>
          <w:rFonts w:asciiTheme="majorHAnsi" w:hAnsiTheme="majorHAnsi" w:cstheme="majorHAnsi"/>
          <w:sz w:val="24"/>
          <w:szCs w:val="24"/>
        </w:rPr>
      </w:pPr>
      <w:r w:rsidRPr="00A34BF7">
        <w:rPr>
          <w:rFonts w:asciiTheme="majorHAnsi" w:eastAsia="Arial" w:hAnsiTheme="majorHAnsi" w:cstheme="majorHAnsi"/>
          <w:color w:val="000000"/>
          <w:sz w:val="24"/>
          <w:szCs w:val="24"/>
        </w:rPr>
        <w:t>Figure D.5 showcases the “Education” tab, illustrating how property prices are influenced by proximity to educational institutions. The primary visualization is a scatter plot displaying property prices relative to their distance from the nearest school. This plot allows for the identification of patterns where properties closer to schools may exhibit higher values, reflecting the demand for educational access.</w:t>
      </w:r>
    </w:p>
    <w:p w14:paraId="0ABF5321" w14:textId="77777777" w:rsidR="001D083C" w:rsidRDefault="00000000">
      <w:pPr>
        <w:rPr>
          <w:rFonts w:asciiTheme="majorHAnsi" w:eastAsia="Arial" w:hAnsiTheme="majorHAnsi" w:cstheme="majorHAnsi"/>
          <w:color w:val="000000"/>
          <w:sz w:val="24"/>
          <w:szCs w:val="24"/>
        </w:rPr>
      </w:pPr>
      <w:r w:rsidRPr="00A34BF7">
        <w:rPr>
          <w:rFonts w:asciiTheme="majorHAnsi" w:eastAsia="Arial" w:hAnsiTheme="majorHAnsi" w:cstheme="majorHAnsi"/>
          <w:color w:val="000000"/>
          <w:sz w:val="24"/>
          <w:szCs w:val="24"/>
        </w:rPr>
        <w:t>Complementing the scatter plot, a bar chart illustrates the average property prices categorized by different distance bands from schools (e.g., “&lt;0.5km,” “0.5-1km”). As discussed in Section 4.3.2, this visualization quantifies the premium associated with immediate school proximity, while also revealing an optimal distance range that balances accessibility with potential reductions in congestion or noise. This tab provides valuable insights for families and urban planners concerned with educational infrastructure.</w:t>
      </w:r>
    </w:p>
    <w:p w14:paraId="7450A417" w14:textId="77777777" w:rsidR="00FE0155" w:rsidRPr="00A34BF7" w:rsidRDefault="00FE0155">
      <w:pPr>
        <w:rPr>
          <w:rFonts w:asciiTheme="majorHAnsi" w:hAnsiTheme="majorHAnsi" w:cstheme="majorHAnsi"/>
          <w:sz w:val="24"/>
          <w:szCs w:val="24"/>
        </w:rPr>
      </w:pPr>
    </w:p>
    <w:p w14:paraId="68E4C711" w14:textId="77777777" w:rsidR="001D083C" w:rsidRDefault="001D083C">
      <w:pPr>
        <w:rPr>
          <w:rFonts w:ascii="Times New Roman" w:eastAsia="Arial" w:hAnsi="Times New Roman" w:cs="Arial"/>
          <w:i/>
          <w:iCs/>
          <w:color w:val="000000"/>
          <w:sz w:val="23"/>
          <w:szCs w:val="23"/>
        </w:rPr>
      </w:pPr>
    </w:p>
    <w:p w14:paraId="46227A1C" w14:textId="77777777" w:rsidR="00FE0155" w:rsidRDefault="00FE0155">
      <w:pPr>
        <w:rPr>
          <w:rFonts w:ascii="Times New Roman" w:eastAsia="Arial" w:hAnsi="Times New Roman" w:cs="Arial"/>
          <w:i/>
          <w:iCs/>
          <w:color w:val="000000"/>
          <w:sz w:val="23"/>
          <w:szCs w:val="23"/>
        </w:rPr>
      </w:pPr>
    </w:p>
    <w:p w14:paraId="02ABF075" w14:textId="77777777" w:rsidR="00FE0155" w:rsidRDefault="00FE0155">
      <w:pPr>
        <w:rPr>
          <w:rFonts w:ascii="Times New Roman" w:eastAsia="Arial" w:hAnsi="Times New Roman" w:cs="Arial"/>
          <w:i/>
          <w:iCs/>
          <w:color w:val="000000"/>
          <w:sz w:val="23"/>
          <w:szCs w:val="23"/>
        </w:rPr>
      </w:pPr>
    </w:p>
    <w:p w14:paraId="097BA0BE" w14:textId="77777777" w:rsidR="00FE0155" w:rsidRDefault="00FE0155">
      <w:pPr>
        <w:rPr>
          <w:rFonts w:ascii="Times New Roman" w:eastAsia="Arial" w:hAnsi="Times New Roman" w:cs="Arial"/>
          <w:i/>
          <w:iCs/>
          <w:color w:val="000000"/>
          <w:sz w:val="23"/>
          <w:szCs w:val="23"/>
        </w:rPr>
      </w:pPr>
    </w:p>
    <w:p w14:paraId="2E5D2A32" w14:textId="77777777" w:rsidR="00FE0155" w:rsidRDefault="00FE0155">
      <w:pPr>
        <w:rPr>
          <w:rFonts w:ascii="Times New Roman" w:eastAsia="Arial" w:hAnsi="Times New Roman" w:cs="Arial"/>
          <w:i/>
          <w:iCs/>
          <w:color w:val="000000"/>
          <w:sz w:val="23"/>
          <w:szCs w:val="23"/>
        </w:rPr>
      </w:pPr>
    </w:p>
    <w:p w14:paraId="7BFC4648" w14:textId="77777777" w:rsidR="00FE0155" w:rsidRDefault="00FE0155">
      <w:pPr>
        <w:rPr>
          <w:rFonts w:ascii="Times New Roman" w:eastAsia="Arial" w:hAnsi="Times New Roman" w:cs="Arial"/>
          <w:i/>
          <w:iCs/>
          <w:color w:val="000000"/>
          <w:sz w:val="23"/>
          <w:szCs w:val="23"/>
        </w:rPr>
      </w:pPr>
    </w:p>
    <w:p w14:paraId="4CC11BA6" w14:textId="77777777" w:rsidR="00FE0155" w:rsidRDefault="00FE0155">
      <w:pPr>
        <w:rPr>
          <w:rFonts w:ascii="Times New Roman" w:eastAsia="Arial" w:hAnsi="Times New Roman" w:cs="Arial"/>
          <w:i/>
          <w:iCs/>
          <w:color w:val="000000"/>
          <w:sz w:val="23"/>
          <w:szCs w:val="23"/>
        </w:rPr>
      </w:pPr>
    </w:p>
    <w:p w14:paraId="0CDBAC01" w14:textId="77777777" w:rsidR="00FE0155" w:rsidRDefault="00FE0155">
      <w:pPr>
        <w:rPr>
          <w:rFonts w:ascii="Times New Roman" w:eastAsia="Arial" w:hAnsi="Times New Roman" w:cs="Arial"/>
          <w:i/>
          <w:iCs/>
          <w:color w:val="000000"/>
          <w:sz w:val="23"/>
          <w:szCs w:val="23"/>
        </w:rPr>
      </w:pPr>
    </w:p>
    <w:p w14:paraId="6F5363FE" w14:textId="77777777" w:rsidR="00FE0155" w:rsidRDefault="00FE0155">
      <w:pPr>
        <w:rPr>
          <w:rFonts w:ascii="Times New Roman" w:eastAsia="Arial" w:hAnsi="Times New Roman" w:cs="Arial"/>
          <w:i/>
          <w:iCs/>
          <w:color w:val="000000"/>
          <w:sz w:val="23"/>
          <w:szCs w:val="23"/>
        </w:rPr>
      </w:pPr>
    </w:p>
    <w:p w14:paraId="2BB5CC37" w14:textId="77777777" w:rsidR="001D083C" w:rsidRDefault="00000000" w:rsidP="00FE0155">
      <w:pPr>
        <w:jc w:val="center"/>
        <w:rPr>
          <w:rFonts w:ascii="Times New Roman" w:eastAsia="Arial" w:hAnsi="Times New Roman" w:cs="Arial"/>
          <w:i/>
          <w:iCs/>
          <w:color w:val="000000"/>
          <w:sz w:val="23"/>
          <w:szCs w:val="23"/>
        </w:rPr>
      </w:pPr>
      <w:r>
        <w:rPr>
          <w:rFonts w:ascii="Times New Roman" w:eastAsia="Arial" w:hAnsi="Times New Roman" w:cs="Arial"/>
          <w:i/>
          <w:iCs/>
          <w:noProof/>
          <w:color w:val="000000"/>
          <w:sz w:val="23"/>
          <w:szCs w:val="23"/>
        </w:rPr>
        <w:drawing>
          <wp:inline distT="0" distB="0" distL="0" distR="0" wp14:anchorId="38133BF7" wp14:editId="1BF6EFC3">
            <wp:extent cx="4718355" cy="264037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735660" cy="2650054"/>
                    </a:xfrm>
                    <a:prstGeom prst="rect">
                      <a:avLst/>
                    </a:prstGeom>
                  </pic:spPr>
                </pic:pic>
              </a:graphicData>
            </a:graphic>
          </wp:inline>
        </w:drawing>
      </w:r>
    </w:p>
    <w:p w14:paraId="7868292D" w14:textId="6673CD05" w:rsidR="001D083C" w:rsidRPr="0002182E" w:rsidRDefault="00000000">
      <w:pPr>
        <w:rPr>
          <w:rFonts w:ascii="Times New Roman" w:hAnsi="Times New Roman"/>
          <w:sz w:val="20"/>
          <w:szCs w:val="20"/>
        </w:rPr>
      </w:pPr>
      <w:r w:rsidRPr="0002182E">
        <w:rPr>
          <w:rFonts w:ascii="Times New Roman" w:eastAsia="Arial" w:hAnsi="Times New Roman" w:cs="Arial"/>
          <w:b/>
          <w:bCs/>
          <w:i/>
          <w:iCs/>
          <w:color w:val="000000"/>
        </w:rPr>
        <w:t>Fig D.5:</w:t>
      </w:r>
      <w:r w:rsidRPr="0002182E">
        <w:rPr>
          <w:rFonts w:ascii="Times New Roman" w:eastAsia="Arial" w:hAnsi="Times New Roman" w:cs="Arial"/>
          <w:i/>
          <w:iCs/>
          <w:color w:val="000000"/>
        </w:rPr>
        <w:t xml:space="preserve"> Education Tab visualizing property price trends relative to school proximity.</w:t>
      </w:r>
    </w:p>
    <w:p w14:paraId="663CC968" w14:textId="77777777" w:rsidR="00FE0155" w:rsidRDefault="00FE0155">
      <w:pPr>
        <w:pStyle w:val="Heading3"/>
        <w:rPr>
          <w:rFonts w:ascii="Times New Roman" w:hAnsi="Times New Roman"/>
        </w:rPr>
      </w:pPr>
    </w:p>
    <w:p w14:paraId="4F00A353" w14:textId="6D300500" w:rsidR="001D083C" w:rsidRDefault="00000000">
      <w:pPr>
        <w:pStyle w:val="Heading3"/>
        <w:rPr>
          <w:rFonts w:ascii="Times New Roman" w:hAnsi="Times New Roman"/>
        </w:rPr>
      </w:pPr>
      <w:bookmarkStart w:id="76" w:name="_Toc218623296"/>
      <w:r>
        <w:rPr>
          <w:rFonts w:ascii="Times New Roman" w:hAnsi="Times New Roman"/>
        </w:rPr>
        <w:t>D.6 Transport Tab - Price vs. Distance to LUAS/Bus Stops</w:t>
      </w:r>
      <w:bookmarkEnd w:id="76"/>
    </w:p>
    <w:p w14:paraId="66868A48" w14:textId="77777777" w:rsidR="001D083C" w:rsidRPr="00FE0155" w:rsidRDefault="00000000">
      <w:pPr>
        <w:rPr>
          <w:rFonts w:asciiTheme="majorHAnsi" w:hAnsiTheme="majorHAnsi" w:cstheme="majorHAnsi"/>
          <w:sz w:val="24"/>
          <w:szCs w:val="24"/>
        </w:rPr>
      </w:pPr>
      <w:r w:rsidRPr="00FE0155">
        <w:rPr>
          <w:rFonts w:asciiTheme="majorHAnsi" w:eastAsia="Arial" w:hAnsiTheme="majorHAnsi" w:cstheme="majorHAnsi"/>
          <w:color w:val="000000"/>
          <w:sz w:val="24"/>
          <w:szCs w:val="24"/>
        </w:rPr>
        <w:t>Figure D.6 presents the “Transport” tab, designed to investigate how public transport accessibility influences residential property prices. This view features a scatter plot that visualizes property prices against their distance from the nearest public transport stops, including both LUAS/DART stations and bus stops. The plot helps in identifying clusters of higher-priced properties along major transport corridors.</w:t>
      </w:r>
    </w:p>
    <w:p w14:paraId="5273D1E8" w14:textId="77777777" w:rsidR="001D083C" w:rsidRPr="00FE0155" w:rsidRDefault="00000000">
      <w:pPr>
        <w:rPr>
          <w:rFonts w:asciiTheme="majorHAnsi" w:hAnsiTheme="majorHAnsi" w:cstheme="majorHAnsi"/>
          <w:sz w:val="24"/>
          <w:szCs w:val="24"/>
        </w:rPr>
      </w:pPr>
      <w:r w:rsidRPr="00FE0155">
        <w:rPr>
          <w:rFonts w:asciiTheme="majorHAnsi" w:eastAsia="Arial" w:hAnsiTheme="majorHAnsi" w:cstheme="majorHAnsi"/>
          <w:color w:val="000000"/>
          <w:sz w:val="24"/>
          <w:szCs w:val="24"/>
        </w:rPr>
        <w:t>The accompanying bar chart provides a clear breakdown of average property prices within distinct proximity categories to transport hubs, such as “&lt;0.2km” or “0.2-0.5km.” As elaborated in Section 4.3.3, this visualization highlights the hierarchical effects of transport types, with rail access often commanding higher, more localized premiums than bus stops. This tab is crucial for understanding the economic value placed on mobility and connectivity within Dublin.</w:t>
      </w:r>
    </w:p>
    <w:p w14:paraId="4048A4BF" w14:textId="77777777" w:rsidR="001D083C" w:rsidRPr="00FE0155" w:rsidRDefault="001D083C">
      <w:pPr>
        <w:rPr>
          <w:rFonts w:asciiTheme="majorHAnsi" w:eastAsia="Arial" w:hAnsiTheme="majorHAnsi" w:cstheme="majorHAnsi"/>
          <w:color w:val="000000"/>
          <w:sz w:val="24"/>
          <w:szCs w:val="24"/>
        </w:rPr>
      </w:pPr>
    </w:p>
    <w:p w14:paraId="22D37F85" w14:textId="77777777" w:rsidR="00FE0155" w:rsidRDefault="00FE0155">
      <w:pPr>
        <w:rPr>
          <w:rFonts w:ascii="Times New Roman" w:eastAsia="Arial" w:hAnsi="Times New Roman" w:cs="Arial"/>
          <w:color w:val="000000"/>
          <w:sz w:val="23"/>
          <w:szCs w:val="23"/>
        </w:rPr>
      </w:pPr>
    </w:p>
    <w:p w14:paraId="0C52EAB2" w14:textId="77777777" w:rsidR="00FE0155" w:rsidRDefault="00FE0155">
      <w:pPr>
        <w:rPr>
          <w:rFonts w:ascii="Times New Roman" w:eastAsia="Arial" w:hAnsi="Times New Roman" w:cs="Arial"/>
          <w:color w:val="000000"/>
          <w:sz w:val="23"/>
          <w:szCs w:val="23"/>
        </w:rPr>
      </w:pPr>
    </w:p>
    <w:p w14:paraId="4CCBF61C" w14:textId="77777777" w:rsidR="00FE0155" w:rsidRDefault="00FE0155">
      <w:pPr>
        <w:rPr>
          <w:rFonts w:ascii="Times New Roman" w:eastAsia="Arial" w:hAnsi="Times New Roman" w:cs="Arial"/>
          <w:color w:val="000000"/>
          <w:sz w:val="23"/>
          <w:szCs w:val="23"/>
        </w:rPr>
      </w:pPr>
    </w:p>
    <w:p w14:paraId="61F9D012" w14:textId="77777777" w:rsidR="00FE0155" w:rsidRDefault="00FE0155">
      <w:pPr>
        <w:rPr>
          <w:rFonts w:ascii="Times New Roman" w:eastAsia="Arial" w:hAnsi="Times New Roman" w:cs="Arial"/>
          <w:color w:val="000000"/>
          <w:sz w:val="23"/>
          <w:szCs w:val="23"/>
        </w:rPr>
      </w:pPr>
    </w:p>
    <w:p w14:paraId="4E65170F" w14:textId="77777777" w:rsidR="00FE0155" w:rsidRDefault="00FE0155">
      <w:pPr>
        <w:rPr>
          <w:rFonts w:ascii="Times New Roman" w:eastAsia="Arial" w:hAnsi="Times New Roman" w:cs="Arial"/>
          <w:color w:val="000000"/>
          <w:sz w:val="23"/>
          <w:szCs w:val="23"/>
        </w:rPr>
      </w:pPr>
    </w:p>
    <w:p w14:paraId="07087C86" w14:textId="77777777" w:rsidR="00FE0155" w:rsidRDefault="00FE0155">
      <w:pPr>
        <w:rPr>
          <w:rFonts w:ascii="Times New Roman" w:eastAsia="Arial" w:hAnsi="Times New Roman" w:cs="Arial"/>
          <w:color w:val="000000"/>
          <w:sz w:val="23"/>
          <w:szCs w:val="23"/>
        </w:rPr>
      </w:pPr>
    </w:p>
    <w:p w14:paraId="1EF82A31" w14:textId="77777777" w:rsidR="00FE0155" w:rsidRDefault="00FE0155">
      <w:pPr>
        <w:rPr>
          <w:rFonts w:ascii="Times New Roman" w:eastAsia="Arial" w:hAnsi="Times New Roman" w:cs="Arial"/>
          <w:color w:val="000000"/>
          <w:sz w:val="23"/>
          <w:szCs w:val="23"/>
        </w:rPr>
      </w:pPr>
    </w:p>
    <w:p w14:paraId="4A4C5DE9" w14:textId="77777777" w:rsidR="00FE0155" w:rsidRDefault="00FE0155">
      <w:pPr>
        <w:rPr>
          <w:rFonts w:ascii="Times New Roman" w:eastAsia="Arial" w:hAnsi="Times New Roman" w:cs="Arial"/>
          <w:color w:val="000000"/>
          <w:sz w:val="23"/>
          <w:szCs w:val="23"/>
        </w:rPr>
      </w:pPr>
    </w:p>
    <w:p w14:paraId="2D8E4FF1" w14:textId="77777777" w:rsidR="00FE0155" w:rsidRDefault="00FE0155">
      <w:pPr>
        <w:rPr>
          <w:rFonts w:ascii="Times New Roman" w:eastAsia="Arial" w:hAnsi="Times New Roman" w:cs="Arial"/>
          <w:color w:val="000000"/>
          <w:sz w:val="23"/>
          <w:szCs w:val="23"/>
        </w:rPr>
      </w:pPr>
    </w:p>
    <w:p w14:paraId="05F217C3" w14:textId="77777777" w:rsidR="00FE0155" w:rsidRDefault="00FE0155">
      <w:pPr>
        <w:rPr>
          <w:rFonts w:ascii="Times New Roman" w:eastAsia="Arial" w:hAnsi="Times New Roman" w:cs="Arial"/>
          <w:color w:val="000000"/>
          <w:sz w:val="23"/>
          <w:szCs w:val="23"/>
        </w:rPr>
      </w:pPr>
    </w:p>
    <w:p w14:paraId="3DE509B4" w14:textId="77777777" w:rsidR="001D083C" w:rsidRDefault="00000000" w:rsidP="00FE0155">
      <w:pPr>
        <w:jc w:val="center"/>
        <w:rPr>
          <w:rFonts w:ascii="Times New Roman" w:eastAsia="Arial" w:hAnsi="Times New Roman" w:cs="Arial"/>
          <w:color w:val="000000"/>
          <w:sz w:val="23"/>
          <w:szCs w:val="23"/>
        </w:rPr>
      </w:pPr>
      <w:r>
        <w:rPr>
          <w:rFonts w:ascii="Times New Roman" w:eastAsia="Arial" w:hAnsi="Times New Roman" w:cs="Arial"/>
          <w:noProof/>
          <w:color w:val="000000"/>
          <w:sz w:val="23"/>
          <w:szCs w:val="23"/>
        </w:rPr>
        <w:drawing>
          <wp:inline distT="0" distB="0" distL="0" distR="0" wp14:anchorId="22E9E0E0" wp14:editId="7F95EF10">
            <wp:extent cx="5274310" cy="29514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274310" cy="2951480"/>
                    </a:xfrm>
                    <a:prstGeom prst="rect">
                      <a:avLst/>
                    </a:prstGeom>
                  </pic:spPr>
                </pic:pic>
              </a:graphicData>
            </a:graphic>
          </wp:inline>
        </w:drawing>
      </w:r>
    </w:p>
    <w:p w14:paraId="16B221D3" w14:textId="586A4DAC" w:rsidR="001D083C" w:rsidRPr="0002182E" w:rsidRDefault="00000000">
      <w:pPr>
        <w:rPr>
          <w:rFonts w:ascii="Times New Roman" w:hAnsi="Times New Roman"/>
          <w:sz w:val="20"/>
          <w:szCs w:val="20"/>
        </w:rPr>
      </w:pPr>
      <w:r w:rsidRPr="0002182E">
        <w:rPr>
          <w:rFonts w:ascii="Times New Roman" w:eastAsia="Arial" w:hAnsi="Times New Roman" w:cs="Arial"/>
          <w:b/>
          <w:bCs/>
          <w:i/>
          <w:iCs/>
          <w:color w:val="000000"/>
        </w:rPr>
        <w:t>Fig D.6:</w:t>
      </w:r>
      <w:r w:rsidRPr="0002182E">
        <w:rPr>
          <w:rFonts w:ascii="Times New Roman" w:eastAsia="Arial" w:hAnsi="Times New Roman" w:cs="Arial"/>
          <w:i/>
          <w:iCs/>
          <w:color w:val="000000"/>
        </w:rPr>
        <w:t xml:space="preserve"> Transport Tab showing property price variations based on distance to public transport hubs.</w:t>
      </w:r>
    </w:p>
    <w:p w14:paraId="43E8E363" w14:textId="77777777" w:rsidR="00FE0155" w:rsidRDefault="00FE0155">
      <w:pPr>
        <w:pStyle w:val="Heading3"/>
        <w:rPr>
          <w:rFonts w:ascii="Times New Roman" w:hAnsi="Times New Roman"/>
        </w:rPr>
      </w:pPr>
    </w:p>
    <w:p w14:paraId="4AC8508D" w14:textId="338657F3" w:rsidR="001D083C" w:rsidRDefault="00000000">
      <w:pPr>
        <w:pStyle w:val="Heading3"/>
        <w:rPr>
          <w:rFonts w:ascii="Times New Roman" w:hAnsi="Times New Roman"/>
        </w:rPr>
      </w:pPr>
      <w:bookmarkStart w:id="77" w:name="_Toc218623297"/>
      <w:r>
        <w:rPr>
          <w:rFonts w:ascii="Times New Roman" w:hAnsi="Times New Roman"/>
        </w:rPr>
        <w:t>D.7 Parks Tab - Price vs. Distance to Parks</w:t>
      </w:r>
      <w:bookmarkEnd w:id="77"/>
    </w:p>
    <w:p w14:paraId="01C71435" w14:textId="77777777" w:rsidR="001D083C" w:rsidRPr="00FE0155" w:rsidRDefault="00000000">
      <w:pPr>
        <w:rPr>
          <w:rFonts w:asciiTheme="majorHAnsi" w:hAnsiTheme="majorHAnsi" w:cstheme="majorHAnsi"/>
          <w:sz w:val="24"/>
          <w:szCs w:val="24"/>
        </w:rPr>
      </w:pPr>
      <w:r w:rsidRPr="00FE0155">
        <w:rPr>
          <w:rFonts w:asciiTheme="majorHAnsi" w:eastAsia="Arial" w:hAnsiTheme="majorHAnsi" w:cstheme="majorHAnsi"/>
          <w:color w:val="000000"/>
          <w:sz w:val="24"/>
          <w:szCs w:val="24"/>
        </w:rPr>
        <w:t>Figure D.7 illustrates the “Parks” tab, focusing on the valuation of green spaces and their influence on residential property prices. This section features a scatter plot visualizing individual property prices against their distance from the nearest public park or green space. The plot visually confirms the tendency for higher-priced properties to be located closer to these amenities, indicating a strong localized premium.</w:t>
      </w:r>
    </w:p>
    <w:p w14:paraId="4D5EE6B5" w14:textId="77777777" w:rsidR="001D083C" w:rsidRPr="00FE0155" w:rsidRDefault="00000000">
      <w:pPr>
        <w:rPr>
          <w:rFonts w:asciiTheme="majorHAnsi" w:eastAsia="Arial" w:hAnsiTheme="majorHAnsi" w:cstheme="majorHAnsi"/>
          <w:color w:val="000000"/>
          <w:sz w:val="24"/>
          <w:szCs w:val="24"/>
        </w:rPr>
      </w:pPr>
      <w:r w:rsidRPr="00FE0155">
        <w:rPr>
          <w:rFonts w:asciiTheme="majorHAnsi" w:eastAsia="Arial" w:hAnsiTheme="majorHAnsi" w:cstheme="majorHAnsi"/>
          <w:color w:val="000000"/>
          <w:sz w:val="24"/>
          <w:szCs w:val="24"/>
        </w:rPr>
        <w:t>A corresponding bar chart delineates average property prices within various distance categories from parks, such as “&lt;0.5km” or “0.5-1km.” As discussed in Section 4.3.4, this provides quantitative evidence of the premiums associated with park proximity and demonstrates how this effect diminishes with increasing distance. This tab offers vital information for urban planning focused on quality of life and environmental amenities.</w:t>
      </w:r>
    </w:p>
    <w:p w14:paraId="279E7846" w14:textId="77777777" w:rsidR="00FE0155" w:rsidRDefault="00FE0155">
      <w:pPr>
        <w:rPr>
          <w:rFonts w:ascii="Times New Roman" w:eastAsia="Arial" w:hAnsi="Times New Roman" w:cs="Arial"/>
          <w:color w:val="000000"/>
          <w:sz w:val="23"/>
          <w:szCs w:val="23"/>
        </w:rPr>
      </w:pPr>
    </w:p>
    <w:p w14:paraId="0904B853" w14:textId="77777777" w:rsidR="00FE0155" w:rsidRDefault="00FE0155">
      <w:pPr>
        <w:rPr>
          <w:rFonts w:ascii="Times New Roman" w:eastAsia="Arial" w:hAnsi="Times New Roman" w:cs="Arial"/>
          <w:color w:val="000000"/>
          <w:sz w:val="23"/>
          <w:szCs w:val="23"/>
        </w:rPr>
      </w:pPr>
    </w:p>
    <w:p w14:paraId="05759324" w14:textId="77777777" w:rsidR="00FE0155" w:rsidRDefault="00FE0155">
      <w:pPr>
        <w:rPr>
          <w:rFonts w:ascii="Times New Roman" w:eastAsia="Arial" w:hAnsi="Times New Roman" w:cs="Arial"/>
          <w:color w:val="000000"/>
          <w:sz w:val="23"/>
          <w:szCs w:val="23"/>
        </w:rPr>
      </w:pPr>
    </w:p>
    <w:p w14:paraId="63A6618F" w14:textId="77777777" w:rsidR="00FE0155" w:rsidRDefault="00FE0155">
      <w:pPr>
        <w:rPr>
          <w:rFonts w:ascii="Times New Roman" w:eastAsia="Arial" w:hAnsi="Times New Roman" w:cs="Arial"/>
          <w:color w:val="000000"/>
          <w:sz w:val="23"/>
          <w:szCs w:val="23"/>
        </w:rPr>
      </w:pPr>
    </w:p>
    <w:p w14:paraId="01A9D110" w14:textId="77777777" w:rsidR="00FE0155" w:rsidRDefault="00FE0155">
      <w:pPr>
        <w:rPr>
          <w:rFonts w:ascii="Times New Roman" w:eastAsia="Arial" w:hAnsi="Times New Roman" w:cs="Arial"/>
          <w:color w:val="000000"/>
          <w:sz w:val="23"/>
          <w:szCs w:val="23"/>
        </w:rPr>
      </w:pPr>
    </w:p>
    <w:p w14:paraId="4C33A7CD" w14:textId="77777777" w:rsidR="00FE0155" w:rsidRDefault="00FE0155">
      <w:pPr>
        <w:rPr>
          <w:rFonts w:ascii="Times New Roman" w:eastAsia="Arial" w:hAnsi="Times New Roman" w:cs="Arial"/>
          <w:color w:val="000000"/>
          <w:sz w:val="23"/>
          <w:szCs w:val="23"/>
        </w:rPr>
      </w:pPr>
    </w:p>
    <w:p w14:paraId="013E3A11" w14:textId="77777777" w:rsidR="00FE0155" w:rsidRDefault="00FE0155">
      <w:pPr>
        <w:rPr>
          <w:rFonts w:ascii="Times New Roman" w:eastAsia="Arial" w:hAnsi="Times New Roman" w:cs="Arial"/>
          <w:color w:val="000000"/>
          <w:sz w:val="23"/>
          <w:szCs w:val="23"/>
        </w:rPr>
      </w:pPr>
    </w:p>
    <w:p w14:paraId="63444A83" w14:textId="77777777" w:rsidR="00FE0155" w:rsidRDefault="00FE0155">
      <w:pPr>
        <w:rPr>
          <w:rFonts w:ascii="Times New Roman" w:eastAsia="Arial" w:hAnsi="Times New Roman" w:cs="Arial"/>
          <w:color w:val="000000"/>
          <w:sz w:val="23"/>
          <w:szCs w:val="23"/>
        </w:rPr>
      </w:pPr>
    </w:p>
    <w:p w14:paraId="5CC78FF7" w14:textId="77777777" w:rsidR="00FE0155" w:rsidRDefault="00FE0155">
      <w:pPr>
        <w:rPr>
          <w:rFonts w:ascii="Times New Roman" w:hAnsi="Times New Roman"/>
        </w:rPr>
      </w:pPr>
    </w:p>
    <w:p w14:paraId="4CC58319" w14:textId="77777777" w:rsidR="001D083C" w:rsidRDefault="00000000" w:rsidP="00FE0155">
      <w:pPr>
        <w:jc w:val="center"/>
        <w:rPr>
          <w:rFonts w:ascii="Times New Roman" w:eastAsia="Arial" w:hAnsi="Times New Roman" w:cs="Arial"/>
          <w:i/>
          <w:iCs/>
          <w:color w:val="000000"/>
          <w:sz w:val="23"/>
          <w:szCs w:val="23"/>
        </w:rPr>
      </w:pPr>
      <w:r>
        <w:rPr>
          <w:rFonts w:ascii="Times New Roman" w:eastAsia="Arial" w:hAnsi="Times New Roman" w:cs="Arial"/>
          <w:i/>
          <w:iCs/>
          <w:noProof/>
          <w:color w:val="000000"/>
          <w:sz w:val="23"/>
          <w:szCs w:val="23"/>
        </w:rPr>
        <w:drawing>
          <wp:inline distT="0" distB="0" distL="0" distR="0" wp14:anchorId="0FEC5027" wp14:editId="0199AD31">
            <wp:extent cx="5274310" cy="295148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2951480"/>
                    </a:xfrm>
                    <a:prstGeom prst="rect">
                      <a:avLst/>
                    </a:prstGeom>
                  </pic:spPr>
                </pic:pic>
              </a:graphicData>
            </a:graphic>
          </wp:inline>
        </w:drawing>
      </w:r>
    </w:p>
    <w:p w14:paraId="504342A7" w14:textId="0132ADEF" w:rsidR="001D083C" w:rsidRPr="0002182E" w:rsidRDefault="00000000">
      <w:pPr>
        <w:rPr>
          <w:rFonts w:ascii="Times New Roman" w:hAnsi="Times New Roman"/>
          <w:sz w:val="20"/>
          <w:szCs w:val="20"/>
        </w:rPr>
      </w:pPr>
      <w:r w:rsidRPr="0002182E">
        <w:rPr>
          <w:rFonts w:ascii="Times New Roman" w:eastAsia="Arial" w:hAnsi="Times New Roman" w:cs="Arial"/>
          <w:b/>
          <w:bCs/>
          <w:i/>
          <w:iCs/>
          <w:color w:val="000000"/>
        </w:rPr>
        <w:t>Fig D.7:</w:t>
      </w:r>
      <w:r w:rsidRPr="0002182E">
        <w:rPr>
          <w:rFonts w:ascii="Times New Roman" w:eastAsia="Arial" w:hAnsi="Times New Roman" w:cs="Arial"/>
          <w:i/>
          <w:iCs/>
          <w:color w:val="000000"/>
        </w:rPr>
        <w:t xml:space="preserve"> Parks Tab illustrating the impact of green space proximity on property prices.</w:t>
      </w:r>
    </w:p>
    <w:p w14:paraId="02CDD1D7" w14:textId="77777777" w:rsidR="001D083C" w:rsidRPr="0002182E" w:rsidRDefault="00000000" w:rsidP="0002182E">
      <w:pPr>
        <w:pStyle w:val="Heading2"/>
        <w:rPr>
          <w:rFonts w:ascii="Times New Roman" w:hAnsi="Times New Roman"/>
        </w:rPr>
      </w:pPr>
      <w:bookmarkStart w:id="78" w:name="_Toc218623298"/>
      <w:r w:rsidRPr="0002182E">
        <w:rPr>
          <w:rFonts w:ascii="Times New Roman" w:hAnsi="Times New Roman"/>
          <w:sz w:val="28"/>
          <w:szCs w:val="30"/>
        </w:rPr>
        <w:t>Appendix E: Correlation Matrix Results</w:t>
      </w:r>
      <w:bookmarkEnd w:id="78"/>
    </w:p>
    <w:p w14:paraId="2CF7DDE7" w14:textId="77777777" w:rsidR="001D083C" w:rsidRPr="004C7408" w:rsidRDefault="00000000">
      <w:pPr>
        <w:rPr>
          <w:rFonts w:asciiTheme="majorHAnsi" w:hAnsiTheme="majorHAnsi" w:cstheme="majorHAnsi"/>
          <w:sz w:val="24"/>
          <w:szCs w:val="24"/>
        </w:rPr>
      </w:pPr>
      <w:r w:rsidRPr="004C7408">
        <w:rPr>
          <w:rFonts w:asciiTheme="majorHAnsi" w:eastAsia="Arial" w:hAnsiTheme="majorHAnsi" w:cstheme="majorHAnsi"/>
          <w:color w:val="000000"/>
          <w:sz w:val="24"/>
          <w:szCs w:val="24"/>
        </w:rPr>
        <w:t>Complete correlation matrix with all variable pairings and statistical significance indicators.</w:t>
      </w:r>
    </w:p>
    <w:p w14:paraId="3C08B49F" w14:textId="77777777" w:rsidR="001D083C" w:rsidRPr="004C7408" w:rsidRDefault="00000000">
      <w:pPr>
        <w:pStyle w:val="Heading2"/>
        <w:rPr>
          <w:rFonts w:ascii="Times New Roman" w:hAnsi="Times New Roman"/>
          <w:sz w:val="28"/>
          <w:szCs w:val="30"/>
        </w:rPr>
      </w:pPr>
      <w:bookmarkStart w:id="79" w:name="_Toc218623299"/>
      <w:r w:rsidRPr="004C7408">
        <w:rPr>
          <w:rFonts w:ascii="Times New Roman" w:hAnsi="Times New Roman"/>
          <w:sz w:val="28"/>
          <w:szCs w:val="30"/>
        </w:rPr>
        <w:t>Appendix F: Ethical Approval and Data Protection</w:t>
      </w:r>
      <w:bookmarkEnd w:id="79"/>
    </w:p>
    <w:p w14:paraId="3506101A" w14:textId="77777777" w:rsidR="001D083C" w:rsidRPr="004C7408" w:rsidRDefault="00000000">
      <w:pPr>
        <w:rPr>
          <w:rFonts w:asciiTheme="majorHAnsi" w:eastAsia="Arial" w:hAnsiTheme="majorHAnsi" w:cstheme="majorHAnsi"/>
          <w:i/>
          <w:iCs/>
          <w:color w:val="000000"/>
          <w:sz w:val="24"/>
          <w:szCs w:val="24"/>
        </w:rPr>
      </w:pPr>
      <w:r w:rsidRPr="004C7408">
        <w:rPr>
          <w:rFonts w:asciiTheme="majorHAnsi" w:eastAsia="Arial" w:hAnsiTheme="majorHAnsi" w:cstheme="majorHAnsi"/>
          <w:color w:val="000000"/>
          <w:sz w:val="24"/>
          <w:szCs w:val="24"/>
        </w:rPr>
        <w:t>Documentation of ethical considerations, data anonymization procedures, and compliance with data protection regulations.</w:t>
      </w:r>
    </w:p>
    <w:p w14:paraId="44A49534" w14:textId="77777777" w:rsidR="001D083C" w:rsidRDefault="001D083C">
      <w:pPr>
        <w:rPr>
          <w:rFonts w:ascii="Times New Roman" w:hAnsi="Times New Roman"/>
        </w:rPr>
      </w:pPr>
    </w:p>
    <w:sectPr w:rsidR="001D083C">
      <w:footerReference w:type="default" r:id="rId16"/>
      <w:pgSz w:w="11906" w:h="16838"/>
      <w:pgMar w:top="713" w:right="1133" w:bottom="1052" w:left="1280" w:header="0" w:footer="276" w:gutter="0"/>
      <w:pgBorders w:offsetFrom="page">
        <w:top w:val="single" w:sz="4" w:space="24" w:color="000000"/>
        <w:left w:val="single" w:sz="4" w:space="24" w:color="000000"/>
        <w:bottom w:val="single" w:sz="4" w:space="13" w:color="000000"/>
        <w:right w:val="single" w:sz="4" w:space="2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6A3B" w14:textId="77777777" w:rsidR="00C62D3A" w:rsidRDefault="00C62D3A">
      <w:pPr>
        <w:spacing w:after="0" w:line="240" w:lineRule="auto"/>
      </w:pPr>
      <w:r>
        <w:separator/>
      </w:r>
    </w:p>
  </w:endnote>
  <w:endnote w:type="continuationSeparator" w:id="0">
    <w:p w14:paraId="285DA886" w14:textId="77777777" w:rsidR="00C62D3A" w:rsidRDefault="00C62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FD1C" w14:textId="77777777" w:rsidR="001D083C" w:rsidRDefault="00000000">
    <w:pPr>
      <w:pStyle w:val="Footer"/>
    </w:pPr>
    <w:r>
      <w:fldChar w:fldCharType="begin"/>
    </w:r>
    <w:r>
      <w:instrText xml:space="preserve"> PAGE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E2E05" w14:textId="77777777" w:rsidR="00C62D3A" w:rsidRDefault="00C62D3A">
      <w:pPr>
        <w:spacing w:after="0" w:line="240" w:lineRule="auto"/>
      </w:pPr>
      <w:r>
        <w:separator/>
      </w:r>
    </w:p>
  </w:footnote>
  <w:footnote w:type="continuationSeparator" w:id="0">
    <w:p w14:paraId="21C13019" w14:textId="77777777" w:rsidR="00C62D3A" w:rsidRDefault="00C62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D4136"/>
    <w:multiLevelType w:val="multilevel"/>
    <w:tmpl w:val="EB58367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B57CA8"/>
    <w:multiLevelType w:val="multilevel"/>
    <w:tmpl w:val="F80800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E42635E"/>
    <w:multiLevelType w:val="hybridMultilevel"/>
    <w:tmpl w:val="3F48252A"/>
    <w:lvl w:ilvl="0" w:tplc="7554B9E6">
      <w:start w:val="1"/>
      <w:numFmt w:val="decimal"/>
      <w:lvlText w:val="%1."/>
      <w:lvlJc w:val="left"/>
      <w:pPr>
        <w:ind w:left="720" w:hanging="360"/>
      </w:pPr>
      <w:rPr>
        <w:rFonts w:eastAsia="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770858">
    <w:abstractNumId w:val="0"/>
  </w:num>
  <w:num w:numId="2" w16cid:durableId="1167132071">
    <w:abstractNumId w:val="1"/>
  </w:num>
  <w:num w:numId="3" w16cid:durableId="62300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083C"/>
    <w:rsid w:val="0002182E"/>
    <w:rsid w:val="00074ECC"/>
    <w:rsid w:val="000D15E1"/>
    <w:rsid w:val="00167FE9"/>
    <w:rsid w:val="001B0287"/>
    <w:rsid w:val="001B1AAC"/>
    <w:rsid w:val="001D083C"/>
    <w:rsid w:val="001E13E9"/>
    <w:rsid w:val="00243578"/>
    <w:rsid w:val="0031276D"/>
    <w:rsid w:val="00331556"/>
    <w:rsid w:val="00334FB7"/>
    <w:rsid w:val="003D487A"/>
    <w:rsid w:val="003E3AC9"/>
    <w:rsid w:val="00414983"/>
    <w:rsid w:val="0042368C"/>
    <w:rsid w:val="00427F49"/>
    <w:rsid w:val="004C7408"/>
    <w:rsid w:val="004C7D19"/>
    <w:rsid w:val="00610186"/>
    <w:rsid w:val="006960A5"/>
    <w:rsid w:val="00767C17"/>
    <w:rsid w:val="007D7AE9"/>
    <w:rsid w:val="0083699F"/>
    <w:rsid w:val="008563CF"/>
    <w:rsid w:val="008D792E"/>
    <w:rsid w:val="0090402C"/>
    <w:rsid w:val="00915BE2"/>
    <w:rsid w:val="00A27EB0"/>
    <w:rsid w:val="00A34BF7"/>
    <w:rsid w:val="00A56DE5"/>
    <w:rsid w:val="00AD68CB"/>
    <w:rsid w:val="00BF0150"/>
    <w:rsid w:val="00C35BBA"/>
    <w:rsid w:val="00C62D3A"/>
    <w:rsid w:val="00CC2786"/>
    <w:rsid w:val="00CE0C00"/>
    <w:rsid w:val="00D133CF"/>
    <w:rsid w:val="00D2097A"/>
    <w:rsid w:val="00D8489E"/>
    <w:rsid w:val="00E9695F"/>
    <w:rsid w:val="00ED05CB"/>
    <w:rsid w:val="00F108C2"/>
    <w:rsid w:val="00FB7E57"/>
    <w:rsid w:val="00FE0155"/>
  </w:rsids>
  <m:mathPr>
    <m:mathFont m:val="Cambria Math"/>
    <m:brkBin m:val="before"/>
    <m:brkBinSub m:val="--"/>
    <m:smallFrac m:val="0"/>
    <m:dispDef/>
    <m:lMargin m:val="0"/>
    <m:rMargin m:val="0"/>
    <m:defJc m:val="centerGroup"/>
    <m:wrapIndent m:val="1440"/>
    <m:intLim m:val="subSup"/>
    <m:naryLim m:val="undOvr"/>
  </m:mathPr>
  <w:themeFontLang w:val="en-US" w:eastAsia="" w:bidi="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9BD0"/>
  <w15:docId w15:val="{431546AF-A255-4ECB-9C40-F1A8FAFB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19"/>
    <w:pPr>
      <w:spacing w:after="200" w:line="276" w:lineRule="auto"/>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style>
  <w:style w:type="paragraph" w:styleId="Title">
    <w:name w:val="Title"/>
    <w:basedOn w:val="Heading"/>
    <w:next w:val="BodyText"/>
    <w:qFormat/>
    <w:pPr>
      <w:jc w:val="center"/>
    </w:pPr>
    <w:rPr>
      <w:b/>
      <w:bCs/>
      <w:sz w:val="56"/>
      <w:szCs w:val="56"/>
    </w:rPr>
  </w:style>
  <w:style w:type="paragraph" w:styleId="TOC1">
    <w:name w:val="toc 1"/>
    <w:basedOn w:val="Index"/>
    <w:uiPriority w:val="39"/>
    <w:pPr>
      <w:tabs>
        <w:tab w:val="right" w:leader="dot" w:pos="8306"/>
      </w:tabs>
    </w:pPr>
  </w:style>
  <w:style w:type="paragraph" w:styleId="TOC2">
    <w:name w:val="toc 2"/>
    <w:basedOn w:val="Index"/>
    <w:uiPriority w:val="39"/>
    <w:pPr>
      <w:tabs>
        <w:tab w:val="right" w:leader="dot" w:pos="8023"/>
      </w:tabs>
      <w:ind w:left="283"/>
    </w:pPr>
  </w:style>
  <w:style w:type="paragraph" w:styleId="TOC3">
    <w:name w:val="toc 3"/>
    <w:basedOn w:val="Index"/>
    <w:uiPriority w:val="39"/>
    <w:pPr>
      <w:tabs>
        <w:tab w:val="right" w:leader="dot" w:pos="7739"/>
      </w:tabs>
      <w:ind w:left="567"/>
    </w:pPr>
  </w:style>
  <w:style w:type="paragraph" w:customStyle="1" w:styleId="HeaderandFooter">
    <w:name w:val="Header and Footer"/>
    <w:basedOn w:val="Normal"/>
    <w:qFormat/>
    <w:pPr>
      <w:suppressLineNumbers/>
      <w:tabs>
        <w:tab w:val="center" w:pos="5471"/>
        <w:tab w:val="right" w:pos="10942"/>
      </w:tabs>
    </w:pPr>
  </w:style>
  <w:style w:type="paragraph" w:styleId="Footer">
    <w:name w:val="footer"/>
    <w:basedOn w:val="HeaderandFooter"/>
  </w:style>
  <w:style w:type="paragraph" w:styleId="ListParagraph">
    <w:name w:val="List Paragraph"/>
    <w:basedOn w:val="Normal"/>
    <w:uiPriority w:val="34"/>
    <w:qFormat/>
    <w:rsid w:val="008369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2491</TotalTime>
  <Pages>30</Pages>
  <Words>5867</Words>
  <Characters>33447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officegen</Company>
  <LinksUpToDate>false</LinksUpToDate>
  <CharactersWithSpaces>39236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officegen</dc:creator>
  <dc:description/>
  <cp:lastModifiedBy>kavuri kalyani</cp:lastModifiedBy>
  <cp:revision>49</cp:revision>
  <dcterms:created xsi:type="dcterms:W3CDTF">2026-01-03T11:00:00Z</dcterms:created>
  <dcterms:modified xsi:type="dcterms:W3CDTF">2026-01-06T20:20:00Z</dcterms:modified>
  <dc:language>en-IN</dc:language>
</cp:coreProperties>
</file>