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F163" w14:textId="3A199EEC"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p w14:paraId="50093935" w14:textId="791ACD0D"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p w14:paraId="0CE482B8" w14:textId="473E9CEB" w:rsidR="006B2938" w:rsidRPr="00CC5240" w:rsidRDefault="00581AD5" w:rsidP="00CC5240">
      <w:pPr>
        <w:widowControl w:val="0"/>
        <w:pBdr>
          <w:top w:val="nil"/>
          <w:left w:val="nil"/>
          <w:bottom w:val="nil"/>
          <w:right w:val="nil"/>
          <w:between w:val="nil"/>
        </w:pBdr>
        <w:spacing w:line="276" w:lineRule="auto"/>
        <w:jc w:val="both"/>
        <w:rPr>
          <w:rFonts w:eastAsia="Arial"/>
          <w:color w:val="000000"/>
          <w:sz w:val="22"/>
          <w:szCs w:val="22"/>
        </w:rPr>
      </w:pPr>
      <w:r w:rsidRPr="00CC5240">
        <w:rPr>
          <w:noProof/>
        </w:rPr>
        <w:drawing>
          <wp:inline distT="0" distB="0" distL="0" distR="0" wp14:anchorId="4816AFF3" wp14:editId="0DCA0DCE">
            <wp:extent cx="6250756" cy="1154608"/>
            <wp:effectExtent l="0" t="0" r="0" b="762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9" cstate="print"/>
                    <a:srcRect/>
                    <a:stretch/>
                  </pic:blipFill>
                  <pic:spPr>
                    <a:xfrm>
                      <a:off x="0" y="0"/>
                      <a:ext cx="6258721" cy="1156079"/>
                    </a:xfrm>
                    <a:prstGeom prst="rect">
                      <a:avLst/>
                    </a:prstGeom>
                  </pic:spPr>
                </pic:pic>
              </a:graphicData>
            </a:graphic>
          </wp:inline>
        </w:drawing>
      </w:r>
    </w:p>
    <w:p w14:paraId="357785DD" w14:textId="71C08DAD"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tbl>
      <w:tblPr>
        <w:tblStyle w:val="a3"/>
        <w:tblW w:w="10943" w:type="dxa"/>
        <w:tblInd w:w="-311" w:type="dxa"/>
        <w:tblLayout w:type="fixed"/>
        <w:tblLook w:val="0000" w:firstRow="0" w:lastRow="0" w:firstColumn="0" w:lastColumn="0" w:noHBand="0" w:noVBand="0"/>
      </w:tblPr>
      <w:tblGrid>
        <w:gridCol w:w="750"/>
        <w:gridCol w:w="4151"/>
        <w:gridCol w:w="6035"/>
        <w:gridCol w:w="7"/>
      </w:tblGrid>
      <w:tr w:rsidR="006B2938" w:rsidRPr="00CC5240" w14:paraId="77D41508" w14:textId="77777777" w:rsidTr="00F03D09">
        <w:trPr>
          <w:trHeight w:val="2201"/>
        </w:trPr>
        <w:tc>
          <w:tcPr>
            <w:tcW w:w="10943" w:type="dxa"/>
            <w:gridSpan w:val="4"/>
          </w:tcPr>
          <w:p w14:paraId="41ED732A" w14:textId="64986726" w:rsidR="006B2938" w:rsidRPr="00CC5240" w:rsidRDefault="00000000" w:rsidP="00CC5240">
            <w:pPr>
              <w:widowControl w:val="0"/>
              <w:ind w:right="-87"/>
              <w:jc w:val="both"/>
              <w:rPr>
                <w:rFonts w:eastAsia="Arial"/>
                <w:b/>
                <w:bCs/>
              </w:rPr>
            </w:pPr>
            <w:r w:rsidRPr="00CC5240">
              <w:rPr>
                <w:rFonts w:eastAsia="Arial"/>
                <w:b/>
                <w:bCs/>
                <w:noProof/>
              </w:rPr>
              <w:t xml:space="preserve">DEPARTMENT OF </w:t>
            </w:r>
            <w:r w:rsidR="00F543B1">
              <w:rPr>
                <w:rFonts w:eastAsia="Arial"/>
                <w:b/>
                <w:bCs/>
                <w:noProof/>
              </w:rPr>
              <w:t>COMPUTER SCIENCE AND</w:t>
            </w:r>
            <w:r w:rsidRPr="00CC5240">
              <w:rPr>
                <w:rFonts w:eastAsia="Arial"/>
                <w:b/>
                <w:bCs/>
                <w:noProof/>
              </w:rPr>
              <w:t xml:space="preserve"> ENGINEERING</w:t>
            </w:r>
          </w:p>
          <w:p w14:paraId="4D67FC35" w14:textId="77777777" w:rsidR="006B2938" w:rsidRPr="00CC5240" w:rsidRDefault="006B2938" w:rsidP="00CC5240">
            <w:pPr>
              <w:widowControl w:val="0"/>
              <w:jc w:val="both"/>
              <w:rPr>
                <w:rFonts w:eastAsia="Arial"/>
                <w:sz w:val="28"/>
                <w:szCs w:val="28"/>
              </w:rPr>
            </w:pPr>
          </w:p>
          <w:p w14:paraId="2AEBB416" w14:textId="77777777" w:rsidR="00F03D09" w:rsidRPr="00CC5240" w:rsidRDefault="00F03D09" w:rsidP="00CC5240">
            <w:pPr>
              <w:widowControl w:val="0"/>
              <w:jc w:val="both"/>
              <w:rPr>
                <w:rFonts w:eastAsia="Arial"/>
                <w:sz w:val="36"/>
                <w:szCs w:val="36"/>
              </w:rPr>
            </w:pPr>
          </w:p>
          <w:p w14:paraId="16855000" w14:textId="10AC0355" w:rsidR="006B2938" w:rsidRPr="00CC5240" w:rsidRDefault="00000000" w:rsidP="00CC5240">
            <w:pPr>
              <w:widowControl w:val="0"/>
              <w:jc w:val="both"/>
              <w:rPr>
                <w:rFonts w:eastAsia="Arial"/>
                <w:b/>
                <w:bCs/>
                <w:color w:val="262626" w:themeColor="text1" w:themeTint="D9"/>
                <w:sz w:val="36"/>
                <w:szCs w:val="36"/>
              </w:rPr>
            </w:pPr>
            <w:r w:rsidRPr="00CC5240">
              <w:rPr>
                <w:rFonts w:eastAsia="Arial"/>
                <w:b/>
                <w:bCs/>
                <w:sz w:val="36"/>
                <w:szCs w:val="36"/>
              </w:rPr>
              <w:t xml:space="preserve">Domain Name : </w:t>
            </w:r>
            <w:r w:rsidR="00F03D09" w:rsidRPr="00CC5240">
              <w:rPr>
                <w:rFonts w:eastAsia="Arial"/>
                <w:b/>
                <w:bCs/>
                <w:color w:val="262626" w:themeColor="text1" w:themeTint="D9"/>
                <w:sz w:val="36"/>
                <w:szCs w:val="36"/>
              </w:rPr>
              <w:t xml:space="preserve">Cloud </w:t>
            </w:r>
            <w:r w:rsidR="00F543B1">
              <w:rPr>
                <w:rFonts w:eastAsia="Arial"/>
                <w:b/>
                <w:bCs/>
                <w:color w:val="262626" w:themeColor="text1" w:themeTint="D9"/>
                <w:sz w:val="36"/>
                <w:szCs w:val="36"/>
              </w:rPr>
              <w:t>COMPUTING</w:t>
            </w:r>
          </w:p>
          <w:p w14:paraId="135ABBB0" w14:textId="77777777" w:rsidR="006B2938" w:rsidRPr="00CC5240" w:rsidRDefault="006B2938" w:rsidP="00CC5240">
            <w:pPr>
              <w:widowControl w:val="0"/>
              <w:jc w:val="both"/>
              <w:rPr>
                <w:rFonts w:eastAsia="Arial"/>
                <w:b/>
                <w:bCs/>
                <w:sz w:val="36"/>
                <w:szCs w:val="36"/>
              </w:rPr>
            </w:pPr>
          </w:p>
          <w:p w14:paraId="6B2B74B8" w14:textId="77777777" w:rsidR="00F543B1" w:rsidRDefault="00000000" w:rsidP="00F543B1">
            <w:pPr>
              <w:pStyle w:val="Default"/>
            </w:pPr>
            <w:r w:rsidRPr="00CC5240">
              <w:rPr>
                <w:rFonts w:eastAsia="Arial"/>
                <w:b/>
                <w:bCs/>
                <w:sz w:val="36"/>
                <w:szCs w:val="36"/>
              </w:rPr>
              <w:t xml:space="preserve">Project Title </w:t>
            </w:r>
            <w:r w:rsidR="00F03D09" w:rsidRPr="00CC5240">
              <w:rPr>
                <w:rFonts w:eastAsia="Arial"/>
                <w:b/>
                <w:bCs/>
                <w:color w:val="262626" w:themeColor="text1" w:themeTint="D9"/>
                <w:sz w:val="36"/>
                <w:szCs w:val="36"/>
              </w:rPr>
              <w:t xml:space="preserve">: </w:t>
            </w:r>
          </w:p>
          <w:p w14:paraId="1ADEFE72" w14:textId="7D29B2B3" w:rsidR="006B2938" w:rsidRPr="00CC5240" w:rsidRDefault="00F543B1" w:rsidP="00F543B1">
            <w:pPr>
              <w:widowControl w:val="0"/>
              <w:jc w:val="both"/>
              <w:rPr>
                <w:rFonts w:eastAsia="Arial"/>
                <w:b/>
                <w:bCs/>
                <w:sz w:val="36"/>
                <w:szCs w:val="36"/>
              </w:rPr>
            </w:pPr>
            <w:r>
              <w:t xml:space="preserve"> </w:t>
            </w:r>
            <w:r>
              <w:rPr>
                <w:sz w:val="56"/>
                <w:szCs w:val="56"/>
              </w:rPr>
              <w:t>IMAGE RECOGNITION WITH IBM CLOUD VISUAL RECOGNITION</w:t>
            </w:r>
          </w:p>
        </w:tc>
      </w:tr>
      <w:tr w:rsidR="006B2938" w:rsidRPr="00CC5240" w14:paraId="4DFE1D3D" w14:textId="77777777" w:rsidTr="00581AD5">
        <w:trPr>
          <w:gridAfter w:val="1"/>
          <w:wAfter w:w="7" w:type="dxa"/>
          <w:trHeight w:val="721"/>
        </w:trPr>
        <w:tc>
          <w:tcPr>
            <w:tcW w:w="750" w:type="dxa"/>
          </w:tcPr>
          <w:p w14:paraId="1E37C7E6" w14:textId="77777777" w:rsidR="006B2938" w:rsidRPr="00CC5240" w:rsidRDefault="006B2938" w:rsidP="00CC5240">
            <w:pPr>
              <w:widowControl w:val="0"/>
              <w:jc w:val="both"/>
              <w:rPr>
                <w:rFonts w:eastAsia="Arial"/>
                <w:b/>
                <w:bCs/>
                <w:sz w:val="32"/>
                <w:szCs w:val="32"/>
              </w:rPr>
            </w:pPr>
          </w:p>
          <w:p w14:paraId="5D5156AE" w14:textId="77777777" w:rsidR="006B2938" w:rsidRPr="00CC5240" w:rsidRDefault="00000000" w:rsidP="00CC5240">
            <w:pPr>
              <w:widowControl w:val="0"/>
              <w:jc w:val="both"/>
              <w:rPr>
                <w:rFonts w:eastAsia="Arial"/>
                <w:b/>
                <w:bCs/>
                <w:sz w:val="32"/>
                <w:szCs w:val="32"/>
              </w:rPr>
            </w:pPr>
            <w:r w:rsidRPr="00CC5240">
              <w:rPr>
                <w:rFonts w:eastAsia="Arial"/>
                <w:b/>
                <w:bCs/>
                <w:sz w:val="32"/>
                <w:szCs w:val="32"/>
              </w:rPr>
              <w:t>1.</w:t>
            </w:r>
          </w:p>
        </w:tc>
        <w:tc>
          <w:tcPr>
            <w:tcW w:w="4151" w:type="dxa"/>
          </w:tcPr>
          <w:p w14:paraId="14772F19" w14:textId="77777777" w:rsidR="006B2938" w:rsidRPr="00CC5240" w:rsidRDefault="006B2938" w:rsidP="00CC5240">
            <w:pPr>
              <w:widowControl w:val="0"/>
              <w:jc w:val="both"/>
              <w:rPr>
                <w:rFonts w:eastAsia="Arial"/>
                <w:b/>
                <w:bCs/>
                <w:sz w:val="32"/>
                <w:szCs w:val="32"/>
              </w:rPr>
            </w:pPr>
          </w:p>
          <w:p w14:paraId="04BB492E" w14:textId="77777777" w:rsidR="006B2938" w:rsidRPr="00CC5240" w:rsidRDefault="00000000" w:rsidP="00CC5240">
            <w:pPr>
              <w:widowControl w:val="0"/>
              <w:jc w:val="both"/>
              <w:rPr>
                <w:rFonts w:eastAsia="Arial"/>
                <w:b/>
                <w:bCs/>
                <w:sz w:val="44"/>
                <w:szCs w:val="44"/>
              </w:rPr>
            </w:pPr>
            <w:r w:rsidRPr="00CC5240">
              <w:rPr>
                <w:rFonts w:eastAsia="Arial"/>
                <w:b/>
                <w:bCs/>
                <w:sz w:val="32"/>
                <w:szCs w:val="32"/>
              </w:rPr>
              <w:t>Name of the Student (s)</w:t>
            </w:r>
          </w:p>
        </w:tc>
        <w:tc>
          <w:tcPr>
            <w:tcW w:w="6035" w:type="dxa"/>
          </w:tcPr>
          <w:p w14:paraId="1FF325CE" w14:textId="77777777" w:rsidR="006B2938" w:rsidRPr="00CC5240" w:rsidRDefault="006B2938" w:rsidP="00CC5240">
            <w:pPr>
              <w:widowControl w:val="0"/>
              <w:jc w:val="both"/>
              <w:rPr>
                <w:rFonts w:eastAsia="Arial"/>
                <w:sz w:val="32"/>
                <w:szCs w:val="32"/>
              </w:rPr>
            </w:pPr>
          </w:p>
        </w:tc>
      </w:tr>
      <w:tr w:rsidR="006B2938" w:rsidRPr="00CC5240" w14:paraId="341DAC95" w14:textId="77777777" w:rsidTr="00F03D09">
        <w:trPr>
          <w:trHeight w:val="286"/>
        </w:trPr>
        <w:tc>
          <w:tcPr>
            <w:tcW w:w="750" w:type="dxa"/>
          </w:tcPr>
          <w:p w14:paraId="28B478FD" w14:textId="77777777" w:rsidR="006B2938" w:rsidRPr="00CC5240" w:rsidRDefault="006B2938" w:rsidP="00CC5240">
            <w:pPr>
              <w:widowControl w:val="0"/>
              <w:jc w:val="both"/>
              <w:rPr>
                <w:rFonts w:eastAsia="Arial"/>
                <w:sz w:val="32"/>
                <w:szCs w:val="32"/>
              </w:rPr>
            </w:pPr>
          </w:p>
        </w:tc>
        <w:tc>
          <w:tcPr>
            <w:tcW w:w="10193" w:type="dxa"/>
            <w:gridSpan w:val="3"/>
          </w:tcPr>
          <w:p w14:paraId="2E9254DB" w14:textId="6354824A" w:rsidR="006B2938" w:rsidRPr="00CC5240" w:rsidRDefault="006B2938" w:rsidP="00CC5240">
            <w:pPr>
              <w:widowControl w:val="0"/>
              <w:jc w:val="both"/>
              <w:rPr>
                <w:rFonts w:eastAsia="Arial"/>
                <w:sz w:val="32"/>
                <w:szCs w:val="32"/>
              </w:rPr>
            </w:pPr>
          </w:p>
          <w:tbl>
            <w:tblPr>
              <w:tblStyle w:val="a4"/>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9"/>
              <w:gridCol w:w="2460"/>
              <w:gridCol w:w="4540"/>
              <w:gridCol w:w="1843"/>
            </w:tblGrid>
            <w:tr w:rsidR="006B2938" w:rsidRPr="00CC5240" w14:paraId="0DFBDA5E" w14:textId="77777777" w:rsidTr="004F2CF9">
              <w:trPr>
                <w:trHeight w:val="293"/>
              </w:trPr>
              <w:tc>
                <w:tcPr>
                  <w:tcW w:w="1059" w:type="dxa"/>
                  <w:shd w:val="clear" w:color="auto" w:fill="auto"/>
                </w:tcPr>
                <w:p w14:paraId="3ECE3252" w14:textId="77777777" w:rsidR="006B2938" w:rsidRPr="00CC5240" w:rsidRDefault="00000000" w:rsidP="00CC5240">
                  <w:pPr>
                    <w:widowControl w:val="0"/>
                    <w:ind w:right="-65"/>
                    <w:jc w:val="both"/>
                    <w:rPr>
                      <w:rFonts w:eastAsia="Arial"/>
                      <w:b/>
                      <w:sz w:val="32"/>
                      <w:szCs w:val="32"/>
                    </w:rPr>
                  </w:pPr>
                  <w:r w:rsidRPr="00CC5240">
                    <w:rPr>
                      <w:rFonts w:eastAsia="Arial"/>
                      <w:b/>
                      <w:sz w:val="32"/>
                      <w:szCs w:val="32"/>
                    </w:rPr>
                    <w:t>S.No</w:t>
                  </w:r>
                </w:p>
              </w:tc>
              <w:tc>
                <w:tcPr>
                  <w:tcW w:w="2460" w:type="dxa"/>
                  <w:shd w:val="clear" w:color="auto" w:fill="auto"/>
                </w:tcPr>
                <w:p w14:paraId="076D48B0" w14:textId="77777777" w:rsidR="006B2938" w:rsidRPr="00CC5240" w:rsidRDefault="00000000" w:rsidP="00CC5240">
                  <w:pPr>
                    <w:widowControl w:val="0"/>
                    <w:jc w:val="both"/>
                    <w:rPr>
                      <w:rFonts w:eastAsia="Arial"/>
                      <w:b/>
                      <w:sz w:val="32"/>
                      <w:szCs w:val="32"/>
                    </w:rPr>
                  </w:pPr>
                  <w:r w:rsidRPr="00CC5240">
                    <w:rPr>
                      <w:rFonts w:eastAsia="Arial"/>
                      <w:b/>
                      <w:sz w:val="32"/>
                      <w:szCs w:val="32"/>
                    </w:rPr>
                    <w:t>Name of the Student</w:t>
                  </w:r>
                </w:p>
              </w:tc>
              <w:tc>
                <w:tcPr>
                  <w:tcW w:w="4540" w:type="dxa"/>
                  <w:shd w:val="clear" w:color="auto" w:fill="auto"/>
                </w:tcPr>
                <w:p w14:paraId="068A33B3" w14:textId="77777777" w:rsidR="006B2938" w:rsidRPr="00CC5240" w:rsidRDefault="00000000" w:rsidP="00CC5240">
                  <w:pPr>
                    <w:widowControl w:val="0"/>
                    <w:jc w:val="both"/>
                    <w:rPr>
                      <w:rFonts w:eastAsia="Arial"/>
                      <w:b/>
                      <w:sz w:val="32"/>
                      <w:szCs w:val="32"/>
                    </w:rPr>
                  </w:pPr>
                  <w:r w:rsidRPr="00CC5240">
                    <w:rPr>
                      <w:rFonts w:eastAsia="Arial"/>
                      <w:b/>
                      <w:sz w:val="32"/>
                      <w:szCs w:val="32"/>
                    </w:rPr>
                    <w:t>E-Mail ID</w:t>
                  </w:r>
                </w:p>
              </w:tc>
              <w:tc>
                <w:tcPr>
                  <w:tcW w:w="1843" w:type="dxa"/>
                  <w:shd w:val="clear" w:color="auto" w:fill="auto"/>
                </w:tcPr>
                <w:p w14:paraId="7EEE107F" w14:textId="77777777" w:rsidR="006B2938" w:rsidRPr="00CC5240" w:rsidRDefault="00000000" w:rsidP="00CC5240">
                  <w:pPr>
                    <w:widowControl w:val="0"/>
                    <w:jc w:val="both"/>
                    <w:rPr>
                      <w:rFonts w:eastAsia="Arial"/>
                      <w:b/>
                      <w:sz w:val="32"/>
                      <w:szCs w:val="32"/>
                    </w:rPr>
                  </w:pPr>
                  <w:r w:rsidRPr="00CC5240">
                    <w:rPr>
                      <w:rFonts w:eastAsia="Arial"/>
                      <w:b/>
                      <w:sz w:val="32"/>
                      <w:szCs w:val="32"/>
                    </w:rPr>
                    <w:t>Phone No.</w:t>
                  </w:r>
                </w:p>
              </w:tc>
            </w:tr>
            <w:tr w:rsidR="006B2938" w:rsidRPr="00CC5240" w14:paraId="1492BEB5" w14:textId="77777777" w:rsidTr="004F2CF9">
              <w:trPr>
                <w:trHeight w:val="290"/>
              </w:trPr>
              <w:tc>
                <w:tcPr>
                  <w:tcW w:w="1059" w:type="dxa"/>
                  <w:shd w:val="clear" w:color="auto" w:fill="auto"/>
                </w:tcPr>
                <w:p w14:paraId="11F4EFF0" w14:textId="77777777" w:rsidR="006B2938" w:rsidRPr="00CC5240" w:rsidRDefault="00000000" w:rsidP="00CC5240">
                  <w:pPr>
                    <w:widowControl w:val="0"/>
                    <w:jc w:val="both"/>
                    <w:rPr>
                      <w:rFonts w:eastAsia="Arial"/>
                      <w:b/>
                      <w:bCs/>
                      <w:sz w:val="32"/>
                      <w:szCs w:val="32"/>
                    </w:rPr>
                  </w:pPr>
                  <w:r w:rsidRPr="00CC5240">
                    <w:rPr>
                      <w:rFonts w:eastAsia="Arial"/>
                      <w:b/>
                      <w:bCs/>
                      <w:sz w:val="32"/>
                      <w:szCs w:val="32"/>
                    </w:rPr>
                    <w:t>1</w:t>
                  </w:r>
                </w:p>
              </w:tc>
              <w:tc>
                <w:tcPr>
                  <w:tcW w:w="2460" w:type="dxa"/>
                  <w:shd w:val="clear" w:color="auto" w:fill="auto"/>
                </w:tcPr>
                <w:p w14:paraId="7CA58EF8" w14:textId="649FC37C" w:rsidR="006B2938" w:rsidRPr="00CC5240" w:rsidRDefault="00F543B1" w:rsidP="00CC5240">
                  <w:pPr>
                    <w:widowControl w:val="0"/>
                    <w:jc w:val="both"/>
                    <w:rPr>
                      <w:rFonts w:eastAsia="Arial"/>
                      <w:color w:val="262626" w:themeColor="text1" w:themeTint="D9"/>
                      <w:sz w:val="32"/>
                      <w:szCs w:val="32"/>
                    </w:rPr>
                  </w:pPr>
                  <w:r>
                    <w:rPr>
                      <w:rFonts w:eastAsia="Arial"/>
                      <w:color w:val="262626" w:themeColor="text1" w:themeTint="D9"/>
                      <w:sz w:val="32"/>
                      <w:szCs w:val="32"/>
                    </w:rPr>
                    <w:t>Pranav Jeyan V</w:t>
                  </w:r>
                </w:p>
              </w:tc>
              <w:tc>
                <w:tcPr>
                  <w:tcW w:w="4540" w:type="dxa"/>
                  <w:shd w:val="clear" w:color="auto" w:fill="auto"/>
                </w:tcPr>
                <w:p w14:paraId="766AB68D" w14:textId="0D1A3C82" w:rsidR="006B2938" w:rsidRPr="00CC5240" w:rsidRDefault="00F543B1" w:rsidP="00CC5240">
                  <w:pPr>
                    <w:widowControl w:val="0"/>
                    <w:jc w:val="both"/>
                    <w:rPr>
                      <w:rFonts w:eastAsia="Arial"/>
                      <w:color w:val="262626" w:themeColor="text1" w:themeTint="D9"/>
                      <w:sz w:val="32"/>
                      <w:szCs w:val="32"/>
                    </w:rPr>
                  </w:pPr>
                  <w:r>
                    <w:rPr>
                      <w:rFonts w:eastAsia="Arial"/>
                      <w:color w:val="262626" w:themeColor="text1" w:themeTint="D9"/>
                      <w:sz w:val="32"/>
                      <w:szCs w:val="32"/>
                    </w:rPr>
                    <w:t>pranavjeyan0@gmail.com</w:t>
                  </w:r>
                </w:p>
              </w:tc>
              <w:tc>
                <w:tcPr>
                  <w:tcW w:w="1843" w:type="dxa"/>
                  <w:shd w:val="clear" w:color="auto" w:fill="auto"/>
                </w:tcPr>
                <w:p w14:paraId="76EA462A" w14:textId="1B9E03B5" w:rsidR="006B2938" w:rsidRPr="00CC5240" w:rsidRDefault="00F543B1" w:rsidP="00CC5240">
                  <w:pPr>
                    <w:widowControl w:val="0"/>
                    <w:jc w:val="both"/>
                    <w:rPr>
                      <w:rFonts w:eastAsia="Arial"/>
                      <w:color w:val="262626" w:themeColor="text1" w:themeTint="D9"/>
                      <w:sz w:val="32"/>
                      <w:szCs w:val="32"/>
                    </w:rPr>
                  </w:pPr>
                  <w:r>
                    <w:rPr>
                      <w:rFonts w:eastAsia="Arial"/>
                      <w:color w:val="262626" w:themeColor="text1" w:themeTint="D9"/>
                      <w:sz w:val="32"/>
                      <w:szCs w:val="32"/>
                    </w:rPr>
                    <w:t>9842194689</w:t>
                  </w:r>
                </w:p>
              </w:tc>
            </w:tr>
            <w:tr w:rsidR="006B2938" w:rsidRPr="00CC5240" w14:paraId="002F7212" w14:textId="77777777" w:rsidTr="004F2CF9">
              <w:tc>
                <w:tcPr>
                  <w:tcW w:w="1059" w:type="dxa"/>
                  <w:shd w:val="clear" w:color="auto" w:fill="auto"/>
                </w:tcPr>
                <w:p w14:paraId="5CAAEC8F" w14:textId="77777777" w:rsidR="006B2938" w:rsidRPr="00CC5240" w:rsidRDefault="00000000" w:rsidP="00CC5240">
                  <w:pPr>
                    <w:widowControl w:val="0"/>
                    <w:jc w:val="both"/>
                    <w:rPr>
                      <w:rFonts w:eastAsia="Arial"/>
                      <w:b/>
                      <w:bCs/>
                      <w:sz w:val="32"/>
                      <w:szCs w:val="32"/>
                    </w:rPr>
                  </w:pPr>
                  <w:r w:rsidRPr="00CC5240">
                    <w:rPr>
                      <w:rFonts w:eastAsia="Arial"/>
                      <w:b/>
                      <w:bCs/>
                      <w:sz w:val="32"/>
                      <w:szCs w:val="32"/>
                    </w:rPr>
                    <w:t>2</w:t>
                  </w:r>
                </w:p>
              </w:tc>
              <w:tc>
                <w:tcPr>
                  <w:tcW w:w="2460" w:type="dxa"/>
                  <w:shd w:val="clear" w:color="auto" w:fill="auto"/>
                </w:tcPr>
                <w:p w14:paraId="24421CBE" w14:textId="6714AB0D" w:rsidR="006B2938" w:rsidRPr="00CC5240" w:rsidRDefault="00F543B1" w:rsidP="00CC5240">
                  <w:pPr>
                    <w:widowControl w:val="0"/>
                    <w:jc w:val="both"/>
                    <w:rPr>
                      <w:rFonts w:eastAsia="Arial"/>
                      <w:color w:val="262626" w:themeColor="text1" w:themeTint="D9"/>
                      <w:sz w:val="32"/>
                      <w:szCs w:val="32"/>
                    </w:rPr>
                  </w:pPr>
                  <w:r>
                    <w:rPr>
                      <w:rFonts w:eastAsia="Arial"/>
                      <w:color w:val="262626" w:themeColor="text1" w:themeTint="D9"/>
                      <w:sz w:val="32"/>
                      <w:szCs w:val="32"/>
                    </w:rPr>
                    <w:t>Ragul K</w:t>
                  </w:r>
                </w:p>
              </w:tc>
              <w:tc>
                <w:tcPr>
                  <w:tcW w:w="4540" w:type="dxa"/>
                  <w:shd w:val="clear" w:color="auto" w:fill="auto"/>
                </w:tcPr>
                <w:p w14:paraId="175562FE" w14:textId="6E96AB42" w:rsidR="006B2938" w:rsidRPr="00CC5240" w:rsidRDefault="00000000" w:rsidP="00CC5240">
                  <w:pPr>
                    <w:widowControl w:val="0"/>
                    <w:jc w:val="both"/>
                    <w:rPr>
                      <w:rFonts w:eastAsia="Arial"/>
                      <w:color w:val="262626" w:themeColor="text1" w:themeTint="D9"/>
                      <w:sz w:val="32"/>
                      <w:szCs w:val="32"/>
                    </w:rPr>
                  </w:pPr>
                  <w:hyperlink r:id="rId10" w:history="1">
                    <w:r w:rsidR="00F543B1">
                      <w:rPr>
                        <w:rStyle w:val="Hyperlink"/>
                        <w:color w:val="262626" w:themeColor="text1" w:themeTint="D9"/>
                        <w:sz w:val="32"/>
                        <w:szCs w:val="32"/>
                        <w:u w:val="none"/>
                      </w:rPr>
                      <w:t>ragulkragul2727@gmail.com</w:t>
                    </w:r>
                  </w:hyperlink>
                </w:p>
              </w:tc>
              <w:tc>
                <w:tcPr>
                  <w:tcW w:w="1843" w:type="dxa"/>
                  <w:shd w:val="clear" w:color="auto" w:fill="auto"/>
                </w:tcPr>
                <w:p w14:paraId="41C36611" w14:textId="780B0B8A" w:rsidR="006B2938" w:rsidRPr="00CC5240" w:rsidRDefault="00F543B1" w:rsidP="00CC5240">
                  <w:pPr>
                    <w:widowControl w:val="0"/>
                    <w:jc w:val="both"/>
                    <w:rPr>
                      <w:rFonts w:eastAsia="Arial"/>
                      <w:color w:val="262626" w:themeColor="text1" w:themeTint="D9"/>
                      <w:sz w:val="32"/>
                      <w:szCs w:val="32"/>
                    </w:rPr>
                  </w:pPr>
                  <w:r>
                    <w:rPr>
                      <w:rFonts w:eastAsia="Arial"/>
                      <w:color w:val="262626" w:themeColor="text1" w:themeTint="D9"/>
                      <w:sz w:val="32"/>
                      <w:szCs w:val="32"/>
                    </w:rPr>
                    <w:t>6379522133</w:t>
                  </w:r>
                </w:p>
              </w:tc>
            </w:tr>
            <w:tr w:rsidR="006B2938" w:rsidRPr="00CC5240" w14:paraId="1BA7ABE4" w14:textId="77777777" w:rsidTr="004F2CF9">
              <w:trPr>
                <w:trHeight w:val="269"/>
              </w:trPr>
              <w:tc>
                <w:tcPr>
                  <w:tcW w:w="1059" w:type="dxa"/>
                  <w:shd w:val="clear" w:color="auto" w:fill="auto"/>
                </w:tcPr>
                <w:p w14:paraId="3737D27D" w14:textId="77777777" w:rsidR="006B2938" w:rsidRPr="00CC5240" w:rsidRDefault="00000000" w:rsidP="00CC5240">
                  <w:pPr>
                    <w:widowControl w:val="0"/>
                    <w:jc w:val="both"/>
                    <w:rPr>
                      <w:rFonts w:eastAsia="Arial"/>
                      <w:b/>
                      <w:bCs/>
                      <w:sz w:val="32"/>
                      <w:szCs w:val="32"/>
                    </w:rPr>
                  </w:pPr>
                  <w:r w:rsidRPr="00CC5240">
                    <w:rPr>
                      <w:rFonts w:eastAsia="Arial"/>
                      <w:b/>
                      <w:bCs/>
                      <w:sz w:val="32"/>
                      <w:szCs w:val="32"/>
                    </w:rPr>
                    <w:t>3</w:t>
                  </w:r>
                </w:p>
              </w:tc>
              <w:tc>
                <w:tcPr>
                  <w:tcW w:w="2460" w:type="dxa"/>
                  <w:shd w:val="clear" w:color="auto" w:fill="auto"/>
                </w:tcPr>
                <w:p w14:paraId="7392D6DB" w14:textId="2DE61649" w:rsidR="006B2938" w:rsidRPr="00CC5240" w:rsidRDefault="00F543B1" w:rsidP="00CC5240">
                  <w:pPr>
                    <w:widowControl w:val="0"/>
                    <w:jc w:val="both"/>
                    <w:rPr>
                      <w:rFonts w:eastAsia="Arial"/>
                      <w:color w:val="262626" w:themeColor="text1" w:themeTint="D9"/>
                      <w:sz w:val="32"/>
                      <w:szCs w:val="32"/>
                    </w:rPr>
                  </w:pPr>
                  <w:r>
                    <w:rPr>
                      <w:rFonts w:eastAsia="Arial"/>
                      <w:color w:val="262626" w:themeColor="text1" w:themeTint="D9"/>
                      <w:sz w:val="32"/>
                      <w:szCs w:val="32"/>
                    </w:rPr>
                    <w:t>Sivasurya G</w:t>
                  </w:r>
                </w:p>
              </w:tc>
              <w:tc>
                <w:tcPr>
                  <w:tcW w:w="4540" w:type="dxa"/>
                  <w:shd w:val="clear" w:color="auto" w:fill="auto"/>
                </w:tcPr>
                <w:p w14:paraId="634988CA" w14:textId="7C069CED" w:rsidR="006B2938" w:rsidRPr="00CC5240" w:rsidRDefault="00F543B1" w:rsidP="00CC5240">
                  <w:pPr>
                    <w:widowControl w:val="0"/>
                    <w:jc w:val="both"/>
                    <w:rPr>
                      <w:rFonts w:eastAsia="Arial"/>
                      <w:color w:val="262626" w:themeColor="text1" w:themeTint="D9"/>
                      <w:sz w:val="32"/>
                      <w:szCs w:val="32"/>
                    </w:rPr>
                  </w:pPr>
                  <w:r>
                    <w:rPr>
                      <w:rFonts w:eastAsia="Arial"/>
                      <w:color w:val="262626" w:themeColor="text1" w:themeTint="D9"/>
                      <w:sz w:val="32"/>
                      <w:szCs w:val="32"/>
                    </w:rPr>
                    <w:t>sivamsuryan</w:t>
                  </w:r>
                  <w:r w:rsidR="009D11BA" w:rsidRPr="00CC5240">
                    <w:rPr>
                      <w:rFonts w:eastAsia="Arial"/>
                      <w:color w:val="262626" w:themeColor="text1" w:themeTint="D9"/>
                      <w:sz w:val="32"/>
                      <w:szCs w:val="32"/>
                    </w:rPr>
                    <w:t>@gmail.com</w:t>
                  </w:r>
                </w:p>
              </w:tc>
              <w:tc>
                <w:tcPr>
                  <w:tcW w:w="1843" w:type="dxa"/>
                  <w:shd w:val="clear" w:color="auto" w:fill="auto"/>
                </w:tcPr>
                <w:p w14:paraId="1711A9B1" w14:textId="66694528" w:rsidR="006B2938" w:rsidRPr="00CC5240" w:rsidRDefault="00F543B1" w:rsidP="00CC5240">
                  <w:pPr>
                    <w:widowControl w:val="0"/>
                    <w:jc w:val="both"/>
                    <w:rPr>
                      <w:rFonts w:eastAsia="Arial"/>
                      <w:color w:val="262626" w:themeColor="text1" w:themeTint="D9"/>
                      <w:sz w:val="32"/>
                      <w:szCs w:val="32"/>
                    </w:rPr>
                  </w:pPr>
                  <w:r>
                    <w:rPr>
                      <w:rFonts w:eastAsia="Arial"/>
                      <w:color w:val="262626" w:themeColor="text1" w:themeTint="D9"/>
                      <w:sz w:val="32"/>
                      <w:szCs w:val="32"/>
                    </w:rPr>
                    <w:t>9080191012</w:t>
                  </w:r>
                </w:p>
              </w:tc>
            </w:tr>
            <w:tr w:rsidR="006B2938" w:rsidRPr="00CC5240" w14:paraId="004DD3DE" w14:textId="77777777" w:rsidTr="005E62DE">
              <w:trPr>
                <w:trHeight w:val="387"/>
              </w:trPr>
              <w:tc>
                <w:tcPr>
                  <w:tcW w:w="1059" w:type="dxa"/>
                  <w:tcBorders>
                    <w:bottom w:val="single" w:sz="4" w:space="0" w:color="auto"/>
                  </w:tcBorders>
                  <w:shd w:val="clear" w:color="auto" w:fill="auto"/>
                </w:tcPr>
                <w:p w14:paraId="0A7A1356" w14:textId="77777777" w:rsidR="006B2938" w:rsidRPr="00CC5240" w:rsidRDefault="00000000" w:rsidP="00CC5240">
                  <w:pPr>
                    <w:widowControl w:val="0"/>
                    <w:jc w:val="both"/>
                    <w:rPr>
                      <w:rFonts w:eastAsia="Arial"/>
                      <w:sz w:val="32"/>
                      <w:szCs w:val="32"/>
                    </w:rPr>
                  </w:pPr>
                  <w:r w:rsidRPr="00CC5240">
                    <w:rPr>
                      <w:rFonts w:eastAsia="Arial"/>
                      <w:sz w:val="32"/>
                      <w:szCs w:val="32"/>
                    </w:rPr>
                    <w:t>4</w:t>
                  </w:r>
                </w:p>
              </w:tc>
              <w:tc>
                <w:tcPr>
                  <w:tcW w:w="2460" w:type="dxa"/>
                  <w:tcBorders>
                    <w:bottom w:val="single" w:sz="4" w:space="0" w:color="auto"/>
                  </w:tcBorders>
                  <w:shd w:val="clear" w:color="auto" w:fill="auto"/>
                </w:tcPr>
                <w:p w14:paraId="084484FD" w14:textId="2A47D8C3" w:rsidR="006B2938" w:rsidRPr="00CC5240" w:rsidRDefault="00F543B1" w:rsidP="00CC5240">
                  <w:pPr>
                    <w:widowControl w:val="0"/>
                    <w:jc w:val="both"/>
                    <w:rPr>
                      <w:rFonts w:eastAsia="Arial"/>
                      <w:color w:val="262626" w:themeColor="text1" w:themeTint="D9"/>
                      <w:sz w:val="32"/>
                      <w:szCs w:val="32"/>
                    </w:rPr>
                  </w:pPr>
                  <w:r>
                    <w:rPr>
                      <w:rFonts w:eastAsia="Arial"/>
                      <w:color w:val="262626" w:themeColor="text1" w:themeTint="D9"/>
                      <w:sz w:val="32"/>
                      <w:szCs w:val="32"/>
                    </w:rPr>
                    <w:t>Surya V</w:t>
                  </w:r>
                </w:p>
              </w:tc>
              <w:tc>
                <w:tcPr>
                  <w:tcW w:w="4540" w:type="dxa"/>
                  <w:tcBorders>
                    <w:bottom w:val="single" w:sz="4" w:space="0" w:color="auto"/>
                  </w:tcBorders>
                  <w:shd w:val="clear" w:color="auto" w:fill="auto"/>
                </w:tcPr>
                <w:p w14:paraId="47AEA0F9" w14:textId="606E1D19" w:rsidR="006B2938" w:rsidRPr="00CC5240" w:rsidRDefault="001E075A" w:rsidP="00CC5240">
                  <w:pPr>
                    <w:widowControl w:val="0"/>
                    <w:jc w:val="both"/>
                    <w:rPr>
                      <w:rFonts w:eastAsia="Arial"/>
                      <w:color w:val="262626" w:themeColor="text1" w:themeTint="D9"/>
                      <w:sz w:val="32"/>
                      <w:szCs w:val="32"/>
                    </w:rPr>
                  </w:pPr>
                  <w:r>
                    <w:rPr>
                      <w:rFonts w:eastAsia="Arial"/>
                      <w:color w:val="262626" w:themeColor="text1" w:themeTint="D9"/>
                      <w:sz w:val="32"/>
                      <w:szCs w:val="32"/>
                    </w:rPr>
                    <w:t>suryasv2013@gmail.com</w:t>
                  </w:r>
                </w:p>
              </w:tc>
              <w:tc>
                <w:tcPr>
                  <w:tcW w:w="1843" w:type="dxa"/>
                  <w:tcBorders>
                    <w:bottom w:val="single" w:sz="4" w:space="0" w:color="auto"/>
                  </w:tcBorders>
                  <w:shd w:val="clear" w:color="auto" w:fill="auto"/>
                </w:tcPr>
                <w:p w14:paraId="116239BD" w14:textId="52B5E357" w:rsidR="006B2938" w:rsidRPr="00CC5240" w:rsidRDefault="001E075A" w:rsidP="00CC5240">
                  <w:pPr>
                    <w:widowControl w:val="0"/>
                    <w:jc w:val="both"/>
                    <w:rPr>
                      <w:rFonts w:eastAsia="Arial"/>
                      <w:color w:val="262626" w:themeColor="text1" w:themeTint="D9"/>
                      <w:sz w:val="32"/>
                      <w:szCs w:val="32"/>
                    </w:rPr>
                  </w:pPr>
                  <w:r>
                    <w:rPr>
                      <w:rFonts w:eastAsia="Arial"/>
                      <w:color w:val="262626" w:themeColor="text1" w:themeTint="D9"/>
                      <w:sz w:val="32"/>
                      <w:szCs w:val="32"/>
                    </w:rPr>
                    <w:t>9025257882</w:t>
                  </w:r>
                </w:p>
              </w:tc>
            </w:tr>
            <w:tr w:rsidR="005E62DE" w:rsidRPr="00CC5240" w14:paraId="7E3B63A9" w14:textId="77777777" w:rsidTr="005E62DE">
              <w:trPr>
                <w:trHeight w:val="340"/>
              </w:trPr>
              <w:tc>
                <w:tcPr>
                  <w:tcW w:w="1059" w:type="dxa"/>
                  <w:tcBorders>
                    <w:top w:val="single" w:sz="4" w:space="0" w:color="auto"/>
                    <w:right w:val="single" w:sz="4" w:space="0" w:color="auto"/>
                  </w:tcBorders>
                  <w:shd w:val="clear" w:color="auto" w:fill="auto"/>
                </w:tcPr>
                <w:p w14:paraId="30110965" w14:textId="47AED6C1" w:rsidR="005E62DE" w:rsidRPr="00CC5240" w:rsidRDefault="005E62DE" w:rsidP="00CC5240">
                  <w:pPr>
                    <w:widowControl w:val="0"/>
                    <w:jc w:val="both"/>
                    <w:rPr>
                      <w:rFonts w:eastAsia="Arial"/>
                      <w:sz w:val="32"/>
                      <w:szCs w:val="32"/>
                    </w:rPr>
                  </w:pPr>
                  <w:r>
                    <w:rPr>
                      <w:rFonts w:eastAsia="Arial"/>
                      <w:sz w:val="32"/>
                      <w:szCs w:val="32"/>
                    </w:rPr>
                    <w:t>5</w:t>
                  </w:r>
                </w:p>
              </w:tc>
              <w:tc>
                <w:tcPr>
                  <w:tcW w:w="2460" w:type="dxa"/>
                  <w:tcBorders>
                    <w:top w:val="single" w:sz="4" w:space="0" w:color="auto"/>
                    <w:left w:val="single" w:sz="4" w:space="0" w:color="auto"/>
                  </w:tcBorders>
                  <w:shd w:val="clear" w:color="auto" w:fill="auto"/>
                </w:tcPr>
                <w:p w14:paraId="18A241AF" w14:textId="3483E554" w:rsidR="005E62DE" w:rsidRPr="00CC5240" w:rsidRDefault="00F543B1" w:rsidP="00CC5240">
                  <w:pPr>
                    <w:widowControl w:val="0"/>
                    <w:jc w:val="both"/>
                    <w:rPr>
                      <w:rFonts w:eastAsia="Arial"/>
                      <w:color w:val="262626" w:themeColor="text1" w:themeTint="D9"/>
                      <w:sz w:val="32"/>
                      <w:szCs w:val="32"/>
                    </w:rPr>
                  </w:pPr>
                  <w:r>
                    <w:rPr>
                      <w:rFonts w:eastAsia="Arial"/>
                      <w:color w:val="262626" w:themeColor="text1" w:themeTint="D9"/>
                      <w:sz w:val="32"/>
                      <w:szCs w:val="32"/>
                    </w:rPr>
                    <w:t>Pratheesh R</w:t>
                  </w:r>
                </w:p>
              </w:tc>
              <w:tc>
                <w:tcPr>
                  <w:tcW w:w="4540" w:type="dxa"/>
                  <w:tcBorders>
                    <w:top w:val="single" w:sz="4" w:space="0" w:color="auto"/>
                  </w:tcBorders>
                  <w:shd w:val="clear" w:color="auto" w:fill="auto"/>
                </w:tcPr>
                <w:p w14:paraId="23BE8FD2" w14:textId="76D02F87" w:rsidR="005E62DE" w:rsidRPr="00CC5240" w:rsidRDefault="00253EDB" w:rsidP="00CC5240">
                  <w:pPr>
                    <w:widowControl w:val="0"/>
                    <w:jc w:val="both"/>
                    <w:rPr>
                      <w:rFonts w:eastAsia="Arial"/>
                      <w:color w:val="262626" w:themeColor="text1" w:themeTint="D9"/>
                      <w:sz w:val="32"/>
                      <w:szCs w:val="32"/>
                    </w:rPr>
                  </w:pPr>
                  <w:r>
                    <w:rPr>
                      <w:rFonts w:eastAsia="Arial"/>
                      <w:color w:val="262626" w:themeColor="text1" w:themeTint="D9"/>
                      <w:sz w:val="32"/>
                      <w:szCs w:val="32"/>
                    </w:rPr>
                    <w:t>Prathishr95</w:t>
                  </w:r>
                  <w:r w:rsidR="005E62DE" w:rsidRPr="005E62DE">
                    <w:rPr>
                      <w:rFonts w:eastAsia="Arial"/>
                      <w:color w:val="262626" w:themeColor="text1" w:themeTint="D9"/>
                      <w:sz w:val="32"/>
                      <w:szCs w:val="32"/>
                    </w:rPr>
                    <w:t>@gmail.com</w:t>
                  </w:r>
                </w:p>
              </w:tc>
              <w:tc>
                <w:tcPr>
                  <w:tcW w:w="1843" w:type="dxa"/>
                  <w:tcBorders>
                    <w:top w:val="single" w:sz="4" w:space="0" w:color="auto"/>
                  </w:tcBorders>
                  <w:shd w:val="clear" w:color="auto" w:fill="auto"/>
                </w:tcPr>
                <w:p w14:paraId="60A03C6F" w14:textId="6D1F5A4F" w:rsidR="005E62DE" w:rsidRPr="00CC5240" w:rsidRDefault="00253EDB" w:rsidP="00CC5240">
                  <w:pPr>
                    <w:widowControl w:val="0"/>
                    <w:jc w:val="both"/>
                    <w:rPr>
                      <w:rFonts w:eastAsia="Arial"/>
                      <w:color w:val="262626" w:themeColor="text1" w:themeTint="D9"/>
                      <w:sz w:val="32"/>
                      <w:szCs w:val="32"/>
                    </w:rPr>
                  </w:pPr>
                  <w:r>
                    <w:rPr>
                      <w:rFonts w:eastAsia="Arial"/>
                      <w:color w:val="262626" w:themeColor="text1" w:themeTint="D9"/>
                      <w:sz w:val="32"/>
                      <w:szCs w:val="32"/>
                    </w:rPr>
                    <w:t>9342798869</w:t>
                  </w:r>
                </w:p>
              </w:tc>
            </w:tr>
          </w:tbl>
          <w:p w14:paraId="44C594B6" w14:textId="77777777" w:rsidR="006B2938" w:rsidRPr="00CC5240" w:rsidRDefault="006B2938" w:rsidP="00CC5240">
            <w:pPr>
              <w:widowControl w:val="0"/>
              <w:jc w:val="both"/>
              <w:rPr>
                <w:rFonts w:eastAsia="Arial"/>
                <w:sz w:val="32"/>
                <w:szCs w:val="32"/>
              </w:rPr>
            </w:pPr>
          </w:p>
          <w:p w14:paraId="6AE6D246" w14:textId="77777777" w:rsidR="006B2938" w:rsidRPr="00CC5240" w:rsidRDefault="006B2938" w:rsidP="00CC5240">
            <w:pPr>
              <w:widowControl w:val="0"/>
              <w:jc w:val="both"/>
              <w:rPr>
                <w:rFonts w:eastAsia="Arial"/>
                <w:sz w:val="32"/>
                <w:szCs w:val="32"/>
              </w:rPr>
            </w:pPr>
          </w:p>
        </w:tc>
      </w:tr>
      <w:tr w:rsidR="006B2938" w:rsidRPr="00CC5240" w14:paraId="4B0523E5" w14:textId="77777777" w:rsidTr="00F03D09">
        <w:trPr>
          <w:gridAfter w:val="1"/>
          <w:wAfter w:w="7" w:type="dxa"/>
          <w:trHeight w:val="390"/>
        </w:trPr>
        <w:tc>
          <w:tcPr>
            <w:tcW w:w="750" w:type="dxa"/>
          </w:tcPr>
          <w:p w14:paraId="7172B25B" w14:textId="77777777" w:rsidR="006B2938" w:rsidRPr="00CC5240" w:rsidRDefault="00000000" w:rsidP="00CC5240">
            <w:pPr>
              <w:widowControl w:val="0"/>
              <w:jc w:val="both"/>
              <w:rPr>
                <w:rFonts w:eastAsia="Arial"/>
                <w:b/>
                <w:bCs/>
                <w:sz w:val="32"/>
                <w:szCs w:val="32"/>
              </w:rPr>
            </w:pPr>
            <w:r w:rsidRPr="00CC5240">
              <w:rPr>
                <w:rFonts w:eastAsia="Arial"/>
                <w:b/>
                <w:bCs/>
                <w:sz w:val="32"/>
                <w:szCs w:val="32"/>
              </w:rPr>
              <w:t>2.</w:t>
            </w:r>
          </w:p>
        </w:tc>
        <w:tc>
          <w:tcPr>
            <w:tcW w:w="4151" w:type="dxa"/>
          </w:tcPr>
          <w:p w14:paraId="58315248" w14:textId="77777777" w:rsidR="006B2938" w:rsidRPr="00CC5240" w:rsidRDefault="00000000" w:rsidP="00CC5240">
            <w:pPr>
              <w:widowControl w:val="0"/>
              <w:jc w:val="both"/>
              <w:rPr>
                <w:rFonts w:eastAsia="Arial"/>
                <w:b/>
                <w:bCs/>
                <w:sz w:val="32"/>
                <w:szCs w:val="32"/>
              </w:rPr>
            </w:pPr>
            <w:r w:rsidRPr="00CC5240">
              <w:rPr>
                <w:rFonts w:eastAsia="Arial"/>
                <w:b/>
                <w:bCs/>
                <w:sz w:val="32"/>
                <w:szCs w:val="32"/>
              </w:rPr>
              <w:t>Name of the Guide</w:t>
            </w:r>
          </w:p>
        </w:tc>
        <w:tc>
          <w:tcPr>
            <w:tcW w:w="6035" w:type="dxa"/>
          </w:tcPr>
          <w:p w14:paraId="772E6C7E" w14:textId="31A1FF24" w:rsidR="006B2938" w:rsidRPr="00CC5240" w:rsidRDefault="00000000" w:rsidP="00CC5240">
            <w:pPr>
              <w:widowControl w:val="0"/>
              <w:jc w:val="both"/>
              <w:rPr>
                <w:rFonts w:eastAsia="Arial"/>
                <w:color w:val="262626" w:themeColor="text1" w:themeTint="D9"/>
                <w:sz w:val="32"/>
                <w:szCs w:val="32"/>
              </w:rPr>
            </w:pPr>
            <w:r w:rsidRPr="00CC5240">
              <w:rPr>
                <w:rFonts w:eastAsia="Arial"/>
                <w:color w:val="262626" w:themeColor="text1" w:themeTint="D9"/>
                <w:sz w:val="32"/>
                <w:szCs w:val="32"/>
              </w:rPr>
              <w:t>: Ms.</w:t>
            </w:r>
            <w:r w:rsidR="0069241A">
              <w:rPr>
                <w:rFonts w:eastAsia="Arial"/>
                <w:color w:val="262626" w:themeColor="text1" w:themeTint="D9"/>
                <w:sz w:val="32"/>
                <w:szCs w:val="32"/>
              </w:rPr>
              <w:t>S.Suganya</w:t>
            </w:r>
          </w:p>
        </w:tc>
      </w:tr>
      <w:tr w:rsidR="006B2938" w:rsidRPr="00CC5240" w14:paraId="2D0C745B" w14:textId="77777777" w:rsidTr="00F03D09">
        <w:trPr>
          <w:gridAfter w:val="1"/>
          <w:wAfter w:w="7" w:type="dxa"/>
          <w:trHeight w:val="391"/>
        </w:trPr>
        <w:tc>
          <w:tcPr>
            <w:tcW w:w="750" w:type="dxa"/>
          </w:tcPr>
          <w:p w14:paraId="1F3EE76D" w14:textId="77777777" w:rsidR="006B2938" w:rsidRPr="00CC5240" w:rsidRDefault="006B2938" w:rsidP="00CC5240">
            <w:pPr>
              <w:widowControl w:val="0"/>
              <w:jc w:val="both"/>
              <w:rPr>
                <w:rFonts w:eastAsia="Arial"/>
                <w:sz w:val="32"/>
                <w:szCs w:val="32"/>
              </w:rPr>
            </w:pPr>
          </w:p>
        </w:tc>
        <w:tc>
          <w:tcPr>
            <w:tcW w:w="4151" w:type="dxa"/>
          </w:tcPr>
          <w:p w14:paraId="4B411544" w14:textId="21FB1A49" w:rsidR="006B2938" w:rsidRPr="00CC5240" w:rsidRDefault="00000000" w:rsidP="00CC5240">
            <w:pPr>
              <w:widowControl w:val="0"/>
              <w:jc w:val="both"/>
              <w:rPr>
                <w:rFonts w:eastAsia="Arial"/>
                <w:b/>
                <w:bCs/>
                <w:sz w:val="32"/>
                <w:szCs w:val="32"/>
              </w:rPr>
            </w:pPr>
            <w:r w:rsidRPr="00CC5240">
              <w:rPr>
                <w:rFonts w:eastAsia="Arial"/>
                <w:b/>
                <w:bCs/>
                <w:sz w:val="32"/>
                <w:szCs w:val="32"/>
              </w:rPr>
              <w:t>Department/ Designation</w:t>
            </w:r>
          </w:p>
        </w:tc>
        <w:tc>
          <w:tcPr>
            <w:tcW w:w="6035" w:type="dxa"/>
          </w:tcPr>
          <w:p w14:paraId="1AD9B549" w14:textId="2D9C7584" w:rsidR="006B2938" w:rsidRPr="00CC5240" w:rsidRDefault="00000000" w:rsidP="00CC5240">
            <w:pPr>
              <w:widowControl w:val="0"/>
              <w:jc w:val="both"/>
              <w:rPr>
                <w:rFonts w:eastAsia="Arial"/>
                <w:color w:val="262626" w:themeColor="text1" w:themeTint="D9"/>
                <w:sz w:val="32"/>
                <w:szCs w:val="32"/>
              </w:rPr>
            </w:pPr>
            <w:r w:rsidRPr="00CC5240">
              <w:rPr>
                <w:rFonts w:eastAsia="Arial"/>
                <w:color w:val="262626" w:themeColor="text1" w:themeTint="D9"/>
                <w:sz w:val="32"/>
                <w:szCs w:val="32"/>
              </w:rPr>
              <w:t xml:space="preserve">: </w:t>
            </w:r>
            <w:r w:rsidR="00F543B1">
              <w:rPr>
                <w:rFonts w:eastAsia="Arial"/>
                <w:color w:val="262626" w:themeColor="text1" w:themeTint="D9"/>
                <w:sz w:val="32"/>
                <w:szCs w:val="32"/>
              </w:rPr>
              <w:t>CSE</w:t>
            </w:r>
            <w:r w:rsidRPr="00CC5240">
              <w:rPr>
                <w:rFonts w:eastAsia="Arial"/>
                <w:b/>
                <w:color w:val="262626" w:themeColor="text1" w:themeTint="D9"/>
                <w:sz w:val="32"/>
                <w:szCs w:val="32"/>
              </w:rPr>
              <w:t>/</w:t>
            </w:r>
            <w:r w:rsidRPr="00CC5240">
              <w:rPr>
                <w:rFonts w:eastAsia="Arial"/>
                <w:color w:val="262626" w:themeColor="text1" w:themeTint="D9"/>
                <w:sz w:val="32"/>
                <w:szCs w:val="32"/>
              </w:rPr>
              <w:t>AP</w:t>
            </w:r>
          </w:p>
        </w:tc>
      </w:tr>
      <w:tr w:rsidR="006B2938" w:rsidRPr="00CC5240" w14:paraId="65C10D8D" w14:textId="77777777" w:rsidTr="00F03D09">
        <w:trPr>
          <w:gridAfter w:val="1"/>
          <w:wAfter w:w="7" w:type="dxa"/>
          <w:trHeight w:val="391"/>
        </w:trPr>
        <w:tc>
          <w:tcPr>
            <w:tcW w:w="750" w:type="dxa"/>
          </w:tcPr>
          <w:p w14:paraId="51D8A1CC" w14:textId="77777777" w:rsidR="006B2938" w:rsidRPr="00CC5240" w:rsidRDefault="006B2938" w:rsidP="00CC5240">
            <w:pPr>
              <w:widowControl w:val="0"/>
              <w:jc w:val="both"/>
              <w:rPr>
                <w:rFonts w:eastAsia="Arial"/>
                <w:sz w:val="32"/>
                <w:szCs w:val="32"/>
              </w:rPr>
            </w:pPr>
          </w:p>
        </w:tc>
        <w:tc>
          <w:tcPr>
            <w:tcW w:w="4151" w:type="dxa"/>
          </w:tcPr>
          <w:p w14:paraId="3C9BA626" w14:textId="77777777" w:rsidR="006B2938" w:rsidRPr="00CC5240" w:rsidRDefault="00000000" w:rsidP="00CC5240">
            <w:pPr>
              <w:widowControl w:val="0"/>
              <w:jc w:val="both"/>
              <w:rPr>
                <w:rFonts w:eastAsia="Arial"/>
                <w:b/>
                <w:bCs/>
                <w:sz w:val="32"/>
                <w:szCs w:val="32"/>
              </w:rPr>
            </w:pPr>
            <w:r w:rsidRPr="00CC5240">
              <w:rPr>
                <w:rFonts w:eastAsia="Arial"/>
                <w:b/>
                <w:bCs/>
                <w:sz w:val="32"/>
                <w:szCs w:val="32"/>
              </w:rPr>
              <w:t>Institutional Address</w:t>
            </w:r>
          </w:p>
        </w:tc>
        <w:tc>
          <w:tcPr>
            <w:tcW w:w="6035" w:type="dxa"/>
          </w:tcPr>
          <w:p w14:paraId="0A392CC6" w14:textId="3C174566" w:rsidR="006B2938" w:rsidRPr="00CC5240" w:rsidRDefault="00000000" w:rsidP="00CC5240">
            <w:pPr>
              <w:widowControl w:val="0"/>
              <w:jc w:val="both"/>
              <w:rPr>
                <w:color w:val="262626" w:themeColor="text1" w:themeTint="D9"/>
                <w:sz w:val="32"/>
                <w:szCs w:val="32"/>
              </w:rPr>
            </w:pPr>
            <w:r w:rsidRPr="00CC5240">
              <w:rPr>
                <w:rFonts w:eastAsia="Arial"/>
                <w:color w:val="262626" w:themeColor="text1" w:themeTint="D9"/>
                <w:sz w:val="32"/>
                <w:szCs w:val="32"/>
              </w:rPr>
              <w:t xml:space="preserve">: </w:t>
            </w:r>
            <w:r w:rsidRPr="00CC5240">
              <w:rPr>
                <w:color w:val="262626" w:themeColor="text1" w:themeTint="D9"/>
                <w:sz w:val="32"/>
                <w:szCs w:val="32"/>
              </w:rPr>
              <w:t>Chettinad College of Engineering</w:t>
            </w:r>
          </w:p>
          <w:p w14:paraId="4E775EB4" w14:textId="192FE458" w:rsidR="006B2938" w:rsidRPr="00CC5240" w:rsidRDefault="00AA0849" w:rsidP="00CC5240">
            <w:pPr>
              <w:widowControl w:val="0"/>
              <w:jc w:val="both"/>
              <w:rPr>
                <w:rFonts w:eastAsia="Arial"/>
                <w:color w:val="262626" w:themeColor="text1" w:themeTint="D9"/>
                <w:sz w:val="32"/>
                <w:szCs w:val="32"/>
              </w:rPr>
            </w:pPr>
            <w:r>
              <w:rPr>
                <w:color w:val="262626" w:themeColor="text1" w:themeTint="D9"/>
                <w:sz w:val="32"/>
                <w:szCs w:val="32"/>
              </w:rPr>
              <w:t xml:space="preserve">  </w:t>
            </w:r>
            <w:r w:rsidRPr="00CC5240">
              <w:rPr>
                <w:color w:val="262626" w:themeColor="text1" w:themeTint="D9"/>
                <w:sz w:val="32"/>
                <w:szCs w:val="32"/>
              </w:rPr>
              <w:t>and Tec</w:t>
            </w:r>
            <w:r w:rsidR="00F03D09" w:rsidRPr="00CC5240">
              <w:rPr>
                <w:color w:val="262626" w:themeColor="text1" w:themeTint="D9"/>
                <w:sz w:val="32"/>
                <w:szCs w:val="32"/>
              </w:rPr>
              <w:t>h</w:t>
            </w:r>
            <w:r w:rsidRPr="00CC5240">
              <w:rPr>
                <w:color w:val="262626" w:themeColor="text1" w:themeTint="D9"/>
                <w:sz w:val="32"/>
                <w:szCs w:val="32"/>
              </w:rPr>
              <w:t>nology</w:t>
            </w:r>
          </w:p>
          <w:p w14:paraId="5478F0C3" w14:textId="159D5BA2" w:rsidR="006B2938" w:rsidRPr="00CC5240" w:rsidRDefault="00AA0849" w:rsidP="00CC5240">
            <w:pPr>
              <w:widowControl w:val="0"/>
              <w:jc w:val="both"/>
              <w:rPr>
                <w:rFonts w:eastAsia="Arial"/>
                <w:color w:val="262626" w:themeColor="text1" w:themeTint="D9"/>
                <w:sz w:val="32"/>
                <w:szCs w:val="32"/>
              </w:rPr>
            </w:pPr>
            <w:r>
              <w:rPr>
                <w:rFonts w:eastAsia="Arial"/>
                <w:color w:val="262626" w:themeColor="text1" w:themeTint="D9"/>
                <w:sz w:val="32"/>
                <w:szCs w:val="32"/>
              </w:rPr>
              <w:t xml:space="preserve">  </w:t>
            </w:r>
            <w:r w:rsidRPr="00CC5240">
              <w:rPr>
                <w:rFonts w:eastAsia="Arial"/>
                <w:color w:val="262626" w:themeColor="text1" w:themeTint="D9"/>
                <w:sz w:val="32"/>
                <w:szCs w:val="32"/>
              </w:rPr>
              <w:t>NH-67, Karur-Trichy Highway,</w:t>
            </w:r>
          </w:p>
          <w:p w14:paraId="3EB94CB8" w14:textId="7E73CC47" w:rsidR="006B2938" w:rsidRPr="00CC5240" w:rsidRDefault="00AA0849" w:rsidP="00CC5240">
            <w:pPr>
              <w:widowControl w:val="0"/>
              <w:jc w:val="both"/>
              <w:rPr>
                <w:rFonts w:eastAsia="Arial"/>
                <w:color w:val="262626" w:themeColor="text1" w:themeTint="D9"/>
                <w:sz w:val="32"/>
                <w:szCs w:val="32"/>
              </w:rPr>
            </w:pPr>
            <w:r>
              <w:rPr>
                <w:rFonts w:eastAsia="Arial"/>
                <w:color w:val="262626" w:themeColor="text1" w:themeTint="D9"/>
                <w:sz w:val="32"/>
                <w:szCs w:val="32"/>
              </w:rPr>
              <w:t xml:space="preserve">  </w:t>
            </w:r>
            <w:r w:rsidRPr="00CC5240">
              <w:rPr>
                <w:rFonts w:eastAsia="Arial"/>
                <w:color w:val="262626" w:themeColor="text1" w:themeTint="D9"/>
                <w:sz w:val="32"/>
                <w:szCs w:val="32"/>
              </w:rPr>
              <w:t>Puliyur CF, Karur</w:t>
            </w:r>
          </w:p>
        </w:tc>
      </w:tr>
      <w:tr w:rsidR="006B2938" w:rsidRPr="00CC5240" w14:paraId="29EADB60" w14:textId="77777777" w:rsidTr="00F03D09">
        <w:trPr>
          <w:gridAfter w:val="1"/>
          <w:wAfter w:w="7" w:type="dxa"/>
          <w:trHeight w:val="509"/>
        </w:trPr>
        <w:tc>
          <w:tcPr>
            <w:tcW w:w="750" w:type="dxa"/>
          </w:tcPr>
          <w:p w14:paraId="3A31CAD7" w14:textId="77777777" w:rsidR="006B2938" w:rsidRPr="00CC5240" w:rsidRDefault="006B2938" w:rsidP="00CC5240">
            <w:pPr>
              <w:widowControl w:val="0"/>
              <w:jc w:val="both"/>
              <w:rPr>
                <w:rFonts w:eastAsia="Arial"/>
                <w:sz w:val="32"/>
                <w:szCs w:val="32"/>
              </w:rPr>
            </w:pPr>
          </w:p>
        </w:tc>
        <w:tc>
          <w:tcPr>
            <w:tcW w:w="4151" w:type="dxa"/>
          </w:tcPr>
          <w:p w14:paraId="6B2C6B1E" w14:textId="77777777" w:rsidR="00F03D09" w:rsidRPr="00CC5240" w:rsidRDefault="00F03D09" w:rsidP="00CC5240">
            <w:pPr>
              <w:widowControl w:val="0"/>
              <w:jc w:val="both"/>
              <w:rPr>
                <w:rFonts w:eastAsia="Arial"/>
                <w:b/>
                <w:bCs/>
                <w:sz w:val="32"/>
                <w:szCs w:val="32"/>
              </w:rPr>
            </w:pPr>
          </w:p>
          <w:p w14:paraId="54587C32" w14:textId="392C14F2" w:rsidR="006B2938" w:rsidRPr="00CC5240" w:rsidRDefault="00000000" w:rsidP="00CC5240">
            <w:pPr>
              <w:widowControl w:val="0"/>
              <w:jc w:val="both"/>
              <w:rPr>
                <w:rFonts w:eastAsia="Arial"/>
                <w:b/>
                <w:bCs/>
                <w:sz w:val="32"/>
                <w:szCs w:val="32"/>
              </w:rPr>
            </w:pPr>
            <w:r w:rsidRPr="00CC5240">
              <w:rPr>
                <w:rFonts w:eastAsia="Arial"/>
                <w:b/>
                <w:bCs/>
                <w:sz w:val="32"/>
                <w:szCs w:val="32"/>
              </w:rPr>
              <w:t>Phone No. &amp; Mobile No.</w:t>
            </w:r>
          </w:p>
        </w:tc>
        <w:tc>
          <w:tcPr>
            <w:tcW w:w="6035" w:type="dxa"/>
          </w:tcPr>
          <w:p w14:paraId="61A17D8D" w14:textId="77777777" w:rsidR="006B2938" w:rsidRPr="00CC5240" w:rsidRDefault="006B2938" w:rsidP="00CC5240">
            <w:pPr>
              <w:widowControl w:val="0"/>
              <w:jc w:val="both"/>
              <w:rPr>
                <w:rFonts w:eastAsia="Arial"/>
                <w:color w:val="262626" w:themeColor="text1" w:themeTint="D9"/>
                <w:sz w:val="32"/>
                <w:szCs w:val="32"/>
              </w:rPr>
            </w:pPr>
          </w:p>
          <w:p w14:paraId="0B5A7FF0" w14:textId="3CE9CEC5" w:rsidR="006B2938" w:rsidRPr="00CC5240" w:rsidRDefault="00000000" w:rsidP="00CC5240">
            <w:pPr>
              <w:widowControl w:val="0"/>
              <w:jc w:val="both"/>
              <w:rPr>
                <w:rFonts w:eastAsia="Arial"/>
                <w:color w:val="262626" w:themeColor="text1" w:themeTint="D9"/>
                <w:sz w:val="32"/>
                <w:szCs w:val="32"/>
              </w:rPr>
            </w:pPr>
            <w:r w:rsidRPr="00CC5240">
              <w:rPr>
                <w:rFonts w:eastAsia="Arial"/>
                <w:color w:val="262626" w:themeColor="text1" w:themeTint="D9"/>
                <w:sz w:val="32"/>
                <w:szCs w:val="32"/>
              </w:rPr>
              <w:t xml:space="preserve">: </w:t>
            </w:r>
            <w:r w:rsidR="0069241A">
              <w:rPr>
                <w:rFonts w:eastAsia="Arial"/>
                <w:color w:val="262626" w:themeColor="text1" w:themeTint="D9"/>
                <w:sz w:val="32"/>
                <w:szCs w:val="32"/>
              </w:rPr>
              <w:t>6374527207</w:t>
            </w:r>
          </w:p>
        </w:tc>
      </w:tr>
    </w:tbl>
    <w:p w14:paraId="31EECCC4" w14:textId="23C4BB4D" w:rsidR="006B2938" w:rsidRPr="00CC5240" w:rsidRDefault="006B2938" w:rsidP="00CC5240">
      <w:pPr>
        <w:widowControl w:val="0"/>
        <w:tabs>
          <w:tab w:val="left" w:pos="3972"/>
          <w:tab w:val="center" w:pos="4995"/>
        </w:tabs>
        <w:jc w:val="both"/>
        <w:rPr>
          <w:sz w:val="32"/>
          <w:szCs w:val="32"/>
        </w:rPr>
      </w:pPr>
    </w:p>
    <w:p w14:paraId="31323B58" w14:textId="77777777" w:rsidR="006B2938" w:rsidRPr="00CC5240" w:rsidRDefault="006B2938" w:rsidP="00CC5240">
      <w:pPr>
        <w:widowControl w:val="0"/>
        <w:tabs>
          <w:tab w:val="left" w:pos="3972"/>
          <w:tab w:val="center" w:pos="4995"/>
        </w:tabs>
        <w:jc w:val="both"/>
        <w:rPr>
          <w:sz w:val="32"/>
          <w:szCs w:val="32"/>
        </w:rPr>
      </w:pPr>
    </w:p>
    <w:p w14:paraId="69C38FA5" w14:textId="77777777" w:rsidR="00CC5240" w:rsidRDefault="00CC5240" w:rsidP="00CC5240">
      <w:pPr>
        <w:widowControl w:val="0"/>
        <w:tabs>
          <w:tab w:val="left" w:pos="3972"/>
          <w:tab w:val="center" w:pos="4995"/>
        </w:tabs>
        <w:jc w:val="both"/>
        <w:rPr>
          <w:b/>
          <w:bCs/>
          <w:sz w:val="44"/>
          <w:szCs w:val="44"/>
        </w:rPr>
      </w:pPr>
    </w:p>
    <w:p w14:paraId="6D4566B8" w14:textId="77777777" w:rsidR="00253EDB" w:rsidRPr="00253EDB" w:rsidRDefault="00253EDB" w:rsidP="00253EDB">
      <w:pPr>
        <w:autoSpaceDE w:val="0"/>
        <w:autoSpaceDN w:val="0"/>
        <w:adjustRightInd w:val="0"/>
        <w:rPr>
          <w:rFonts w:ascii="Bahnschrift" w:hAnsi="Bahnschrift" w:cs="Bahnschrift"/>
          <w:color w:val="000000"/>
        </w:rPr>
      </w:pPr>
    </w:p>
    <w:p w14:paraId="7BE09BC9" w14:textId="77777777" w:rsidR="00253EDB" w:rsidRDefault="00253EDB" w:rsidP="00253EDB">
      <w:pPr>
        <w:autoSpaceDE w:val="0"/>
        <w:autoSpaceDN w:val="0"/>
        <w:adjustRightInd w:val="0"/>
        <w:rPr>
          <w:rFonts w:ascii="Bahnschrift" w:hAnsi="Bahnschrift" w:cs="Bahnschrift"/>
          <w:color w:val="000000"/>
        </w:rPr>
      </w:pPr>
    </w:p>
    <w:p w14:paraId="1A33BD1E" w14:textId="77777777" w:rsidR="00253EDB" w:rsidRDefault="00253EDB" w:rsidP="00253EDB">
      <w:pPr>
        <w:autoSpaceDE w:val="0"/>
        <w:autoSpaceDN w:val="0"/>
        <w:adjustRightInd w:val="0"/>
        <w:rPr>
          <w:rFonts w:ascii="Bahnschrift" w:hAnsi="Bahnschrift" w:cs="Bahnschrift"/>
          <w:color w:val="000000"/>
        </w:rPr>
      </w:pPr>
    </w:p>
    <w:p w14:paraId="4564C9C1" w14:textId="77777777" w:rsidR="00253EDB" w:rsidRDefault="00253EDB" w:rsidP="00253EDB">
      <w:pPr>
        <w:autoSpaceDE w:val="0"/>
        <w:autoSpaceDN w:val="0"/>
        <w:adjustRightInd w:val="0"/>
        <w:rPr>
          <w:rFonts w:ascii="Bahnschrift" w:hAnsi="Bahnschrift" w:cs="Bahnschrift"/>
          <w:color w:val="000000"/>
        </w:rPr>
      </w:pPr>
    </w:p>
    <w:p w14:paraId="1A828374" w14:textId="370C5B31" w:rsidR="00253EDB" w:rsidRPr="00253EDB" w:rsidRDefault="00253EDB" w:rsidP="00253EDB">
      <w:pPr>
        <w:autoSpaceDE w:val="0"/>
        <w:autoSpaceDN w:val="0"/>
        <w:adjustRightInd w:val="0"/>
        <w:rPr>
          <w:rFonts w:ascii="Bahnschrift" w:hAnsi="Bahnschrift" w:cs="Bahnschrift"/>
          <w:color w:val="000000"/>
          <w:sz w:val="36"/>
          <w:szCs w:val="36"/>
        </w:rPr>
      </w:pPr>
      <w:r w:rsidRPr="00253EDB">
        <w:rPr>
          <w:rFonts w:ascii="Bahnschrift" w:hAnsi="Bahnschrift" w:cs="Bahnschrift"/>
          <w:color w:val="000000"/>
        </w:rPr>
        <w:t xml:space="preserve"> </w:t>
      </w:r>
      <w:r w:rsidRPr="00253EDB">
        <w:rPr>
          <w:rFonts w:ascii="Bahnschrift" w:hAnsi="Bahnschrift" w:cs="Bahnschrift"/>
          <w:b/>
          <w:bCs/>
          <w:color w:val="000000"/>
          <w:sz w:val="36"/>
          <w:szCs w:val="36"/>
        </w:rPr>
        <w:t>PROBLEM STATEMENT:</w:t>
      </w:r>
    </w:p>
    <w:p w14:paraId="1BF9AE1E" w14:textId="23D81798" w:rsidR="00253EDB" w:rsidRDefault="00253EDB" w:rsidP="00253EDB">
      <w:pPr>
        <w:autoSpaceDE w:val="0"/>
        <w:autoSpaceDN w:val="0"/>
        <w:adjustRightInd w:val="0"/>
        <w:rPr>
          <w:sz w:val="32"/>
          <w:szCs w:val="32"/>
        </w:rPr>
      </w:pPr>
      <w:r w:rsidRPr="00253EDB">
        <w:rPr>
          <w:rFonts w:ascii="Yu Gothic UI" w:eastAsia="Yu Gothic UI" w:hAnsi="Bahnschrift" w:cs="Yu Gothic UI"/>
          <w:color w:val="000000"/>
          <w:sz w:val="32"/>
          <w:szCs w:val="32"/>
        </w:rPr>
        <w:t xml:space="preserve">In today's digital era, the proliferation of images and visual data has become ubiquitous, leading to a pressing need for effective image recognition solutions. Businesses across various industries, from e-commerce to healthcare and security, require robust and accurate image recognition capabilities to extract meaningful information from images and videos. IBM Cloud Visual </w:t>
      </w:r>
      <w:r w:rsidR="007F0DC5">
        <w:rPr>
          <w:sz w:val="32"/>
          <w:szCs w:val="32"/>
        </w:rPr>
        <w:t>Recognitionaims to address this need by providing a platform for developing and deploying image recognitionmodels. However, there are specific challenges and opportunities that need to be addressed.</w:t>
      </w:r>
    </w:p>
    <w:p w14:paraId="229C3369" w14:textId="77777777" w:rsidR="007F0DC5" w:rsidRPr="007F0DC5" w:rsidRDefault="007F0DC5" w:rsidP="007F0DC5">
      <w:pPr>
        <w:autoSpaceDE w:val="0"/>
        <w:autoSpaceDN w:val="0"/>
        <w:adjustRightInd w:val="0"/>
        <w:rPr>
          <w:rFonts w:ascii="Bahnschrift" w:hAnsi="Bahnschrift" w:cs="Bahnschrift"/>
          <w:color w:val="000000"/>
          <w:sz w:val="36"/>
          <w:szCs w:val="36"/>
        </w:rPr>
      </w:pPr>
      <w:r w:rsidRPr="007F0DC5">
        <w:rPr>
          <w:rFonts w:ascii="Bahnschrift" w:hAnsi="Bahnschrift" w:cs="Bahnschrift"/>
          <w:b/>
          <w:bCs/>
          <w:color w:val="000000"/>
          <w:sz w:val="36"/>
          <w:szCs w:val="36"/>
        </w:rPr>
        <w:t>CHALLENGES:</w:t>
      </w:r>
    </w:p>
    <w:p w14:paraId="5D6CF858" w14:textId="77777777" w:rsidR="007F0DC5" w:rsidRPr="007F0DC5" w:rsidRDefault="007F0DC5" w:rsidP="007F0DC5">
      <w:pPr>
        <w:autoSpaceDE w:val="0"/>
        <w:autoSpaceDN w:val="0"/>
        <w:adjustRightInd w:val="0"/>
        <w:rPr>
          <w:rFonts w:ascii="Bahnschrift" w:eastAsia="Yu Gothic UI" w:hAnsi="Bahnschrift" w:cs="Bahnschrift"/>
          <w:color w:val="000000"/>
          <w:sz w:val="32"/>
          <w:szCs w:val="32"/>
        </w:rPr>
      </w:pPr>
      <w:r w:rsidRPr="007F0DC5">
        <w:rPr>
          <w:rFonts w:ascii="Wingdings" w:hAnsi="Wingdings" w:cs="Wingdings"/>
          <w:color w:val="000000"/>
          <w:sz w:val="32"/>
          <w:szCs w:val="32"/>
        </w:rPr>
        <w:t xml:space="preserve">➢ </w:t>
      </w:r>
      <w:r w:rsidRPr="007F0DC5">
        <w:rPr>
          <w:rFonts w:ascii="Bahnschrift" w:hAnsi="Bahnschrift" w:cs="Bahnschrift"/>
          <w:b/>
          <w:bCs/>
          <w:color w:val="000000"/>
          <w:sz w:val="32"/>
          <w:szCs w:val="32"/>
        </w:rPr>
        <w:t>ACCURACY AND PRECISION:</w:t>
      </w:r>
      <w:r w:rsidRPr="007F0DC5">
        <w:rPr>
          <w:rFonts w:ascii="Yu Gothic UI" w:eastAsia="Yu Gothic UI" w:hAnsi="Bahnschrift" w:cs="Yu Gothic UI"/>
          <w:color w:val="000000"/>
          <w:sz w:val="32"/>
          <w:szCs w:val="32"/>
        </w:rPr>
        <w:t xml:space="preserve">The foremost challenge is to improve the accuracy and precision of image recognition models. IBM Cloud Visual Recognition must continually enhance its algorithms to correctly identify objects, scenes, and patterns in images, even in complex and dynamic environments. </w:t>
      </w:r>
    </w:p>
    <w:p w14:paraId="49C0876E" w14:textId="77777777" w:rsidR="007F0DC5" w:rsidRPr="007F0DC5" w:rsidRDefault="007F0DC5" w:rsidP="007F0DC5">
      <w:pPr>
        <w:autoSpaceDE w:val="0"/>
        <w:autoSpaceDN w:val="0"/>
        <w:adjustRightInd w:val="0"/>
        <w:rPr>
          <w:rFonts w:ascii="Wingdings" w:hAnsi="Wingdings" w:cs="Wingdings"/>
          <w:color w:val="000000"/>
        </w:rPr>
      </w:pPr>
    </w:p>
    <w:p w14:paraId="7A186CBF" w14:textId="77777777" w:rsidR="007F0DC5" w:rsidRPr="007F0DC5" w:rsidRDefault="007F0DC5" w:rsidP="007F0DC5">
      <w:pPr>
        <w:autoSpaceDE w:val="0"/>
        <w:autoSpaceDN w:val="0"/>
        <w:adjustRightInd w:val="0"/>
        <w:spacing w:after="172"/>
        <w:rPr>
          <w:rFonts w:ascii="Wingdings" w:eastAsia="Yu Gothic UI" w:hAnsi="Wingdings" w:cs="Wingdings" w:hint="eastAsia"/>
          <w:color w:val="000000"/>
          <w:sz w:val="32"/>
          <w:szCs w:val="32"/>
        </w:rPr>
      </w:pPr>
      <w:r w:rsidRPr="007F0DC5">
        <w:rPr>
          <w:rFonts w:ascii="Wingdings" w:hAnsi="Wingdings" w:cs="Wingdings"/>
          <w:color w:val="000000"/>
          <w:sz w:val="32"/>
          <w:szCs w:val="32"/>
        </w:rPr>
        <w:t xml:space="preserve">➢ </w:t>
      </w:r>
      <w:r w:rsidRPr="007F0DC5">
        <w:rPr>
          <w:rFonts w:ascii="Bahnschrift" w:hAnsi="Bahnschrift" w:cs="Bahnschrift"/>
          <w:b/>
          <w:bCs/>
          <w:color w:val="000000"/>
          <w:sz w:val="32"/>
          <w:szCs w:val="32"/>
        </w:rPr>
        <w:t>CUSTOMIZATION AND TRAINING:</w:t>
      </w:r>
      <w:r w:rsidRPr="007F0DC5">
        <w:rPr>
          <w:rFonts w:ascii="Yu Gothic UI" w:eastAsia="Yu Gothic UI" w:hAnsi="Wingdings" w:cs="Yu Gothic UI" w:hint="eastAsia"/>
          <w:color w:val="000000"/>
          <w:sz w:val="32"/>
          <w:szCs w:val="32"/>
        </w:rPr>
        <w:t xml:space="preserve">Businesses often require image recognition models tailored to their specific needs. Providing an accessible and user-friendly interface for customizing and training models on the IBM Cloud Visual Recognition platform is crucial to meet these demands effectively. </w:t>
      </w:r>
    </w:p>
    <w:p w14:paraId="4BCBEF43" w14:textId="77777777" w:rsidR="007F0DC5" w:rsidRPr="007F0DC5" w:rsidRDefault="007F0DC5" w:rsidP="007F0DC5">
      <w:pPr>
        <w:autoSpaceDE w:val="0"/>
        <w:autoSpaceDN w:val="0"/>
        <w:adjustRightInd w:val="0"/>
        <w:rPr>
          <w:rFonts w:ascii="Wingdings" w:hAnsi="Wingdings" w:cs="Wingdings"/>
          <w:color w:val="000000"/>
        </w:rPr>
      </w:pPr>
    </w:p>
    <w:p w14:paraId="69A6ABB6" w14:textId="77777777" w:rsidR="007F0DC5" w:rsidRPr="007F0DC5" w:rsidRDefault="007F0DC5" w:rsidP="007F0DC5">
      <w:pPr>
        <w:autoSpaceDE w:val="0"/>
        <w:autoSpaceDN w:val="0"/>
        <w:adjustRightInd w:val="0"/>
        <w:rPr>
          <w:rFonts w:ascii="Wingdings" w:eastAsia="Yu Gothic UI" w:hAnsi="Wingdings" w:cs="Wingdings" w:hint="eastAsia"/>
          <w:color w:val="000000"/>
          <w:sz w:val="32"/>
          <w:szCs w:val="32"/>
        </w:rPr>
      </w:pPr>
      <w:r w:rsidRPr="007F0DC5">
        <w:rPr>
          <w:rFonts w:ascii="Wingdings" w:hAnsi="Wingdings" w:cs="Wingdings"/>
          <w:color w:val="000000"/>
          <w:sz w:val="32"/>
          <w:szCs w:val="32"/>
        </w:rPr>
        <w:t xml:space="preserve">➢ </w:t>
      </w:r>
      <w:r w:rsidRPr="007F0DC5">
        <w:rPr>
          <w:rFonts w:ascii="Bahnschrift" w:hAnsi="Bahnschrift" w:cs="Bahnschrift"/>
          <w:b/>
          <w:bCs/>
          <w:color w:val="000000"/>
          <w:sz w:val="32"/>
          <w:szCs w:val="32"/>
        </w:rPr>
        <w:t>SCALABILITY:</w:t>
      </w:r>
      <w:r w:rsidRPr="007F0DC5">
        <w:rPr>
          <w:rFonts w:ascii="Yu Gothic UI" w:eastAsia="Yu Gothic UI" w:hAnsi="Wingdings" w:cs="Yu Gothic UI" w:hint="eastAsia"/>
          <w:color w:val="000000"/>
          <w:sz w:val="32"/>
          <w:szCs w:val="32"/>
        </w:rPr>
        <w:t xml:space="preserve">As the volume of visual data continues to grow, scalability becomes a critical concern. IBM Cloud Visual Recognition </w:t>
      </w:r>
      <w:r w:rsidRPr="007F0DC5">
        <w:rPr>
          <w:rFonts w:ascii="Yu Gothic UI" w:eastAsia="Yu Gothic UI" w:hAnsi="Wingdings" w:cs="Yu Gothic UI" w:hint="eastAsia"/>
          <w:color w:val="000000"/>
          <w:sz w:val="32"/>
          <w:szCs w:val="32"/>
        </w:rPr>
        <w:lastRenderedPageBreak/>
        <w:t xml:space="preserve">should offer scalable solutions that can handle large datasets and real-time image recognition requirements. </w:t>
      </w:r>
    </w:p>
    <w:p w14:paraId="7542782B" w14:textId="77777777" w:rsidR="007F0DC5" w:rsidRPr="007F0DC5" w:rsidRDefault="007F0DC5" w:rsidP="007F0DC5">
      <w:pPr>
        <w:autoSpaceDE w:val="0"/>
        <w:autoSpaceDN w:val="0"/>
        <w:adjustRightInd w:val="0"/>
        <w:rPr>
          <w:rFonts w:ascii="Wingdings" w:hAnsi="Wingdings" w:cs="Wingdings"/>
          <w:color w:val="000000"/>
        </w:rPr>
      </w:pPr>
    </w:p>
    <w:p w14:paraId="120905DB" w14:textId="77777777" w:rsidR="007F0DC5" w:rsidRPr="007F0DC5" w:rsidRDefault="007F0DC5" w:rsidP="007F0DC5">
      <w:pPr>
        <w:autoSpaceDE w:val="0"/>
        <w:autoSpaceDN w:val="0"/>
        <w:adjustRightInd w:val="0"/>
        <w:rPr>
          <w:rFonts w:ascii="Wingdings" w:eastAsia="Yu Gothic UI" w:hAnsi="Wingdings" w:cs="Wingdings" w:hint="eastAsia"/>
          <w:color w:val="000000"/>
          <w:sz w:val="32"/>
          <w:szCs w:val="32"/>
        </w:rPr>
      </w:pPr>
      <w:r w:rsidRPr="007F0DC5">
        <w:rPr>
          <w:rFonts w:ascii="Wingdings" w:hAnsi="Wingdings" w:cs="Wingdings"/>
          <w:color w:val="000000"/>
          <w:sz w:val="32"/>
          <w:szCs w:val="32"/>
        </w:rPr>
        <w:t xml:space="preserve">➢ </w:t>
      </w:r>
      <w:r w:rsidRPr="007F0DC5">
        <w:rPr>
          <w:rFonts w:ascii="Bahnschrift" w:hAnsi="Bahnschrift" w:cs="Bahnschrift"/>
          <w:b/>
          <w:bCs/>
          <w:color w:val="000000"/>
          <w:sz w:val="32"/>
          <w:szCs w:val="32"/>
        </w:rPr>
        <w:t>REAL-TIME PROCESSING:</w:t>
      </w:r>
      <w:r w:rsidRPr="007F0DC5">
        <w:rPr>
          <w:rFonts w:ascii="Yu Gothic UI" w:eastAsia="Yu Gothic UI" w:hAnsi="Wingdings" w:cs="Yu Gothic UI" w:hint="eastAsia"/>
          <w:color w:val="000000"/>
          <w:sz w:val="32"/>
          <w:szCs w:val="32"/>
        </w:rPr>
        <w:t xml:space="preserve">Some applications, such as video surveillance and autonomous vehicles, require real-time image recognition capabilities. IBM Cloud Visual Recognition needs to optimize its models and infrastructure to support real-time processing without compromising accuracy. </w:t>
      </w:r>
    </w:p>
    <w:p w14:paraId="23A24E2C" w14:textId="77777777" w:rsidR="007F0DC5" w:rsidRPr="007F0DC5" w:rsidRDefault="007F0DC5" w:rsidP="007F0DC5">
      <w:pPr>
        <w:autoSpaceDE w:val="0"/>
        <w:autoSpaceDN w:val="0"/>
        <w:adjustRightInd w:val="0"/>
        <w:rPr>
          <w:rFonts w:ascii="Wingdings" w:hAnsi="Wingdings" w:cs="Wingdings"/>
          <w:color w:val="000000"/>
        </w:rPr>
      </w:pPr>
    </w:p>
    <w:p w14:paraId="249DA163" w14:textId="77777777" w:rsidR="007F0DC5" w:rsidRPr="007F0DC5" w:rsidRDefault="007F0DC5" w:rsidP="007F0DC5">
      <w:pPr>
        <w:autoSpaceDE w:val="0"/>
        <w:autoSpaceDN w:val="0"/>
        <w:adjustRightInd w:val="0"/>
        <w:rPr>
          <w:rFonts w:ascii="Wingdings" w:eastAsia="Yu Gothic UI" w:hAnsi="Wingdings" w:cs="Wingdings" w:hint="eastAsia"/>
          <w:color w:val="000000"/>
          <w:sz w:val="32"/>
          <w:szCs w:val="32"/>
        </w:rPr>
      </w:pPr>
      <w:r w:rsidRPr="007F0DC5">
        <w:rPr>
          <w:rFonts w:ascii="Wingdings" w:hAnsi="Wingdings" w:cs="Wingdings"/>
          <w:color w:val="000000"/>
          <w:sz w:val="32"/>
          <w:szCs w:val="32"/>
        </w:rPr>
        <w:t xml:space="preserve">➢ </w:t>
      </w:r>
      <w:r w:rsidRPr="007F0DC5">
        <w:rPr>
          <w:rFonts w:ascii="Bahnschrift" w:hAnsi="Bahnschrift" w:cs="Bahnschrift"/>
          <w:b/>
          <w:bCs/>
          <w:color w:val="000000"/>
          <w:sz w:val="32"/>
          <w:szCs w:val="32"/>
        </w:rPr>
        <w:t>SECURITY AND PRIVACY:</w:t>
      </w:r>
      <w:r w:rsidRPr="007F0DC5">
        <w:rPr>
          <w:rFonts w:ascii="Yu Gothic UI" w:eastAsia="Yu Gothic UI" w:hAnsi="Wingdings" w:cs="Yu Gothic UI" w:hint="eastAsia"/>
          <w:color w:val="000000"/>
          <w:sz w:val="32"/>
          <w:szCs w:val="32"/>
        </w:rPr>
        <w:t xml:space="preserve">Handling sensitive visual data, such as medical images or security camera feeds, necessitates robust security and privacy measures. IBM Cloud Visual Recognition should implement state-of-the-art security protocols to protect data and ensure compliance with privacy regulations. </w:t>
      </w:r>
    </w:p>
    <w:p w14:paraId="48EB7BB8" w14:textId="77777777" w:rsidR="007F0DC5" w:rsidRPr="007F0DC5" w:rsidRDefault="007F0DC5" w:rsidP="007F0DC5">
      <w:pPr>
        <w:autoSpaceDE w:val="0"/>
        <w:autoSpaceDN w:val="0"/>
        <w:adjustRightInd w:val="0"/>
        <w:rPr>
          <w:rFonts w:ascii="Wingdings" w:hAnsi="Wingdings" w:cs="Wingdings"/>
          <w:color w:val="000000"/>
        </w:rPr>
      </w:pPr>
    </w:p>
    <w:p w14:paraId="0CF61F48" w14:textId="77777777" w:rsidR="007F0DC5" w:rsidRPr="007F0DC5" w:rsidRDefault="007F0DC5" w:rsidP="007F0DC5">
      <w:pPr>
        <w:autoSpaceDE w:val="0"/>
        <w:autoSpaceDN w:val="0"/>
        <w:adjustRightInd w:val="0"/>
        <w:rPr>
          <w:rFonts w:ascii="Wingdings" w:eastAsia="Yu Gothic UI" w:hAnsi="Wingdings" w:cs="Wingdings" w:hint="eastAsia"/>
          <w:color w:val="000000"/>
          <w:sz w:val="32"/>
          <w:szCs w:val="32"/>
        </w:rPr>
      </w:pPr>
      <w:r w:rsidRPr="007F0DC5">
        <w:rPr>
          <w:rFonts w:ascii="Wingdings" w:hAnsi="Wingdings" w:cs="Wingdings"/>
          <w:color w:val="000000"/>
          <w:sz w:val="32"/>
          <w:szCs w:val="32"/>
        </w:rPr>
        <w:t xml:space="preserve">➢ </w:t>
      </w:r>
      <w:r w:rsidRPr="007F0DC5">
        <w:rPr>
          <w:rFonts w:ascii="Bahnschrift" w:hAnsi="Bahnschrift" w:cs="Bahnschrift"/>
          <w:b/>
          <w:bCs/>
          <w:color w:val="000000"/>
          <w:sz w:val="32"/>
          <w:szCs w:val="32"/>
        </w:rPr>
        <w:t>INTEGRATION:</w:t>
      </w:r>
      <w:r w:rsidRPr="007F0DC5">
        <w:rPr>
          <w:rFonts w:ascii="Yu Gothic UI" w:eastAsia="Yu Gothic UI" w:hAnsi="Wingdings" w:cs="Yu Gothic UI" w:hint="eastAsia"/>
          <w:color w:val="000000"/>
          <w:sz w:val="32"/>
          <w:szCs w:val="32"/>
        </w:rPr>
        <w:t xml:space="preserve">Seamless integration with other IBM Cloud services and third-party applications is vital. IBM Cloud Visual Recognition should offer APIs and SDKs that allow easy integration into various workflows and applications. </w:t>
      </w:r>
    </w:p>
    <w:p w14:paraId="34FA519F" w14:textId="77777777" w:rsidR="007F0DC5" w:rsidRPr="007F0DC5" w:rsidRDefault="007F0DC5" w:rsidP="007F0DC5">
      <w:pPr>
        <w:autoSpaceDE w:val="0"/>
        <w:autoSpaceDN w:val="0"/>
        <w:adjustRightInd w:val="0"/>
        <w:rPr>
          <w:rFonts w:ascii="Wingdings" w:hAnsi="Wingdings" w:cs="Wingdings"/>
          <w:color w:val="000000"/>
        </w:rPr>
      </w:pPr>
    </w:p>
    <w:p w14:paraId="021A0540" w14:textId="77777777" w:rsidR="007F0DC5" w:rsidRPr="007F0DC5" w:rsidRDefault="007F0DC5" w:rsidP="007F0DC5">
      <w:pPr>
        <w:autoSpaceDE w:val="0"/>
        <w:autoSpaceDN w:val="0"/>
        <w:adjustRightInd w:val="0"/>
        <w:rPr>
          <w:rFonts w:ascii="Wingdings" w:eastAsia="Yu Gothic UI" w:hAnsi="Wingdings" w:cs="Wingdings" w:hint="eastAsia"/>
          <w:color w:val="000000"/>
          <w:sz w:val="32"/>
          <w:szCs w:val="32"/>
        </w:rPr>
      </w:pPr>
      <w:r w:rsidRPr="007F0DC5">
        <w:rPr>
          <w:rFonts w:ascii="Wingdings" w:hAnsi="Wingdings" w:cs="Wingdings"/>
          <w:color w:val="000000"/>
          <w:sz w:val="32"/>
          <w:szCs w:val="32"/>
        </w:rPr>
        <w:t xml:space="preserve">➢ </w:t>
      </w:r>
      <w:r w:rsidRPr="007F0DC5">
        <w:rPr>
          <w:rFonts w:ascii="Bahnschrift" w:hAnsi="Bahnschrift" w:cs="Bahnschrift"/>
          <w:b/>
          <w:bCs/>
          <w:color w:val="000000"/>
          <w:sz w:val="32"/>
          <w:szCs w:val="32"/>
        </w:rPr>
        <w:t>INTERPRETABILITY ANDEXPLAINABILITY:</w:t>
      </w:r>
      <w:r w:rsidRPr="007F0DC5">
        <w:rPr>
          <w:rFonts w:ascii="Yu Gothic UI" w:eastAsia="Yu Gothic UI" w:hAnsi="Wingdings" w:cs="Yu Gothic UI" w:hint="eastAsia"/>
          <w:color w:val="000000"/>
          <w:sz w:val="32"/>
          <w:szCs w:val="32"/>
        </w:rPr>
        <w:t xml:space="preserve">Understanding why a model makes a particular recognition decision is essential, especially in applications where human trust and accountability are critical. IBM Cloud Visual Recognition should strive to make its models more interpretable and provide explanations for their predictions. </w:t>
      </w:r>
    </w:p>
    <w:p w14:paraId="189F6A2C" w14:textId="77777777" w:rsidR="007F0DC5" w:rsidRPr="007F0DC5" w:rsidRDefault="007F0DC5" w:rsidP="007F0DC5">
      <w:pPr>
        <w:autoSpaceDE w:val="0"/>
        <w:autoSpaceDN w:val="0"/>
        <w:adjustRightInd w:val="0"/>
        <w:rPr>
          <w:rFonts w:ascii="Wingdings" w:hAnsi="Wingdings" w:cs="Wingdings"/>
          <w:color w:val="000000"/>
        </w:rPr>
      </w:pPr>
    </w:p>
    <w:p w14:paraId="36B8D315" w14:textId="77777777" w:rsidR="007F0DC5" w:rsidRPr="007F0DC5" w:rsidRDefault="007F0DC5" w:rsidP="007F0DC5">
      <w:pPr>
        <w:autoSpaceDE w:val="0"/>
        <w:autoSpaceDN w:val="0"/>
        <w:adjustRightInd w:val="0"/>
        <w:rPr>
          <w:rFonts w:ascii="Wingdings" w:eastAsia="Yu Gothic UI" w:hAnsi="Wingdings" w:cs="Wingdings" w:hint="eastAsia"/>
          <w:color w:val="000000"/>
          <w:sz w:val="32"/>
          <w:szCs w:val="32"/>
        </w:rPr>
      </w:pPr>
      <w:r w:rsidRPr="007F0DC5">
        <w:rPr>
          <w:rFonts w:ascii="Wingdings" w:hAnsi="Wingdings" w:cs="Wingdings"/>
          <w:color w:val="000000"/>
          <w:sz w:val="32"/>
          <w:szCs w:val="32"/>
        </w:rPr>
        <w:t xml:space="preserve">➢ </w:t>
      </w:r>
      <w:r w:rsidRPr="007F0DC5">
        <w:rPr>
          <w:rFonts w:ascii="Bahnschrift" w:hAnsi="Bahnschrift" w:cs="Bahnschrift"/>
          <w:b/>
          <w:bCs/>
          <w:color w:val="000000"/>
          <w:sz w:val="32"/>
          <w:szCs w:val="32"/>
        </w:rPr>
        <w:t>COST-EFFICIENCY:</w:t>
      </w:r>
      <w:r w:rsidRPr="007F0DC5">
        <w:rPr>
          <w:rFonts w:ascii="Yu Gothic UI" w:eastAsia="Yu Gothic UI" w:hAnsi="Wingdings" w:cs="Yu Gothic UI" w:hint="eastAsia"/>
          <w:color w:val="000000"/>
          <w:sz w:val="32"/>
          <w:szCs w:val="32"/>
        </w:rPr>
        <w:t xml:space="preserve">Businesses are always mindful of costs. IBM Cloud Visual Recognition should offer flexible pricing models that accommodate the needs of both small startups and large enterprises, </w:t>
      </w:r>
      <w:r w:rsidRPr="007F0DC5">
        <w:rPr>
          <w:rFonts w:ascii="Yu Gothic UI" w:eastAsia="Yu Gothic UI" w:hAnsi="Wingdings" w:cs="Yu Gothic UI" w:hint="eastAsia"/>
          <w:color w:val="000000"/>
          <w:sz w:val="32"/>
          <w:szCs w:val="32"/>
        </w:rPr>
        <w:lastRenderedPageBreak/>
        <w:t xml:space="preserve">ensuring that the cost of image recognition services remains reasonable and transparent. </w:t>
      </w:r>
    </w:p>
    <w:p w14:paraId="5AF08A62" w14:textId="77777777" w:rsidR="007F0DC5" w:rsidRPr="007F0DC5" w:rsidRDefault="007F0DC5" w:rsidP="007F0DC5">
      <w:pPr>
        <w:autoSpaceDE w:val="0"/>
        <w:autoSpaceDN w:val="0"/>
        <w:adjustRightInd w:val="0"/>
        <w:rPr>
          <w:rFonts w:ascii="Wingdings" w:hAnsi="Wingdings" w:cs="Wingdings"/>
          <w:color w:val="000000"/>
        </w:rPr>
      </w:pPr>
    </w:p>
    <w:p w14:paraId="58F9B16F" w14:textId="77777777" w:rsidR="007F0DC5" w:rsidRPr="007F0DC5" w:rsidRDefault="007F0DC5" w:rsidP="007F0DC5">
      <w:pPr>
        <w:autoSpaceDE w:val="0"/>
        <w:autoSpaceDN w:val="0"/>
        <w:adjustRightInd w:val="0"/>
        <w:rPr>
          <w:rFonts w:ascii="Wingdings" w:eastAsia="Yu Gothic UI" w:hAnsi="Wingdings" w:cs="Wingdings" w:hint="eastAsia"/>
          <w:color w:val="000000"/>
          <w:sz w:val="32"/>
          <w:szCs w:val="32"/>
        </w:rPr>
      </w:pPr>
      <w:r w:rsidRPr="007F0DC5">
        <w:rPr>
          <w:rFonts w:ascii="Wingdings" w:hAnsi="Wingdings" w:cs="Wingdings"/>
          <w:color w:val="000000"/>
          <w:sz w:val="32"/>
          <w:szCs w:val="32"/>
        </w:rPr>
        <w:t xml:space="preserve">➢ </w:t>
      </w:r>
      <w:r w:rsidRPr="007F0DC5">
        <w:rPr>
          <w:rFonts w:ascii="Bahnschrift" w:hAnsi="Bahnschrift" w:cs="Bahnschrift"/>
          <w:b/>
          <w:bCs/>
          <w:color w:val="000000"/>
          <w:sz w:val="32"/>
          <w:szCs w:val="32"/>
        </w:rPr>
        <w:t>CONTINUOUS IMPROVEMENT:</w:t>
      </w:r>
      <w:r w:rsidRPr="007F0DC5">
        <w:rPr>
          <w:rFonts w:ascii="Yu Gothic UI" w:eastAsia="Yu Gothic UI" w:hAnsi="Wingdings" w:cs="Yu Gothic UI" w:hint="eastAsia"/>
          <w:color w:val="000000"/>
          <w:sz w:val="32"/>
          <w:szCs w:val="32"/>
        </w:rPr>
        <w:t xml:space="preserve">The field of image recognition is rapidly evolving. IBM Cloud Visual Recognition needs to stay at the forefront of technological advancements by conducting ongoing research and development to improve its algorithms and models. </w:t>
      </w:r>
    </w:p>
    <w:p w14:paraId="59DBF7DF" w14:textId="77777777" w:rsidR="007F0DC5" w:rsidRPr="007F0DC5" w:rsidRDefault="007F0DC5" w:rsidP="007F0DC5">
      <w:pPr>
        <w:autoSpaceDE w:val="0"/>
        <w:autoSpaceDN w:val="0"/>
        <w:adjustRightInd w:val="0"/>
        <w:rPr>
          <w:rFonts w:ascii="Wingdings" w:hAnsi="Wingdings" w:cs="Wingdings"/>
          <w:color w:val="000000"/>
        </w:rPr>
      </w:pPr>
    </w:p>
    <w:p w14:paraId="66C10E76" w14:textId="77777777" w:rsidR="007F0DC5" w:rsidRPr="007F0DC5" w:rsidRDefault="007F0DC5" w:rsidP="007F0DC5">
      <w:pPr>
        <w:autoSpaceDE w:val="0"/>
        <w:autoSpaceDN w:val="0"/>
        <w:adjustRightInd w:val="0"/>
        <w:rPr>
          <w:rFonts w:ascii="Wingdings" w:eastAsia="Yu Gothic UI" w:hAnsi="Wingdings" w:cs="Wingdings" w:hint="eastAsia"/>
          <w:color w:val="000000"/>
          <w:sz w:val="32"/>
          <w:szCs w:val="32"/>
        </w:rPr>
      </w:pPr>
      <w:r w:rsidRPr="007F0DC5">
        <w:rPr>
          <w:rFonts w:ascii="Wingdings" w:hAnsi="Wingdings" w:cs="Wingdings"/>
          <w:color w:val="000000"/>
          <w:sz w:val="32"/>
          <w:szCs w:val="32"/>
        </w:rPr>
        <w:t xml:space="preserve">➢ </w:t>
      </w:r>
      <w:r w:rsidRPr="007F0DC5">
        <w:rPr>
          <w:rFonts w:ascii="Bahnschrift" w:hAnsi="Bahnschrift" w:cs="Bahnschrift"/>
          <w:b/>
          <w:bCs/>
          <w:color w:val="000000"/>
          <w:sz w:val="32"/>
          <w:szCs w:val="32"/>
        </w:rPr>
        <w:t>ACCESSIBILITY AND USEREXPERIENCE:</w:t>
      </w:r>
      <w:r w:rsidRPr="007F0DC5">
        <w:rPr>
          <w:rFonts w:ascii="Yu Gothic UI" w:eastAsia="Yu Gothic UI" w:hAnsi="Wingdings" w:cs="Yu Gothic UI" w:hint="eastAsia"/>
          <w:color w:val="000000"/>
          <w:sz w:val="32"/>
          <w:szCs w:val="32"/>
        </w:rPr>
        <w:t xml:space="preserve">Ensuring that the platform is user-friendly and accessible to a wide range of users, including those with varying levels of technical expertise, is crucial for its adoption and success. </w:t>
      </w:r>
    </w:p>
    <w:p w14:paraId="6C85E96E" w14:textId="66A0F284" w:rsidR="007F0DC5" w:rsidRDefault="007F0DC5" w:rsidP="00253EDB">
      <w:pPr>
        <w:autoSpaceDE w:val="0"/>
        <w:autoSpaceDN w:val="0"/>
        <w:adjustRightInd w:val="0"/>
        <w:rPr>
          <w:sz w:val="32"/>
          <w:szCs w:val="32"/>
        </w:rPr>
      </w:pPr>
      <w:r>
        <w:rPr>
          <w:sz w:val="32"/>
          <w:szCs w:val="32"/>
        </w:rPr>
        <w:t>Addressing these challenges will allow IBM Cloud Visual Recognition to become a leading solution for image recognition across industries, empowering businesses to leverage the power of visual data for enhanced decision-making and automation.</w:t>
      </w:r>
    </w:p>
    <w:p w14:paraId="18A197A3" w14:textId="49E8B4F5" w:rsidR="007F0DC5" w:rsidRDefault="007F0DC5" w:rsidP="00253EDB">
      <w:pPr>
        <w:autoSpaceDE w:val="0"/>
        <w:autoSpaceDN w:val="0"/>
        <w:adjustRightInd w:val="0"/>
        <w:rPr>
          <w:rFonts w:ascii="Yu Gothic UI" w:eastAsia="Yu Gothic UI" w:hAnsi="Bahnschrift" w:cs="Yu Gothic UI"/>
          <w:color w:val="000000"/>
          <w:sz w:val="32"/>
          <w:szCs w:val="32"/>
        </w:rPr>
      </w:pPr>
      <w:r w:rsidRPr="007F0DC5">
        <w:rPr>
          <w:rFonts w:ascii="Yu Gothic UI" w:eastAsia="Yu Gothic UI" w:hAnsi="Bahnschrift" w:cs="Yu Gothic UI"/>
          <w:noProof/>
          <w:color w:val="000000"/>
          <w:sz w:val="32"/>
          <w:szCs w:val="32"/>
        </w:rPr>
        <w:drawing>
          <wp:inline distT="0" distB="0" distL="0" distR="0" wp14:anchorId="73D6CA7B" wp14:editId="490529F7">
            <wp:extent cx="6205697" cy="4040226"/>
            <wp:effectExtent l="0" t="0" r="5080" b="0"/>
            <wp:docPr id="154701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5206" cy="4046417"/>
                    </a:xfrm>
                    <a:prstGeom prst="rect">
                      <a:avLst/>
                    </a:prstGeom>
                    <a:noFill/>
                    <a:ln>
                      <a:noFill/>
                    </a:ln>
                  </pic:spPr>
                </pic:pic>
              </a:graphicData>
            </a:graphic>
          </wp:inline>
        </w:drawing>
      </w:r>
    </w:p>
    <w:p w14:paraId="1C38458B" w14:textId="77777777" w:rsidR="007F0DC5" w:rsidRDefault="007F0DC5" w:rsidP="00253EDB">
      <w:pPr>
        <w:autoSpaceDE w:val="0"/>
        <w:autoSpaceDN w:val="0"/>
        <w:adjustRightInd w:val="0"/>
        <w:rPr>
          <w:rFonts w:ascii="Yu Gothic UI" w:eastAsia="Yu Gothic UI" w:hAnsi="Bahnschrift" w:cs="Yu Gothic UI"/>
          <w:color w:val="000000"/>
          <w:sz w:val="32"/>
          <w:szCs w:val="32"/>
        </w:rPr>
      </w:pPr>
    </w:p>
    <w:p w14:paraId="13B0B156" w14:textId="77777777" w:rsidR="007F0DC5" w:rsidRPr="007F0DC5" w:rsidRDefault="007F0DC5" w:rsidP="007F0DC5">
      <w:pPr>
        <w:autoSpaceDE w:val="0"/>
        <w:autoSpaceDN w:val="0"/>
        <w:adjustRightInd w:val="0"/>
        <w:rPr>
          <w:rFonts w:ascii="Bahnschrift" w:hAnsi="Bahnschrift" w:cs="Bahnschrift"/>
          <w:color w:val="000000"/>
          <w:sz w:val="32"/>
          <w:szCs w:val="32"/>
        </w:rPr>
      </w:pPr>
      <w:r w:rsidRPr="007F0DC5">
        <w:rPr>
          <w:rFonts w:ascii="Bahnschrift" w:hAnsi="Bahnschrift" w:cs="Bahnschrift"/>
          <w:b/>
          <w:bCs/>
          <w:color w:val="000000"/>
          <w:sz w:val="32"/>
          <w:szCs w:val="32"/>
        </w:rPr>
        <w:lastRenderedPageBreak/>
        <w:t>DESIGNTHINKING:</w:t>
      </w:r>
    </w:p>
    <w:p w14:paraId="7C8FE669" w14:textId="77777777" w:rsidR="007F0DC5" w:rsidRPr="007F0DC5" w:rsidRDefault="007F0DC5" w:rsidP="007F0DC5">
      <w:pPr>
        <w:autoSpaceDE w:val="0"/>
        <w:autoSpaceDN w:val="0"/>
        <w:adjustRightInd w:val="0"/>
        <w:rPr>
          <w:rFonts w:ascii="Bahnschrift" w:hAnsi="Bahnschrift" w:cs="Bahnschrift"/>
          <w:color w:val="000000"/>
          <w:sz w:val="32"/>
          <w:szCs w:val="32"/>
        </w:rPr>
      </w:pPr>
      <w:r w:rsidRPr="007F0DC5">
        <w:rPr>
          <w:rFonts w:ascii="Wingdings" w:hAnsi="Wingdings" w:cs="Wingdings"/>
          <w:color w:val="000000"/>
          <w:sz w:val="22"/>
          <w:szCs w:val="22"/>
        </w:rPr>
        <w:t></w:t>
      </w:r>
      <w:r w:rsidRPr="007F0DC5">
        <w:rPr>
          <w:rFonts w:ascii="Bahnschrift" w:hAnsi="Bahnschrift" w:cs="Bahnschrift"/>
          <w:b/>
          <w:bCs/>
          <w:color w:val="000000"/>
          <w:sz w:val="32"/>
          <w:szCs w:val="32"/>
        </w:rPr>
        <w:t>EMPATHIZE:</w:t>
      </w:r>
    </w:p>
    <w:p w14:paraId="378756DC" w14:textId="77777777" w:rsidR="007F0DC5" w:rsidRPr="007F0DC5" w:rsidRDefault="007F0DC5" w:rsidP="007F0DC5">
      <w:pPr>
        <w:autoSpaceDE w:val="0"/>
        <w:autoSpaceDN w:val="0"/>
        <w:adjustRightInd w:val="0"/>
        <w:rPr>
          <w:rFonts w:ascii="Bahnschrift" w:hAnsi="Bahnschrift" w:cs="Bahnschrift"/>
          <w:color w:val="000000"/>
          <w:sz w:val="32"/>
          <w:szCs w:val="32"/>
        </w:rPr>
      </w:pPr>
    </w:p>
    <w:p w14:paraId="5E1C148E" w14:textId="77777777" w:rsidR="007F0DC5" w:rsidRPr="007F0DC5" w:rsidRDefault="007F0DC5" w:rsidP="007F0DC5">
      <w:pPr>
        <w:autoSpaceDE w:val="0"/>
        <w:autoSpaceDN w:val="0"/>
        <w:adjustRightInd w:val="0"/>
        <w:rPr>
          <w:rFonts w:ascii="Bahnschrift" w:eastAsia="Yu Gothic UI" w:hAnsi="Bahnschrift" w:cs="Bahnschrift"/>
          <w:color w:val="000000"/>
          <w:sz w:val="32"/>
          <w:szCs w:val="32"/>
        </w:rPr>
      </w:pPr>
      <w:r w:rsidRPr="007F0DC5">
        <w:rPr>
          <w:rFonts w:ascii="Yu Gothic UI" w:eastAsia="Yu Gothic UI" w:hAnsi="Bahnschrift" w:cs="Yu Gothic UI"/>
          <w:color w:val="000000"/>
          <w:sz w:val="32"/>
          <w:szCs w:val="32"/>
        </w:rPr>
        <w:t xml:space="preserve">Understand your target users: Identify who will be using the IBM Cloud Visual Recognition service. This could include developers, data scientists, and business stakeholders. </w:t>
      </w:r>
    </w:p>
    <w:p w14:paraId="764D753B" w14:textId="77777777" w:rsidR="007F0DC5" w:rsidRPr="007F0DC5" w:rsidRDefault="007F0DC5" w:rsidP="007F0DC5">
      <w:pPr>
        <w:autoSpaceDE w:val="0"/>
        <w:autoSpaceDN w:val="0"/>
        <w:adjustRightInd w:val="0"/>
        <w:rPr>
          <w:rFonts w:ascii="Bahnschrift" w:eastAsia="Yu Gothic UI" w:hAnsi="Bahnschrift" w:cs="Bahnschrift"/>
          <w:color w:val="000000"/>
          <w:sz w:val="32"/>
          <w:szCs w:val="32"/>
        </w:rPr>
      </w:pPr>
      <w:r w:rsidRPr="007F0DC5">
        <w:rPr>
          <w:rFonts w:ascii="Yu Gothic UI" w:eastAsia="Yu Gothic UI" w:hAnsi="Bahnschrift" w:cs="Yu Gothic UI"/>
          <w:color w:val="000000"/>
          <w:sz w:val="32"/>
          <w:szCs w:val="32"/>
        </w:rPr>
        <w:t xml:space="preserve">Gather user insights: Conduct interviews, surveys, or observations to understand their pain points, needs, and expectations when it comes to visual recognition technology. </w:t>
      </w:r>
    </w:p>
    <w:p w14:paraId="020EEA8E" w14:textId="77777777" w:rsidR="007F0DC5" w:rsidRPr="007F0DC5" w:rsidRDefault="007F0DC5" w:rsidP="007F0DC5">
      <w:pPr>
        <w:autoSpaceDE w:val="0"/>
        <w:autoSpaceDN w:val="0"/>
        <w:adjustRightInd w:val="0"/>
        <w:rPr>
          <w:rFonts w:ascii="Wingdings" w:hAnsi="Wingdings" w:cs="Wingdings"/>
          <w:color w:val="000000"/>
        </w:rPr>
      </w:pPr>
    </w:p>
    <w:p w14:paraId="11490575" w14:textId="77777777" w:rsidR="007F0DC5" w:rsidRPr="007F0DC5" w:rsidRDefault="007F0DC5" w:rsidP="007F0DC5">
      <w:pPr>
        <w:autoSpaceDE w:val="0"/>
        <w:autoSpaceDN w:val="0"/>
        <w:adjustRightInd w:val="0"/>
        <w:rPr>
          <w:rFonts w:ascii="Bahnschrift" w:hAnsi="Bahnschrift" w:cs="Bahnschrift"/>
          <w:color w:val="000000"/>
          <w:sz w:val="32"/>
          <w:szCs w:val="32"/>
        </w:rPr>
      </w:pPr>
      <w:r w:rsidRPr="007F0DC5">
        <w:rPr>
          <w:rFonts w:ascii="Wingdings" w:hAnsi="Wingdings" w:cs="Wingdings"/>
          <w:color w:val="000000"/>
          <w:sz w:val="32"/>
          <w:szCs w:val="32"/>
        </w:rPr>
        <w:t></w:t>
      </w:r>
      <w:r w:rsidRPr="007F0DC5">
        <w:rPr>
          <w:rFonts w:ascii="Bahnschrift" w:hAnsi="Bahnschrift" w:cs="Bahnschrift"/>
          <w:b/>
          <w:bCs/>
          <w:color w:val="000000"/>
          <w:sz w:val="32"/>
          <w:szCs w:val="32"/>
        </w:rPr>
        <w:t>DEFINE:</w:t>
      </w:r>
    </w:p>
    <w:p w14:paraId="220FF186" w14:textId="39631201" w:rsidR="007F0DC5" w:rsidRDefault="007F0DC5" w:rsidP="007F0DC5">
      <w:pPr>
        <w:autoSpaceDE w:val="0"/>
        <w:autoSpaceDN w:val="0"/>
        <w:adjustRightInd w:val="0"/>
        <w:rPr>
          <w:rFonts w:ascii="Yu Gothic UI" w:eastAsia="Yu Gothic UI" w:hAnsi="Wingdings" w:cs="Yu Gothic UI"/>
          <w:color w:val="000000"/>
          <w:sz w:val="32"/>
          <w:szCs w:val="32"/>
        </w:rPr>
      </w:pPr>
      <w:r w:rsidRPr="007F0DC5">
        <w:rPr>
          <w:rFonts w:ascii="Yu Gothic UI" w:eastAsia="Yu Gothic UI" w:hAnsi="Wingdings" w:cs="Yu Gothic UI" w:hint="eastAsia"/>
          <w:color w:val="000000"/>
          <w:sz w:val="32"/>
          <w:szCs w:val="32"/>
        </w:rPr>
        <w:t>Create user personas: Develop detailed personas that represent the different types of users who will interact with the service.</w:t>
      </w:r>
    </w:p>
    <w:p w14:paraId="53A3E64A" w14:textId="4603FBDF" w:rsidR="007F0DC5" w:rsidRDefault="007F0DC5" w:rsidP="007F0DC5">
      <w:pPr>
        <w:autoSpaceDE w:val="0"/>
        <w:autoSpaceDN w:val="0"/>
        <w:adjustRightInd w:val="0"/>
        <w:rPr>
          <w:sz w:val="32"/>
          <w:szCs w:val="32"/>
        </w:rPr>
      </w:pPr>
      <w:r>
        <w:rPr>
          <w:sz w:val="32"/>
          <w:szCs w:val="32"/>
        </w:rPr>
        <w:t>Define the problem statement: Clearly articulate the challenges or opportunities that the IBM Cloud Visual Recognition service is intended to address. For example, "How might we make it easier for developers to integrate visual recognition into their applications?"</w:t>
      </w:r>
    </w:p>
    <w:p w14:paraId="6E4707DC" w14:textId="77777777" w:rsidR="007F0DC5" w:rsidRDefault="007F0DC5" w:rsidP="007F0DC5">
      <w:pPr>
        <w:autoSpaceDE w:val="0"/>
        <w:autoSpaceDN w:val="0"/>
        <w:adjustRightInd w:val="0"/>
        <w:rPr>
          <w:sz w:val="32"/>
          <w:szCs w:val="32"/>
        </w:rPr>
      </w:pPr>
    </w:p>
    <w:p w14:paraId="0CC37188" w14:textId="0F0B6B55" w:rsidR="007F0DC5" w:rsidRDefault="007F0DC5" w:rsidP="007F0DC5">
      <w:pPr>
        <w:autoSpaceDE w:val="0"/>
        <w:autoSpaceDN w:val="0"/>
        <w:adjustRightInd w:val="0"/>
        <w:rPr>
          <w:rFonts w:ascii="Yu Gothic UI" w:eastAsia="Yu Gothic UI" w:hAnsi="Bahnschrift" w:cs="Yu Gothic UI"/>
          <w:color w:val="000000"/>
          <w:sz w:val="32"/>
          <w:szCs w:val="32"/>
        </w:rPr>
      </w:pPr>
      <w:r w:rsidRPr="007F0DC5">
        <w:rPr>
          <w:rFonts w:ascii="Yu Gothic UI" w:eastAsia="Yu Gothic UI" w:hAnsi="Bahnschrift" w:cs="Yu Gothic UI"/>
          <w:noProof/>
          <w:color w:val="000000"/>
          <w:sz w:val="32"/>
          <w:szCs w:val="32"/>
        </w:rPr>
        <w:drawing>
          <wp:inline distT="0" distB="0" distL="0" distR="0" wp14:anchorId="6BEC7116" wp14:editId="78608A11">
            <wp:extent cx="6343650" cy="3939540"/>
            <wp:effectExtent l="0" t="0" r="0" b="3810"/>
            <wp:docPr id="2114134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3939540"/>
                    </a:xfrm>
                    <a:prstGeom prst="rect">
                      <a:avLst/>
                    </a:prstGeom>
                    <a:noFill/>
                    <a:ln>
                      <a:noFill/>
                    </a:ln>
                  </pic:spPr>
                </pic:pic>
              </a:graphicData>
            </a:graphic>
          </wp:inline>
        </w:drawing>
      </w:r>
    </w:p>
    <w:p w14:paraId="14E19F27" w14:textId="77777777" w:rsidR="007F0DC5" w:rsidRPr="007F0DC5" w:rsidRDefault="007F0DC5" w:rsidP="007F0DC5">
      <w:pPr>
        <w:autoSpaceDE w:val="0"/>
        <w:autoSpaceDN w:val="0"/>
        <w:adjustRightInd w:val="0"/>
        <w:rPr>
          <w:rFonts w:ascii="Wingdings" w:hAnsi="Wingdings" w:cs="Wingdings"/>
          <w:color w:val="000000"/>
        </w:rPr>
      </w:pPr>
    </w:p>
    <w:p w14:paraId="2EA35F21" w14:textId="77777777" w:rsidR="007F0DC5" w:rsidRPr="007F0DC5" w:rsidRDefault="007F0DC5" w:rsidP="007F0DC5">
      <w:pPr>
        <w:autoSpaceDE w:val="0"/>
        <w:autoSpaceDN w:val="0"/>
        <w:adjustRightInd w:val="0"/>
        <w:rPr>
          <w:rFonts w:ascii="Bahnschrift" w:hAnsi="Bahnschrift" w:cs="Bahnschrift"/>
          <w:color w:val="000000"/>
          <w:sz w:val="32"/>
          <w:szCs w:val="32"/>
        </w:rPr>
      </w:pPr>
      <w:r w:rsidRPr="007F0DC5">
        <w:rPr>
          <w:rFonts w:ascii="Wingdings" w:hAnsi="Wingdings" w:cs="Wingdings"/>
          <w:color w:val="000000"/>
          <w:sz w:val="32"/>
          <w:szCs w:val="32"/>
        </w:rPr>
        <w:lastRenderedPageBreak/>
        <w:t></w:t>
      </w:r>
      <w:r w:rsidRPr="007F0DC5">
        <w:rPr>
          <w:rFonts w:ascii="Bahnschrift" w:hAnsi="Bahnschrift" w:cs="Bahnschrift"/>
          <w:b/>
          <w:bCs/>
          <w:color w:val="000000"/>
          <w:sz w:val="32"/>
          <w:szCs w:val="32"/>
        </w:rPr>
        <w:t>IDEATE:</w:t>
      </w:r>
    </w:p>
    <w:p w14:paraId="7DD8B553" w14:textId="4C854529" w:rsidR="007F0DC5" w:rsidRDefault="007F0DC5" w:rsidP="007F0DC5">
      <w:pPr>
        <w:autoSpaceDE w:val="0"/>
        <w:autoSpaceDN w:val="0"/>
        <w:adjustRightInd w:val="0"/>
        <w:rPr>
          <w:rFonts w:ascii="Yu Gothic UI" w:eastAsia="Yu Gothic UI" w:hAnsi="Wingdings" w:cs="Yu Gothic UI"/>
          <w:color w:val="000000"/>
          <w:sz w:val="32"/>
          <w:szCs w:val="32"/>
        </w:rPr>
      </w:pPr>
      <w:r w:rsidRPr="007F0DC5">
        <w:rPr>
          <w:rFonts w:ascii="Yu Gothic UI" w:eastAsia="Yu Gothic UI" w:hAnsi="Wingdings" w:cs="Yu Gothic UI" w:hint="eastAsia"/>
          <w:color w:val="000000"/>
          <w:sz w:val="32"/>
          <w:szCs w:val="32"/>
        </w:rPr>
        <w:t>Brainstorm solutions: Encourage cross-functional teams to generate ideas for improving the service. Use techniques like brainstorming sessions or ideation workshops.</w:t>
      </w:r>
    </w:p>
    <w:p w14:paraId="5723F9EB" w14:textId="6299EF74" w:rsidR="007F0DC5" w:rsidRDefault="007F0DC5" w:rsidP="007F0DC5">
      <w:pPr>
        <w:autoSpaceDE w:val="0"/>
        <w:autoSpaceDN w:val="0"/>
        <w:adjustRightInd w:val="0"/>
        <w:rPr>
          <w:sz w:val="32"/>
          <w:szCs w:val="32"/>
        </w:rPr>
      </w:pPr>
      <w:r>
        <w:rPr>
          <w:sz w:val="32"/>
          <w:szCs w:val="32"/>
        </w:rPr>
        <w:t>Sketch and prototype: Create rough sketches or prototypes of potential enhancements or new features to address user needs.</w:t>
      </w:r>
    </w:p>
    <w:p w14:paraId="7C33372D" w14:textId="77777777" w:rsidR="007F0DC5" w:rsidRPr="007F0DC5" w:rsidRDefault="007F0DC5" w:rsidP="007F0DC5">
      <w:pPr>
        <w:autoSpaceDE w:val="0"/>
        <w:autoSpaceDN w:val="0"/>
        <w:adjustRightInd w:val="0"/>
        <w:rPr>
          <w:rFonts w:ascii="Wingdings" w:hAnsi="Wingdings" w:cs="Wingdings"/>
          <w:color w:val="000000"/>
        </w:rPr>
      </w:pPr>
    </w:p>
    <w:p w14:paraId="53D8B9B3" w14:textId="77777777" w:rsidR="007F0DC5" w:rsidRPr="007F0DC5" w:rsidRDefault="007F0DC5" w:rsidP="007F0DC5">
      <w:pPr>
        <w:autoSpaceDE w:val="0"/>
        <w:autoSpaceDN w:val="0"/>
        <w:adjustRightInd w:val="0"/>
        <w:rPr>
          <w:rFonts w:ascii="Bahnschrift" w:hAnsi="Bahnschrift" w:cs="Bahnschrift"/>
          <w:color w:val="000000"/>
          <w:sz w:val="32"/>
          <w:szCs w:val="32"/>
        </w:rPr>
      </w:pPr>
      <w:r w:rsidRPr="007F0DC5">
        <w:rPr>
          <w:rFonts w:ascii="Wingdings" w:hAnsi="Wingdings" w:cs="Wingdings"/>
          <w:color w:val="000000"/>
          <w:sz w:val="32"/>
          <w:szCs w:val="32"/>
        </w:rPr>
        <w:t></w:t>
      </w:r>
      <w:r w:rsidRPr="007F0DC5">
        <w:rPr>
          <w:rFonts w:ascii="Bahnschrift" w:hAnsi="Bahnschrift" w:cs="Bahnschrift"/>
          <w:b/>
          <w:bCs/>
          <w:color w:val="000000"/>
          <w:sz w:val="32"/>
          <w:szCs w:val="32"/>
        </w:rPr>
        <w:t>PROTOTYPE:</w:t>
      </w:r>
    </w:p>
    <w:p w14:paraId="3C58E7B6" w14:textId="77777777" w:rsidR="007F0DC5" w:rsidRPr="007F0DC5" w:rsidRDefault="007F0DC5" w:rsidP="007F0DC5">
      <w:pPr>
        <w:autoSpaceDE w:val="0"/>
        <w:autoSpaceDN w:val="0"/>
        <w:adjustRightInd w:val="0"/>
        <w:rPr>
          <w:rFonts w:ascii="Wingdings" w:eastAsia="Yu Gothic UI" w:hAnsi="Wingdings" w:cs="Wingdings" w:hint="eastAsia"/>
          <w:color w:val="000000"/>
          <w:sz w:val="32"/>
          <w:szCs w:val="32"/>
        </w:rPr>
      </w:pPr>
      <w:r w:rsidRPr="007F0DC5">
        <w:rPr>
          <w:rFonts w:ascii="Yu Gothic UI" w:eastAsia="Yu Gothic UI" w:hAnsi="Wingdings" w:cs="Yu Gothic UI" w:hint="eastAsia"/>
          <w:color w:val="000000"/>
          <w:sz w:val="32"/>
          <w:szCs w:val="32"/>
        </w:rPr>
        <w:t xml:space="preserve">Develop a minimum viable product (MVP): Build a functional prototype or MVP of the proposed solution. This could include a new user interface, API enhancements, or improved documentation. </w:t>
      </w:r>
    </w:p>
    <w:p w14:paraId="66DB6C58" w14:textId="39BE093C" w:rsidR="007F0DC5" w:rsidRDefault="007F0DC5" w:rsidP="007F0DC5">
      <w:pPr>
        <w:autoSpaceDE w:val="0"/>
        <w:autoSpaceDN w:val="0"/>
        <w:adjustRightInd w:val="0"/>
        <w:rPr>
          <w:rFonts w:ascii="Yu Gothic UI" w:eastAsia="Yu Gothic UI" w:hAnsi="Wingdings" w:cs="Yu Gothic UI"/>
          <w:color w:val="000000"/>
          <w:sz w:val="32"/>
          <w:szCs w:val="32"/>
        </w:rPr>
      </w:pPr>
      <w:r w:rsidRPr="007F0DC5">
        <w:rPr>
          <w:rFonts w:ascii="Yu Gothic UI" w:eastAsia="Yu Gothic UI" w:hAnsi="Wingdings" w:cs="Yu Gothic UI" w:hint="eastAsia"/>
          <w:color w:val="000000"/>
          <w:sz w:val="32"/>
          <w:szCs w:val="32"/>
        </w:rPr>
        <w:t>Test with users: Gather feedback from representative users to refine the prototype and identify areas for improvement.</w:t>
      </w:r>
    </w:p>
    <w:p w14:paraId="30D93F16" w14:textId="77777777" w:rsidR="007F0DC5" w:rsidRPr="007F0DC5" w:rsidRDefault="007F0DC5" w:rsidP="007F0DC5">
      <w:pPr>
        <w:autoSpaceDE w:val="0"/>
        <w:autoSpaceDN w:val="0"/>
        <w:adjustRightInd w:val="0"/>
        <w:rPr>
          <w:rFonts w:ascii="Wingdings" w:hAnsi="Wingdings" w:cs="Wingdings"/>
          <w:color w:val="000000"/>
        </w:rPr>
      </w:pPr>
    </w:p>
    <w:p w14:paraId="195602D7" w14:textId="77777777" w:rsidR="007F0DC5" w:rsidRPr="007F0DC5" w:rsidRDefault="007F0DC5" w:rsidP="007F0DC5">
      <w:pPr>
        <w:autoSpaceDE w:val="0"/>
        <w:autoSpaceDN w:val="0"/>
        <w:adjustRightInd w:val="0"/>
        <w:rPr>
          <w:rFonts w:ascii="Bahnschrift" w:hAnsi="Bahnschrift" w:cs="Bahnschrift"/>
          <w:color w:val="000000"/>
          <w:sz w:val="32"/>
          <w:szCs w:val="32"/>
        </w:rPr>
      </w:pPr>
      <w:r w:rsidRPr="007F0DC5">
        <w:rPr>
          <w:rFonts w:ascii="Wingdings" w:hAnsi="Wingdings" w:cs="Wingdings"/>
          <w:color w:val="000000"/>
          <w:sz w:val="32"/>
          <w:szCs w:val="32"/>
        </w:rPr>
        <w:t></w:t>
      </w:r>
      <w:r w:rsidRPr="007F0DC5">
        <w:rPr>
          <w:rFonts w:ascii="Bahnschrift" w:hAnsi="Bahnschrift" w:cs="Bahnschrift"/>
          <w:b/>
          <w:bCs/>
          <w:color w:val="000000"/>
          <w:sz w:val="32"/>
          <w:szCs w:val="32"/>
        </w:rPr>
        <w:t>TEST:</w:t>
      </w:r>
    </w:p>
    <w:p w14:paraId="13B7AF66" w14:textId="77777777" w:rsidR="007F0DC5" w:rsidRPr="007F0DC5" w:rsidRDefault="007F0DC5" w:rsidP="007F0DC5">
      <w:pPr>
        <w:autoSpaceDE w:val="0"/>
        <w:autoSpaceDN w:val="0"/>
        <w:adjustRightInd w:val="0"/>
        <w:rPr>
          <w:rFonts w:ascii="Wingdings" w:eastAsia="Yu Gothic UI" w:hAnsi="Wingdings" w:cs="Wingdings" w:hint="eastAsia"/>
          <w:color w:val="000000"/>
          <w:sz w:val="32"/>
          <w:szCs w:val="32"/>
        </w:rPr>
      </w:pPr>
      <w:r w:rsidRPr="007F0DC5">
        <w:rPr>
          <w:rFonts w:ascii="Yu Gothic UI" w:eastAsia="Yu Gothic UI" w:hAnsi="Wingdings" w:cs="Yu Gothic UI" w:hint="eastAsia"/>
          <w:color w:val="000000"/>
          <w:sz w:val="32"/>
          <w:szCs w:val="32"/>
        </w:rPr>
        <w:t xml:space="preserve">Conduct usability testing: Observe how users interact with the prototype and gather feedback on its usability, effectiveness, and overall user experience. </w:t>
      </w:r>
    </w:p>
    <w:p w14:paraId="4DCF458B" w14:textId="08D0A5DD" w:rsidR="007F0DC5" w:rsidRDefault="007F0DC5" w:rsidP="007F0DC5">
      <w:pPr>
        <w:autoSpaceDE w:val="0"/>
        <w:autoSpaceDN w:val="0"/>
        <w:adjustRightInd w:val="0"/>
        <w:rPr>
          <w:rFonts w:ascii="Yu Gothic UI" w:eastAsia="Yu Gothic UI" w:hAnsi="Wingdings" w:cs="Yu Gothic UI"/>
          <w:color w:val="000000"/>
          <w:sz w:val="32"/>
          <w:szCs w:val="32"/>
        </w:rPr>
      </w:pPr>
      <w:r w:rsidRPr="007F0DC5">
        <w:rPr>
          <w:rFonts w:ascii="Yu Gothic UI" w:eastAsia="Yu Gothic UI" w:hAnsi="Wingdings" w:cs="Yu Gothic UI" w:hint="eastAsia"/>
          <w:color w:val="000000"/>
          <w:sz w:val="32"/>
          <w:szCs w:val="32"/>
        </w:rPr>
        <w:t>Iterate based on feedback: Make necessary adjustments to the prototype, incorporating user feedback and insights.</w:t>
      </w:r>
    </w:p>
    <w:p w14:paraId="3D4A5D71" w14:textId="77777777" w:rsidR="007F0DC5" w:rsidRPr="007F0DC5" w:rsidRDefault="007F0DC5" w:rsidP="007F0DC5">
      <w:pPr>
        <w:autoSpaceDE w:val="0"/>
        <w:autoSpaceDN w:val="0"/>
        <w:adjustRightInd w:val="0"/>
        <w:rPr>
          <w:rFonts w:ascii="Wingdings" w:hAnsi="Wingdings" w:cs="Wingdings"/>
          <w:color w:val="000000"/>
        </w:rPr>
      </w:pPr>
    </w:p>
    <w:p w14:paraId="68EF879F" w14:textId="77777777" w:rsidR="007F0DC5" w:rsidRPr="007F0DC5" w:rsidRDefault="007F0DC5" w:rsidP="007F0DC5">
      <w:pPr>
        <w:autoSpaceDE w:val="0"/>
        <w:autoSpaceDN w:val="0"/>
        <w:adjustRightInd w:val="0"/>
        <w:rPr>
          <w:rFonts w:ascii="Bahnschrift" w:hAnsi="Bahnschrift" w:cs="Bahnschrift"/>
          <w:color w:val="000000"/>
          <w:sz w:val="32"/>
          <w:szCs w:val="32"/>
        </w:rPr>
      </w:pPr>
      <w:r w:rsidRPr="007F0DC5">
        <w:rPr>
          <w:rFonts w:ascii="Wingdings" w:hAnsi="Wingdings" w:cs="Wingdings"/>
          <w:color w:val="000000"/>
          <w:sz w:val="32"/>
          <w:szCs w:val="32"/>
        </w:rPr>
        <w:t></w:t>
      </w:r>
      <w:r w:rsidRPr="007F0DC5">
        <w:rPr>
          <w:rFonts w:ascii="Bahnschrift" w:hAnsi="Bahnschrift" w:cs="Bahnschrift"/>
          <w:b/>
          <w:bCs/>
          <w:color w:val="000000"/>
          <w:sz w:val="32"/>
          <w:szCs w:val="32"/>
        </w:rPr>
        <w:t>IMPLEMENT:</w:t>
      </w:r>
    </w:p>
    <w:p w14:paraId="4832DB38" w14:textId="77777777" w:rsidR="007F0DC5" w:rsidRPr="007F0DC5" w:rsidRDefault="007F0DC5" w:rsidP="007F0DC5">
      <w:pPr>
        <w:autoSpaceDE w:val="0"/>
        <w:autoSpaceDN w:val="0"/>
        <w:adjustRightInd w:val="0"/>
        <w:rPr>
          <w:rFonts w:ascii="Wingdings" w:eastAsia="Yu Gothic UI" w:hAnsi="Wingdings" w:cs="Wingdings" w:hint="eastAsia"/>
          <w:color w:val="000000"/>
          <w:sz w:val="32"/>
          <w:szCs w:val="32"/>
        </w:rPr>
      </w:pPr>
      <w:r w:rsidRPr="007F0DC5">
        <w:rPr>
          <w:rFonts w:ascii="Yu Gothic UI" w:eastAsia="Yu Gothic UI" w:hAnsi="Wingdings" w:cs="Yu Gothic UI" w:hint="eastAsia"/>
          <w:color w:val="000000"/>
          <w:sz w:val="32"/>
          <w:szCs w:val="32"/>
        </w:rPr>
        <w:t xml:space="preserve">Development: Begin development of the actual IBM Cloud Visual Recognition system based on the refined prototype. </w:t>
      </w:r>
    </w:p>
    <w:p w14:paraId="0D0118AC" w14:textId="6210C1DE" w:rsidR="007F0DC5" w:rsidRDefault="007F0DC5" w:rsidP="007F0DC5">
      <w:pPr>
        <w:autoSpaceDE w:val="0"/>
        <w:autoSpaceDN w:val="0"/>
        <w:adjustRightInd w:val="0"/>
        <w:rPr>
          <w:rFonts w:ascii="Yu Gothic UI" w:eastAsia="Yu Gothic UI" w:hAnsi="Wingdings" w:cs="Yu Gothic UI"/>
          <w:color w:val="000000"/>
          <w:sz w:val="32"/>
          <w:szCs w:val="32"/>
        </w:rPr>
      </w:pPr>
      <w:r w:rsidRPr="007F0DC5">
        <w:rPr>
          <w:rFonts w:ascii="Yu Gothic UI" w:eastAsia="Yu Gothic UI" w:hAnsi="Wingdings" w:cs="Yu Gothic UI" w:hint="eastAsia"/>
          <w:color w:val="000000"/>
          <w:sz w:val="32"/>
          <w:szCs w:val="32"/>
        </w:rPr>
        <w:t>Integration: Ensure seamless integration with IBM Cloud services and other relevant technologies.</w:t>
      </w:r>
    </w:p>
    <w:p w14:paraId="306658FF" w14:textId="77777777" w:rsidR="005E111D" w:rsidRPr="005E111D" w:rsidRDefault="005E111D" w:rsidP="005E111D">
      <w:pPr>
        <w:autoSpaceDE w:val="0"/>
        <w:autoSpaceDN w:val="0"/>
        <w:adjustRightInd w:val="0"/>
        <w:rPr>
          <w:rFonts w:ascii="Bahnschrift" w:hAnsi="Bahnschrift" w:cs="Bahnschrift"/>
          <w:color w:val="000000"/>
          <w:sz w:val="32"/>
          <w:szCs w:val="32"/>
        </w:rPr>
      </w:pPr>
      <w:r w:rsidRPr="005E111D">
        <w:rPr>
          <w:rFonts w:ascii="Bahnschrift" w:hAnsi="Bahnschrift" w:cs="Bahnschrift"/>
          <w:b/>
          <w:bCs/>
          <w:color w:val="000000"/>
          <w:sz w:val="32"/>
          <w:szCs w:val="32"/>
        </w:rPr>
        <w:t>CONCLUSION:</w:t>
      </w:r>
    </w:p>
    <w:p w14:paraId="4B0BEE85" w14:textId="6170FE82" w:rsidR="005E111D" w:rsidRPr="00253EDB" w:rsidRDefault="005E111D" w:rsidP="005E111D">
      <w:pPr>
        <w:autoSpaceDE w:val="0"/>
        <w:autoSpaceDN w:val="0"/>
        <w:adjustRightInd w:val="0"/>
        <w:rPr>
          <w:rFonts w:ascii="Yu Gothic UI" w:eastAsia="Yu Gothic UI" w:hAnsi="Bahnschrift" w:cs="Yu Gothic UI"/>
          <w:color w:val="000000"/>
          <w:sz w:val="32"/>
          <w:szCs w:val="32"/>
        </w:rPr>
      </w:pPr>
      <w:r w:rsidRPr="005E111D">
        <w:rPr>
          <w:rFonts w:ascii="Yu Gothic UI" w:eastAsia="Yu Gothic UI" w:hAnsi="Bahnschrift" w:cs="Yu Gothic UI"/>
          <w:color w:val="000000"/>
          <w:sz w:val="32"/>
          <w:szCs w:val="32"/>
        </w:rPr>
        <w:t xml:space="preserve">IBM Cloud Visual Recognition provides APIs and SDKs that make it relatively straightforward to integrate image recognition into your applications, websites, or services. This ease of integration reduces </w:t>
      </w:r>
      <w:r w:rsidRPr="005E111D">
        <w:rPr>
          <w:rFonts w:ascii="Yu Gothic UI" w:eastAsia="Yu Gothic UI" w:hAnsi="Bahnschrift" w:cs="Yu Gothic UI"/>
          <w:color w:val="000000"/>
          <w:sz w:val="32"/>
          <w:szCs w:val="32"/>
        </w:rPr>
        <w:lastRenderedPageBreak/>
        <w:t>development time and effort. Image recognition with IBM Cloud Visual Recognition is a powerful technology that enables businesses and developers to analyze and classify images using machine learning algorithms.</w:t>
      </w:r>
    </w:p>
    <w:sectPr w:rsidR="005E111D" w:rsidRPr="00253EDB">
      <w:headerReference w:type="default" r:id="rId13"/>
      <w:pgSz w:w="12240" w:h="15840"/>
      <w:pgMar w:top="0" w:right="1080" w:bottom="568" w:left="1170" w:header="29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62F2" w14:textId="77777777" w:rsidR="002F5583" w:rsidRDefault="002F5583">
      <w:r>
        <w:separator/>
      </w:r>
    </w:p>
  </w:endnote>
  <w:endnote w:type="continuationSeparator" w:id="0">
    <w:p w14:paraId="2EC789EB" w14:textId="77777777" w:rsidR="002F5583" w:rsidRDefault="002F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Yu Gothic UI">
    <w:altName w:val="Yu Gothic UI"/>
    <w:panose1 w:val="020B0500000000000000"/>
    <w:charset w:val="80"/>
    <w:family w:val="swiss"/>
    <w:pitch w:val="variable"/>
    <w:sig w:usb0="E00002FF" w:usb1="2AC7FDFF" w:usb2="00000016"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F749" w14:textId="77777777" w:rsidR="002F5583" w:rsidRDefault="002F5583">
      <w:r>
        <w:separator/>
      </w:r>
    </w:p>
  </w:footnote>
  <w:footnote w:type="continuationSeparator" w:id="0">
    <w:p w14:paraId="1BAB0E4B" w14:textId="77777777" w:rsidR="002F5583" w:rsidRDefault="002F5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5A03" w14:textId="77777777" w:rsidR="006B2938" w:rsidRDefault="006B2938">
    <w:pPr>
      <w:pBdr>
        <w:top w:val="nil"/>
        <w:left w:val="nil"/>
        <w:bottom w:val="nil"/>
        <w:right w:val="nil"/>
        <w:between w:val="nil"/>
      </w:pBdr>
      <w:tabs>
        <w:tab w:val="center" w:pos="4513"/>
        <w:tab w:val="right" w:pos="9026"/>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C586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920C4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hybridMultilevel"/>
    <w:tmpl w:val="D7A2D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multilevel"/>
    <w:tmpl w:val="87FEC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00005"/>
    <w:multiLevelType w:val="multilevel"/>
    <w:tmpl w:val="4232C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hybridMultilevel"/>
    <w:tmpl w:val="09D4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31414E"/>
    <w:multiLevelType w:val="hybridMultilevel"/>
    <w:tmpl w:val="6EA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D6003"/>
    <w:multiLevelType w:val="multilevel"/>
    <w:tmpl w:val="270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00648">
    <w:abstractNumId w:val="2"/>
  </w:num>
  <w:num w:numId="2" w16cid:durableId="490372416">
    <w:abstractNumId w:val="1"/>
  </w:num>
  <w:num w:numId="3" w16cid:durableId="2018263216">
    <w:abstractNumId w:val="3"/>
  </w:num>
  <w:num w:numId="4" w16cid:durableId="578753796">
    <w:abstractNumId w:val="4"/>
  </w:num>
  <w:num w:numId="5" w16cid:durableId="1160198446">
    <w:abstractNumId w:val="0"/>
  </w:num>
  <w:num w:numId="6" w16cid:durableId="1230846050">
    <w:abstractNumId w:val="6"/>
  </w:num>
  <w:num w:numId="7" w16cid:durableId="324020315">
    <w:abstractNumId w:val="5"/>
  </w:num>
  <w:num w:numId="8" w16cid:durableId="6146777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38"/>
    <w:rsid w:val="001A5606"/>
    <w:rsid w:val="001D2703"/>
    <w:rsid w:val="001E075A"/>
    <w:rsid w:val="002332DD"/>
    <w:rsid w:val="00253EDB"/>
    <w:rsid w:val="002E49CB"/>
    <w:rsid w:val="002F5583"/>
    <w:rsid w:val="004D5DBC"/>
    <w:rsid w:val="004F2CF9"/>
    <w:rsid w:val="00581AD5"/>
    <w:rsid w:val="005E111D"/>
    <w:rsid w:val="005E62DE"/>
    <w:rsid w:val="0069241A"/>
    <w:rsid w:val="006B2938"/>
    <w:rsid w:val="007A405A"/>
    <w:rsid w:val="007F0DC5"/>
    <w:rsid w:val="007F6E43"/>
    <w:rsid w:val="008A0038"/>
    <w:rsid w:val="009D11BA"/>
    <w:rsid w:val="00AA0849"/>
    <w:rsid w:val="00AC5C3E"/>
    <w:rsid w:val="00B61DD2"/>
    <w:rsid w:val="00C15C9C"/>
    <w:rsid w:val="00CC5240"/>
    <w:rsid w:val="00F03D09"/>
    <w:rsid w:val="00F075BF"/>
    <w:rsid w:val="00F5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C1D4"/>
  <w15:docId w15:val="{61029C13-3EFB-4A32-8BF4-081F0792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unhideWhenUsed/>
    <w:rsid w:val="00F03D09"/>
    <w:pPr>
      <w:spacing w:before="100" w:beforeAutospacing="1" w:after="100" w:afterAutospacing="1"/>
    </w:pPr>
    <w:rPr>
      <w:lang w:val="en-IN" w:eastAsia="en-IN"/>
    </w:rPr>
  </w:style>
  <w:style w:type="character" w:styleId="Hyperlink">
    <w:name w:val="Hyperlink"/>
    <w:basedOn w:val="DefaultParagraphFont"/>
    <w:uiPriority w:val="99"/>
    <w:unhideWhenUsed/>
    <w:rsid w:val="00F03D09"/>
    <w:rPr>
      <w:color w:val="0000FF"/>
      <w:u w:val="single"/>
    </w:rPr>
  </w:style>
  <w:style w:type="character" w:styleId="UnresolvedMention">
    <w:name w:val="Unresolved Mention"/>
    <w:basedOn w:val="DefaultParagraphFont"/>
    <w:uiPriority w:val="99"/>
    <w:semiHidden/>
    <w:unhideWhenUsed/>
    <w:rsid w:val="001D2703"/>
    <w:rPr>
      <w:color w:val="605E5C"/>
      <w:shd w:val="clear" w:color="auto" w:fill="E1DFDD"/>
    </w:rPr>
  </w:style>
  <w:style w:type="paragraph" w:customStyle="1" w:styleId="Default">
    <w:name w:val="Default"/>
    <w:rsid w:val="00F543B1"/>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9304">
      <w:bodyDiv w:val="1"/>
      <w:marLeft w:val="0"/>
      <w:marRight w:val="0"/>
      <w:marTop w:val="0"/>
      <w:marBottom w:val="0"/>
      <w:divBdr>
        <w:top w:val="none" w:sz="0" w:space="0" w:color="auto"/>
        <w:left w:val="none" w:sz="0" w:space="0" w:color="auto"/>
        <w:bottom w:val="none" w:sz="0" w:space="0" w:color="auto"/>
        <w:right w:val="none" w:sz="0" w:space="0" w:color="auto"/>
      </w:divBdr>
    </w:div>
    <w:div w:id="511266044">
      <w:bodyDiv w:val="1"/>
      <w:marLeft w:val="0"/>
      <w:marRight w:val="0"/>
      <w:marTop w:val="0"/>
      <w:marBottom w:val="0"/>
      <w:divBdr>
        <w:top w:val="none" w:sz="0" w:space="0" w:color="auto"/>
        <w:left w:val="none" w:sz="0" w:space="0" w:color="auto"/>
        <w:bottom w:val="none" w:sz="0" w:space="0" w:color="auto"/>
        <w:right w:val="none" w:sz="0" w:space="0" w:color="auto"/>
      </w:divBdr>
    </w:div>
    <w:div w:id="993340426">
      <w:bodyDiv w:val="1"/>
      <w:marLeft w:val="0"/>
      <w:marRight w:val="0"/>
      <w:marTop w:val="0"/>
      <w:marBottom w:val="0"/>
      <w:divBdr>
        <w:top w:val="none" w:sz="0" w:space="0" w:color="auto"/>
        <w:left w:val="none" w:sz="0" w:space="0" w:color="auto"/>
        <w:bottom w:val="none" w:sz="0" w:space="0" w:color="auto"/>
        <w:right w:val="none" w:sz="0" w:space="0" w:color="auto"/>
      </w:divBdr>
    </w:div>
    <w:div w:id="1110052928">
      <w:bodyDiv w:val="1"/>
      <w:marLeft w:val="0"/>
      <w:marRight w:val="0"/>
      <w:marTop w:val="0"/>
      <w:marBottom w:val="0"/>
      <w:divBdr>
        <w:top w:val="none" w:sz="0" w:space="0" w:color="auto"/>
        <w:left w:val="none" w:sz="0" w:space="0" w:color="auto"/>
        <w:bottom w:val="none" w:sz="0" w:space="0" w:color="auto"/>
        <w:right w:val="none" w:sz="0" w:space="0" w:color="auto"/>
      </w:divBdr>
    </w:div>
    <w:div w:id="123747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bishekabishekece@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TdcAd/4y5xFnDgwHeX51k50pA==">AMUW2mWDhMxKo2BQ0o6RUvCIqASiUcJmrSRruyMz3XXwL24k5qLW9ZK3KBpslHc6+6j7PIqL030w1oIL0twOobUieVSLfbrc+heQ3lhaw+kliL+bWu3vkro=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71F9DD-9002-4A37-BAE4-46C2AC420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Shobana Reni</dc:creator>
  <cp:lastModifiedBy>PRANAV JEYAN</cp:lastModifiedBy>
  <cp:revision>14</cp:revision>
  <dcterms:created xsi:type="dcterms:W3CDTF">2023-09-28T05:46:00Z</dcterms:created>
  <dcterms:modified xsi:type="dcterms:W3CDTF">2023-10-04T14:52:00Z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e4fe784414244080a88a832c331702b2</vt:lpwstr>
  </property>
</Properties>
</file>