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71444" w14:textId="77777777" w:rsidR="008E4D9C" w:rsidRDefault="008E4D9C">
      <w:pPr>
        <w:pStyle w:val="Title"/>
        <w:spacing w:before="0"/>
        <w:rPr>
          <w:rFonts w:ascii="Arial" w:eastAsia="Arial" w:hAnsi="Arial" w:cs="Arial"/>
          <w:sz w:val="16"/>
          <w:szCs w:val="16"/>
        </w:rPr>
      </w:pPr>
      <w:bookmarkStart w:id="0" w:name="_heading=h.gjdgxs" w:colFirst="0" w:colLast="0"/>
      <w:bookmarkEnd w:id="0"/>
    </w:p>
    <w:p w14:paraId="0A369195" w14:textId="77777777" w:rsidR="008E4D9C" w:rsidRDefault="008E4D9C">
      <w:pPr>
        <w:spacing w:before="0" w:line="240" w:lineRule="auto"/>
      </w:pPr>
    </w:p>
    <w:tbl>
      <w:tblPr>
        <w:tblStyle w:val="a6"/>
        <w:tblW w:w="10612" w:type="dxa"/>
        <w:tblInd w:w="-1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86"/>
        <w:gridCol w:w="6926"/>
      </w:tblGrid>
      <w:tr w:rsidR="008E4D9C" w14:paraId="3518A1FC" w14:textId="77777777" w:rsidTr="009F01CF">
        <w:trPr>
          <w:trHeight w:val="1154"/>
        </w:trPr>
        <w:tc>
          <w:tcPr>
            <w:tcW w:w="3686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B595E" w14:textId="77777777" w:rsidR="007929F4" w:rsidRDefault="004D1E79" w:rsidP="00E213FC">
            <w:pPr>
              <w:spacing w:before="0" w:line="240" w:lineRule="auto"/>
              <w:ind w:right="0"/>
              <w:rPr>
                <w:rFonts w:ascii="Spectral" w:eastAsia="Spectral" w:hAnsi="Spectral" w:cs="Spectral"/>
                <w:b/>
                <w:color w:val="247F93"/>
                <w:sz w:val="64"/>
                <w:szCs w:val="64"/>
              </w:rPr>
            </w:pPr>
            <w:r w:rsidRPr="007929F4">
              <w:rPr>
                <w:rFonts w:asciiTheme="majorHAnsi" w:eastAsia="Fira Sans" w:hAnsiTheme="majorHAnsi" w:cstheme="majorHAnsi"/>
                <w:b/>
                <w:color w:val="134CC4"/>
                <w:sz w:val="64"/>
                <w:szCs w:val="64"/>
              </w:rPr>
              <w:t>Kalyani</w:t>
            </w:r>
            <w:r w:rsidR="00C35B22" w:rsidRPr="00C35B22">
              <w:rPr>
                <w:rFonts w:ascii="Spectral" w:eastAsia="Spectral" w:hAnsi="Spectral" w:cs="Spectral"/>
                <w:b/>
                <w:color w:val="247F93"/>
                <w:sz w:val="64"/>
                <w:szCs w:val="64"/>
              </w:rPr>
              <w:t xml:space="preserve"> </w:t>
            </w:r>
          </w:p>
          <w:p w14:paraId="6A7BBC8B" w14:textId="6BD0C15F" w:rsidR="008E4D9C" w:rsidRDefault="007929F4" w:rsidP="00E213FC">
            <w:pPr>
              <w:spacing w:before="0" w:line="240" w:lineRule="auto"/>
              <w:ind w:right="0"/>
              <w:rPr>
                <w:rFonts w:ascii="Source Sans Pro Light" w:eastAsia="Source Sans Pro Light" w:hAnsi="Source Sans Pro Light" w:cs="Source Sans Pro Light"/>
                <w:sz w:val="28"/>
                <w:szCs w:val="28"/>
              </w:rPr>
            </w:pPr>
            <w:r>
              <w:rPr>
                <w:rFonts w:ascii="Fira Sans" w:eastAsia="Roboto" w:hAnsi="Fira Sans" w:cs="Roboto"/>
                <w:color w:val="434343"/>
                <w:sz w:val="32"/>
                <w:szCs w:val="32"/>
              </w:rPr>
              <w:t>S</w:t>
            </w:r>
            <w:r w:rsidR="004D1E79" w:rsidRPr="00D14D45">
              <w:rPr>
                <w:rFonts w:ascii="Fira Sans" w:eastAsia="Roboto" w:hAnsi="Fira Sans" w:cs="Roboto"/>
                <w:color w:val="434343"/>
                <w:sz w:val="32"/>
                <w:szCs w:val="32"/>
              </w:rPr>
              <w:t>oftware Tester</w:t>
            </w:r>
          </w:p>
        </w:tc>
        <w:tc>
          <w:tcPr>
            <w:tcW w:w="6926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2246" w14:textId="6AD5B383" w:rsidR="00C35B22" w:rsidRPr="00704737" w:rsidRDefault="00DE18F9" w:rsidP="0094370A">
            <w:pPr>
              <w:spacing w:line="360" w:lineRule="auto"/>
              <w:rPr>
                <w:rFonts w:ascii="Roboto" w:eastAsia="Roboto" w:hAnsi="Roboto" w:cs="Roboto"/>
              </w:rPr>
            </w:pPr>
            <w:r w:rsidRPr="00AD09C8">
              <w:rPr>
                <w:rFonts w:ascii="Roboto" w:eastAsia="Roboto" w:hAnsi="Roboto" w:cs="Roboto"/>
                <w:color w:val="000000" w:themeColor="text1"/>
              </w:rPr>
              <w:t xml:space="preserve">Having </w:t>
            </w:r>
            <w:r w:rsidR="00FD5835">
              <w:rPr>
                <w:rFonts w:ascii="Roboto" w:eastAsia="Roboto" w:hAnsi="Roboto" w:cs="Roboto"/>
                <w:color w:val="000000" w:themeColor="text1"/>
              </w:rPr>
              <w:t>3</w:t>
            </w:r>
            <w:r w:rsidRPr="00AD09C8">
              <w:rPr>
                <w:rFonts w:ascii="Roboto" w:eastAsia="Roboto" w:hAnsi="Roboto" w:cs="Roboto"/>
                <w:color w:val="000000" w:themeColor="text1"/>
              </w:rPr>
              <w:t xml:space="preserve">+ Years of Experience in Sap Analytics Cloud. Currently Trained in Manual Testing looking for a job in </w:t>
            </w:r>
            <w:r w:rsidR="00453B8A" w:rsidRPr="00AD09C8">
              <w:rPr>
                <w:rFonts w:ascii="Roboto" w:eastAsia="Roboto" w:hAnsi="Roboto" w:cs="Roboto"/>
                <w:b/>
                <w:bCs/>
                <w:color w:val="000000" w:themeColor="text1"/>
              </w:rPr>
              <w:t>Software Testing</w:t>
            </w:r>
            <w:r w:rsidR="009F01CF">
              <w:rPr>
                <w:rFonts w:ascii="Roboto" w:eastAsia="Roboto" w:hAnsi="Roboto" w:cs="Roboto"/>
                <w:b/>
                <w:bCs/>
                <w:color w:val="000000" w:themeColor="text1"/>
              </w:rPr>
              <w:t>.</w:t>
            </w:r>
          </w:p>
        </w:tc>
      </w:tr>
    </w:tbl>
    <w:p w14:paraId="0D0B1020" w14:textId="77777777" w:rsidR="008E4D9C" w:rsidRDefault="008E4D9C">
      <w:pPr>
        <w:spacing w:before="0" w:line="240" w:lineRule="auto"/>
      </w:pPr>
      <w:bookmarkStart w:id="1" w:name="_heading=h.30j0zll" w:colFirst="0" w:colLast="0"/>
      <w:bookmarkStart w:id="2" w:name="_heading=h.1fob9te" w:colFirst="0" w:colLast="0"/>
      <w:bookmarkEnd w:id="1"/>
      <w:bookmarkEnd w:id="2"/>
    </w:p>
    <w:tbl>
      <w:tblPr>
        <w:tblStyle w:val="a7"/>
        <w:tblW w:w="1060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992"/>
        <w:gridCol w:w="6928"/>
      </w:tblGrid>
      <w:tr w:rsidR="00E213FC" w14:paraId="4A3C8394" w14:textId="77777777" w:rsidTr="009F1327">
        <w:trPr>
          <w:trHeight w:val="3105"/>
          <w:jc w:val="center"/>
        </w:trPr>
        <w:tc>
          <w:tcPr>
            <w:tcW w:w="2684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8"/>
              <w:tblW w:w="345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51"/>
            </w:tblGrid>
            <w:tr w:rsidR="00E213FC" w14:paraId="63C42BC1" w14:textId="77777777" w:rsidTr="00453B8A">
              <w:trPr>
                <w:trHeight w:val="291"/>
              </w:trPr>
              <w:tc>
                <w:tcPr>
                  <w:tcW w:w="3451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135B095" w14:textId="77777777" w:rsidR="00E213FC" w:rsidRPr="00CF5D03" w:rsidRDefault="00E213FC" w:rsidP="0094370A">
                  <w:pPr>
                    <w:pStyle w:val="Heading1"/>
                    <w:spacing w:line="360" w:lineRule="auto"/>
                    <w:rPr>
                      <w:rFonts w:ascii="Roboto" w:hAnsi="Roboto"/>
                      <w:color w:val="134CC4"/>
                      <w:sz w:val="30"/>
                      <w:szCs w:val="30"/>
                    </w:rPr>
                  </w:pPr>
                  <w:r w:rsidRPr="00CF5D03">
                    <w:rPr>
                      <w:rFonts w:ascii="Roboto" w:hAnsi="Roboto"/>
                      <w:color w:val="134CC4"/>
                      <w:sz w:val="22"/>
                      <w:szCs w:val="22"/>
                    </w:rPr>
                    <w:t>CONTACT</w:t>
                  </w:r>
                </w:p>
              </w:tc>
            </w:tr>
          </w:tbl>
          <w:p w14:paraId="77CF6CF7" w14:textId="49578DD2" w:rsidR="00E213FC" w:rsidRDefault="00CF5D03" w:rsidP="00CF5D03">
            <w:pPr>
              <w:tabs>
                <w:tab w:val="left" w:pos="1470"/>
                <w:tab w:val="left" w:pos="2085"/>
              </w:tabs>
              <w:spacing w:before="0" w:line="360" w:lineRule="auto"/>
              <w:rPr>
                <w:rFonts w:ascii="Roboto" w:eastAsia="Roboto" w:hAnsi="Roboto" w:cs="Roboto"/>
                <w:color w:val="000000"/>
                <w:sz w:val="12"/>
                <w:szCs w:val="12"/>
              </w:rPr>
            </w:pPr>
            <w:r>
              <w:rPr>
                <w:rFonts w:ascii="Roboto" w:eastAsia="Roboto" w:hAnsi="Roboto" w:cs="Roboto"/>
                <w:color w:val="000000"/>
                <w:sz w:val="12"/>
                <w:szCs w:val="12"/>
              </w:rPr>
              <w:tab/>
            </w:r>
            <w:r>
              <w:rPr>
                <w:rFonts w:ascii="Roboto" w:eastAsia="Roboto" w:hAnsi="Roboto" w:cs="Roboto"/>
                <w:color w:val="000000"/>
                <w:sz w:val="12"/>
                <w:szCs w:val="12"/>
              </w:rPr>
              <w:tab/>
            </w:r>
          </w:p>
          <w:tbl>
            <w:tblPr>
              <w:tblStyle w:val="a9"/>
              <w:tblW w:w="3043" w:type="dxa"/>
              <w:tblLayout w:type="fixed"/>
              <w:tblLook w:val="0600" w:firstRow="0" w:lastRow="0" w:firstColumn="0" w:lastColumn="0" w:noHBand="1" w:noVBand="1"/>
            </w:tblPr>
            <w:tblGrid>
              <w:gridCol w:w="360"/>
              <w:gridCol w:w="78"/>
              <w:gridCol w:w="2527"/>
              <w:gridCol w:w="78"/>
            </w:tblGrid>
            <w:tr w:rsidR="00E213FC" w14:paraId="3A1D3A02" w14:textId="77777777" w:rsidTr="00704737">
              <w:trPr>
                <w:trHeight w:val="319"/>
              </w:trPr>
              <w:tc>
                <w:tcPr>
                  <w:tcW w:w="438" w:type="dxa"/>
                  <w:gridSpan w:val="2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6B944879" w14:textId="77777777" w:rsidR="00E213FC" w:rsidRDefault="00E213FC" w:rsidP="0094370A">
                  <w:pPr>
                    <w:spacing w:before="0" w:line="360" w:lineRule="auto"/>
                    <w:ind w:left="-90" w:right="-405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</w:rPr>
                    <w:drawing>
                      <wp:inline distT="114300" distB="114300" distL="114300" distR="114300" wp14:anchorId="47AB5F24" wp14:editId="146DC046">
                        <wp:extent cx="137160" cy="137160"/>
                        <wp:effectExtent l="0" t="0" r="0" b="0"/>
                        <wp:docPr id="8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05" w:type="dxa"/>
                  <w:gridSpan w:val="2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32AD36D4" w14:textId="4E17AE34" w:rsidR="00E213FC" w:rsidRPr="0094370A" w:rsidRDefault="00E213FC" w:rsidP="0094370A">
                  <w:pPr>
                    <w:spacing w:before="0" w:line="360" w:lineRule="auto"/>
                    <w:rPr>
                      <w:rFonts w:ascii="Roboto" w:eastAsia="Roboto" w:hAnsi="Roboto" w:cs="Roboto"/>
                      <w:color w:val="000000" w:themeColor="text1"/>
                    </w:rPr>
                  </w:pPr>
                  <w:r w:rsidRPr="0094370A">
                    <w:rPr>
                      <w:rFonts w:ascii="Roboto" w:eastAsia="Roboto" w:hAnsi="Roboto" w:cs="Roboto"/>
                      <w:color w:val="000000" w:themeColor="text1"/>
                    </w:rPr>
                    <w:t xml:space="preserve">+358 503082636 </w:t>
                  </w:r>
                </w:p>
              </w:tc>
            </w:tr>
            <w:tr w:rsidR="00E213FC" w14:paraId="3F779C2C" w14:textId="77777777" w:rsidTr="009F01CF">
              <w:trPr>
                <w:gridAfter w:val="1"/>
                <w:wAfter w:w="78" w:type="dxa"/>
                <w:trHeight w:val="339"/>
              </w:trPr>
              <w:tc>
                <w:tcPr>
                  <w:tcW w:w="36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0E473426" w14:textId="77777777" w:rsidR="00E213FC" w:rsidRDefault="00E213FC" w:rsidP="0094370A">
                  <w:pPr>
                    <w:spacing w:before="0" w:line="360" w:lineRule="auto"/>
                    <w:ind w:left="-90" w:right="-405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inline distT="114300" distB="114300" distL="114300" distR="114300" wp14:anchorId="5175E8E3" wp14:editId="337433CB">
                        <wp:extent cx="137160" cy="137160"/>
                        <wp:effectExtent l="0" t="0" r="0" b="0"/>
                        <wp:docPr id="10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05" w:type="dxa"/>
                  <w:gridSpan w:val="2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5CA84BFA" w14:textId="38327271" w:rsidR="00E213FC" w:rsidRPr="0094370A" w:rsidRDefault="00234547" w:rsidP="0094370A">
                  <w:pPr>
                    <w:spacing w:before="0" w:line="360" w:lineRule="auto"/>
                    <w:rPr>
                      <w:rFonts w:ascii="Roboto" w:eastAsia="Roboto" w:hAnsi="Roboto" w:cs="Roboto"/>
                      <w:color w:val="000000" w:themeColor="text1"/>
                    </w:rPr>
                  </w:pPr>
                  <w:r>
                    <w:rPr>
                      <w:rFonts w:ascii="Roboto" w:eastAsia="Roboto" w:hAnsi="Roboto" w:cs="Roboto"/>
                      <w:color w:val="000000" w:themeColor="text1"/>
                    </w:rPr>
                    <w:t>k</w:t>
                  </w:r>
                  <w:r w:rsidR="00E213FC" w:rsidRPr="0094370A">
                    <w:rPr>
                      <w:rFonts w:ascii="Roboto" w:eastAsia="Roboto" w:hAnsi="Roboto" w:cs="Roboto"/>
                      <w:color w:val="000000" w:themeColor="text1"/>
                    </w:rPr>
                    <w:t>alyani.</w:t>
                  </w:r>
                  <w:r>
                    <w:rPr>
                      <w:rFonts w:ascii="Roboto" w:eastAsia="Roboto" w:hAnsi="Roboto" w:cs="Roboto"/>
                      <w:color w:val="000000" w:themeColor="text1"/>
                    </w:rPr>
                    <w:t>bw9</w:t>
                  </w:r>
                  <w:r w:rsidR="00E213FC" w:rsidRPr="0094370A">
                    <w:rPr>
                      <w:rFonts w:ascii="Roboto" w:eastAsia="Roboto" w:hAnsi="Roboto" w:cs="Roboto"/>
                      <w:color w:val="000000" w:themeColor="text1"/>
                    </w:rPr>
                    <w:t>@gmail.com</w:t>
                  </w:r>
                </w:p>
              </w:tc>
            </w:tr>
            <w:tr w:rsidR="00E213FC" w14:paraId="76D263C3" w14:textId="77777777" w:rsidTr="00704737">
              <w:trPr>
                <w:trHeight w:val="175"/>
              </w:trPr>
              <w:tc>
                <w:tcPr>
                  <w:tcW w:w="438" w:type="dxa"/>
                  <w:gridSpan w:val="2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6AAF2277" w14:textId="77777777" w:rsidR="00E213FC" w:rsidRDefault="00E213FC" w:rsidP="0094370A">
                  <w:pPr>
                    <w:spacing w:before="0" w:line="360" w:lineRule="auto"/>
                    <w:ind w:left="-90" w:right="-405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inline distT="114300" distB="114300" distL="114300" distR="114300" wp14:anchorId="0BF3B8BC" wp14:editId="2002AA70">
                        <wp:extent cx="137160" cy="137160"/>
                        <wp:effectExtent l="0" t="0" r="0" b="0"/>
                        <wp:docPr id="9" name="image5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05" w:type="dxa"/>
                  <w:gridSpan w:val="2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5BCA314E" w14:textId="7F1D7BEC" w:rsidR="00E213FC" w:rsidRPr="0094370A" w:rsidRDefault="00E213FC" w:rsidP="0094370A">
                  <w:pPr>
                    <w:spacing w:before="0" w:line="360" w:lineRule="auto"/>
                    <w:rPr>
                      <w:rFonts w:ascii="Roboto" w:eastAsia="Roboto" w:hAnsi="Roboto" w:cs="Roboto"/>
                      <w:color w:val="000000" w:themeColor="text1"/>
                    </w:rPr>
                  </w:pPr>
                  <w:r w:rsidRPr="0094370A">
                    <w:rPr>
                      <w:rFonts w:ascii="Roboto" w:eastAsia="Roboto" w:hAnsi="Roboto" w:cs="Roboto"/>
                      <w:color w:val="000000" w:themeColor="text1"/>
                    </w:rPr>
                    <w:t>Espoo, Finland</w:t>
                  </w:r>
                </w:p>
              </w:tc>
            </w:tr>
            <w:tr w:rsidR="00E213FC" w14:paraId="1C95794A" w14:textId="77777777" w:rsidTr="00704737">
              <w:trPr>
                <w:trHeight w:val="165"/>
              </w:trPr>
              <w:tc>
                <w:tcPr>
                  <w:tcW w:w="438" w:type="dxa"/>
                  <w:gridSpan w:val="2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004A154C" w14:textId="44286748" w:rsidR="00E213FC" w:rsidRDefault="00E213FC" w:rsidP="0094370A">
                  <w:pPr>
                    <w:spacing w:before="0" w:line="360" w:lineRule="auto"/>
                    <w:ind w:left="-90" w:right="-405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</w:rPr>
                    <w:drawing>
                      <wp:inline distT="114300" distB="114300" distL="114300" distR="114300" wp14:anchorId="5D0F04A7" wp14:editId="24327028">
                        <wp:extent cx="137160" cy="137160"/>
                        <wp:effectExtent l="0" t="0" r="0" b="0"/>
                        <wp:docPr id="11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05" w:type="dxa"/>
                  <w:gridSpan w:val="2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277F1014" w14:textId="5668797E" w:rsidR="00E213FC" w:rsidRDefault="00E213FC" w:rsidP="0094370A">
                  <w:pPr>
                    <w:spacing w:before="0" w:line="360" w:lineRule="auto"/>
                    <w:rPr>
                      <w:rFonts w:ascii="Roboto" w:eastAsia="Roboto" w:hAnsi="Roboto" w:cs="Roboto"/>
                      <w:color w:val="000000" w:themeColor="text1"/>
                    </w:rPr>
                  </w:pPr>
                </w:p>
                <w:p w14:paraId="351FB5FD" w14:textId="6353AB30" w:rsidR="00FF5228" w:rsidRPr="0094370A" w:rsidRDefault="00FF5228" w:rsidP="0094370A">
                  <w:pPr>
                    <w:spacing w:before="0" w:line="360" w:lineRule="auto"/>
                    <w:rPr>
                      <w:rFonts w:ascii="Roboto" w:eastAsia="Roboto" w:hAnsi="Roboto" w:cs="Roboto"/>
                      <w:color w:val="000000" w:themeColor="text1"/>
                    </w:rPr>
                  </w:pPr>
                  <w:r>
                    <w:rPr>
                      <w:rStyle w:val="vanity-namedomain"/>
                      <w:rFonts w:ascii="Segoe UI" w:hAnsi="Segoe UI" w:cs="Segoe UI"/>
                      <w:bdr w:val="none" w:sz="0" w:space="0" w:color="auto" w:frame="1"/>
                      <w:shd w:val="clear" w:color="auto" w:fill="FFFFFF"/>
                    </w:rPr>
                    <w:t>www.linkedin.com/in/</w:t>
                  </w:r>
                  <w:r>
                    <w:rPr>
                      <w:rStyle w:val="break-words"/>
                      <w:rFonts w:ascii="Segoe UI" w:hAnsi="Segoe UI" w:cs="Segoe UI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  <w:t>kalyani-mallempalli</w:t>
                  </w:r>
                </w:p>
              </w:tc>
            </w:tr>
          </w:tbl>
          <w:p w14:paraId="6C464E41" w14:textId="77777777" w:rsidR="0094370A" w:rsidRDefault="0094370A" w:rsidP="0094370A">
            <w:pPr>
              <w:spacing w:before="0" w:line="360" w:lineRule="auto"/>
              <w:rPr>
                <w:rFonts w:ascii="Roboto" w:eastAsia="Roboto" w:hAnsi="Roboto" w:cs="Roboto"/>
                <w:b/>
                <w:color w:val="434343"/>
              </w:rPr>
            </w:pPr>
            <w:bookmarkStart w:id="3" w:name="_heading=h.3znysh7" w:colFirst="0" w:colLast="0"/>
            <w:bookmarkEnd w:id="3"/>
          </w:p>
          <w:tbl>
            <w:tblPr>
              <w:tblStyle w:val="a8"/>
              <w:tblW w:w="345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51"/>
            </w:tblGrid>
            <w:tr w:rsidR="00CF5D03" w14:paraId="66DE7C08" w14:textId="77777777" w:rsidTr="001B590A">
              <w:trPr>
                <w:trHeight w:val="291"/>
              </w:trPr>
              <w:tc>
                <w:tcPr>
                  <w:tcW w:w="3451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B3CCF02" w14:textId="0867CA9A" w:rsidR="00CF5D03" w:rsidRPr="00CF5D03" w:rsidRDefault="0094370A" w:rsidP="00CF5D03">
                  <w:pPr>
                    <w:pStyle w:val="Heading1"/>
                    <w:spacing w:line="360" w:lineRule="auto"/>
                    <w:rPr>
                      <w:rFonts w:ascii="Roboto" w:hAnsi="Roboto"/>
                      <w:color w:val="134CC4"/>
                      <w:sz w:val="30"/>
                      <w:szCs w:val="30"/>
                    </w:rPr>
                  </w:pPr>
                  <w:r w:rsidRPr="00CF5D03">
                    <w:rPr>
                      <w:rFonts w:ascii="Roboto" w:hAnsi="Roboto"/>
                      <w:color w:val="134CC4"/>
                      <w:sz w:val="22"/>
                      <w:szCs w:val="22"/>
                    </w:rPr>
                    <w:t>EDUCATION</w:t>
                  </w:r>
                </w:p>
              </w:tc>
            </w:tr>
          </w:tbl>
          <w:p w14:paraId="483CBE8F" w14:textId="77777777" w:rsidR="00505995" w:rsidRDefault="00505995" w:rsidP="00CF5D03">
            <w:pPr>
              <w:pStyle w:val="Heading1"/>
              <w:spacing w:line="36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  <w:p w14:paraId="7D10CAAE" w14:textId="1AC9BBF7" w:rsidR="00E213FC" w:rsidRPr="00505995" w:rsidRDefault="00E213FC" w:rsidP="00CF5D03">
            <w:pPr>
              <w:pStyle w:val="Heading1"/>
              <w:spacing w:line="360" w:lineRule="auto"/>
              <w:rPr>
                <w:rFonts w:ascii="Roboto" w:hAnsi="Roboto"/>
                <w:color w:val="134CC4"/>
                <w:sz w:val="22"/>
                <w:szCs w:val="22"/>
              </w:rPr>
            </w:pPr>
            <w:r w:rsidRPr="009A5F11">
              <w:rPr>
                <w:rFonts w:ascii="Roboto" w:eastAsia="Roboto" w:hAnsi="Roboto" w:cs="Roboto"/>
                <w:b/>
                <w:sz w:val="20"/>
                <w:szCs w:val="20"/>
              </w:rPr>
              <w:t>Bachelor's Degree</w:t>
            </w:r>
          </w:p>
          <w:p w14:paraId="083C6C80" w14:textId="725873B4" w:rsidR="00E213FC" w:rsidRPr="0094370A" w:rsidRDefault="00E213FC" w:rsidP="0094370A">
            <w:pPr>
              <w:spacing w:before="0" w:line="360" w:lineRule="auto"/>
              <w:rPr>
                <w:rFonts w:ascii="Roboto" w:eastAsia="Roboto" w:hAnsi="Roboto" w:cs="Roboto"/>
                <w:color w:val="000000" w:themeColor="text1"/>
              </w:rPr>
            </w:pPr>
            <w:r w:rsidRPr="0094370A">
              <w:rPr>
                <w:rFonts w:ascii="Roboto" w:eastAsia="Roboto" w:hAnsi="Roboto" w:cs="Roboto"/>
                <w:color w:val="000000" w:themeColor="text1"/>
              </w:rPr>
              <w:t>Electrical &amp; Electronics Engineering</w:t>
            </w:r>
            <w:r w:rsidRPr="0094370A">
              <w:rPr>
                <w:rFonts w:ascii="Roboto" w:eastAsia="Roboto" w:hAnsi="Roboto" w:cs="Roboto"/>
                <w:color w:val="000000" w:themeColor="text1"/>
              </w:rPr>
              <w:br/>
              <w:t>JNT University, Hyderabad</w:t>
            </w:r>
          </w:p>
          <w:p w14:paraId="465BB3DB" w14:textId="470FAEF3" w:rsidR="009C21B4" w:rsidRDefault="009C21B4" w:rsidP="0094370A">
            <w:pPr>
              <w:spacing w:before="0" w:line="360" w:lineRule="auto"/>
              <w:rPr>
                <w:rFonts w:ascii="Roboto" w:eastAsia="Roboto" w:hAnsi="Roboto" w:cs="Roboto"/>
                <w:color w:val="434343"/>
              </w:rPr>
            </w:pPr>
          </w:p>
          <w:tbl>
            <w:tblPr>
              <w:tblStyle w:val="a8"/>
              <w:tblW w:w="345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51"/>
            </w:tblGrid>
            <w:tr w:rsidR="00505995" w14:paraId="0B0EA0B7" w14:textId="77777777" w:rsidTr="001B590A">
              <w:trPr>
                <w:trHeight w:val="291"/>
              </w:trPr>
              <w:tc>
                <w:tcPr>
                  <w:tcW w:w="3451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1036A37" w14:textId="45251F5B" w:rsidR="00505995" w:rsidRPr="00CF5D03" w:rsidRDefault="0094370A" w:rsidP="00505995">
                  <w:pPr>
                    <w:pStyle w:val="Heading1"/>
                    <w:spacing w:line="360" w:lineRule="auto"/>
                    <w:rPr>
                      <w:rFonts w:ascii="Roboto" w:hAnsi="Roboto"/>
                      <w:color w:val="134CC4"/>
                      <w:sz w:val="30"/>
                      <w:szCs w:val="30"/>
                    </w:rPr>
                  </w:pPr>
                  <w:r w:rsidRPr="00CF5D03">
                    <w:rPr>
                      <w:rFonts w:ascii="Roboto" w:hAnsi="Roboto"/>
                      <w:color w:val="134CC4"/>
                      <w:sz w:val="22"/>
                      <w:szCs w:val="22"/>
                    </w:rPr>
                    <w:t>Skills</w:t>
                  </w:r>
                </w:p>
              </w:tc>
            </w:tr>
          </w:tbl>
          <w:p w14:paraId="7CBF4693" w14:textId="4B385310" w:rsidR="00505995" w:rsidRPr="00CF5D03" w:rsidRDefault="00505995" w:rsidP="0094370A">
            <w:pPr>
              <w:spacing w:before="0" w:line="360" w:lineRule="auto"/>
              <w:rPr>
                <w:rFonts w:ascii="Roboto" w:eastAsia="Archivo Narrow" w:hAnsi="Roboto" w:cs="Archivo Narrow"/>
                <w:color w:val="134CC4"/>
                <w:sz w:val="22"/>
                <w:szCs w:val="22"/>
              </w:rPr>
            </w:pPr>
            <w:r>
              <w:rPr>
                <w:rFonts w:ascii="Roboto" w:eastAsia="Roboto" w:hAnsi="Roboto" w:cs="Roboto"/>
                <w:color w:val="000000"/>
                <w:sz w:val="12"/>
                <w:szCs w:val="12"/>
              </w:rPr>
              <w:tab/>
            </w:r>
          </w:p>
          <w:p w14:paraId="4B0EFB44" w14:textId="430997EA" w:rsidR="009C21B4" w:rsidRPr="009F01CF" w:rsidRDefault="009C21B4" w:rsidP="009F01CF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="Roboto" w:eastAsia="Roboto" w:hAnsi="Roboto" w:cs="Roboto"/>
                <w:color w:val="000000" w:themeColor="text1"/>
              </w:rPr>
            </w:pPr>
            <w:r w:rsidRPr="009F01CF">
              <w:rPr>
                <w:rFonts w:ascii="Roboto" w:eastAsia="Roboto" w:hAnsi="Roboto" w:cs="Roboto"/>
                <w:color w:val="000000" w:themeColor="text1"/>
              </w:rPr>
              <w:t>Manual Testing (Primary Skill)</w:t>
            </w:r>
          </w:p>
          <w:p w14:paraId="6215CDCA" w14:textId="0606F72B" w:rsidR="009C21B4" w:rsidRPr="009F01CF" w:rsidRDefault="009C21B4" w:rsidP="009F01CF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="Roboto" w:eastAsia="Roboto" w:hAnsi="Roboto" w:cs="Roboto"/>
                <w:color w:val="000000" w:themeColor="text1"/>
              </w:rPr>
            </w:pPr>
            <w:r w:rsidRPr="009F01CF">
              <w:rPr>
                <w:rFonts w:ascii="Roboto" w:eastAsia="Roboto" w:hAnsi="Roboto" w:cs="Roboto"/>
                <w:color w:val="000000" w:themeColor="text1"/>
              </w:rPr>
              <w:t>SAP Analytics cloud</w:t>
            </w:r>
          </w:p>
          <w:p w14:paraId="3509AFAB" w14:textId="0E038214" w:rsidR="00E213FC" w:rsidRPr="009F1327" w:rsidRDefault="009C21B4" w:rsidP="009F01CF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9F01CF">
              <w:rPr>
                <w:rFonts w:ascii="Roboto" w:eastAsia="Roboto" w:hAnsi="Roboto" w:cs="Roboto"/>
                <w:color w:val="000000" w:themeColor="text1"/>
              </w:rPr>
              <w:t>Basic Knowledge of Python.</w:t>
            </w:r>
          </w:p>
          <w:p w14:paraId="2E1E1CC2" w14:textId="4EF950C6" w:rsidR="009F1327" w:rsidRPr="001067B7" w:rsidRDefault="009F1327" w:rsidP="009F1327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  <w:u w:val="single"/>
              </w:rPr>
            </w:pPr>
            <w:r w:rsidRPr="009F1327">
              <w:rPr>
                <w:rFonts w:ascii="Roboto" w:eastAsia="Roboto" w:hAnsi="Roboto" w:cs="Roboto"/>
                <w:color w:val="000000" w:themeColor="text1"/>
              </w:rPr>
              <w:t>Knowledge on MS</w:t>
            </w:r>
            <w:r>
              <w:rPr>
                <w:rFonts w:ascii="Roboto" w:eastAsia="Roboto" w:hAnsi="Roboto" w:cs="Roboto"/>
                <w:color w:val="000000" w:themeColor="text1"/>
              </w:rPr>
              <w:t xml:space="preserve"> Office Tools</w:t>
            </w:r>
          </w:p>
          <w:p w14:paraId="4D9CA61A" w14:textId="4F65F3E5" w:rsidR="001067B7" w:rsidRPr="00AC379E" w:rsidRDefault="00AC379E" w:rsidP="009F1327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  <w:u w:val="single"/>
              </w:rPr>
            </w:pPr>
            <w:r>
              <w:rPr>
                <w:rFonts w:ascii="Roboto" w:eastAsia="Roboto" w:hAnsi="Roboto" w:cs="Roboto"/>
                <w:color w:val="000000" w:themeColor="text1"/>
              </w:rPr>
              <w:t>M</w:t>
            </w:r>
            <w:r w:rsidR="00BE4579">
              <w:rPr>
                <w:rFonts w:ascii="Roboto" w:eastAsia="Roboto" w:hAnsi="Roboto" w:cs="Roboto"/>
                <w:color w:val="000000" w:themeColor="text1"/>
              </w:rPr>
              <w:t>y</w:t>
            </w:r>
            <w:r w:rsidR="001067B7">
              <w:rPr>
                <w:rFonts w:ascii="Roboto" w:eastAsia="Roboto" w:hAnsi="Roboto" w:cs="Roboto"/>
                <w:color w:val="000000" w:themeColor="text1"/>
              </w:rPr>
              <w:t>SQL</w:t>
            </w:r>
          </w:p>
          <w:p w14:paraId="2BF2C1CE" w14:textId="6C27637A" w:rsidR="00AC379E" w:rsidRPr="001067B7" w:rsidRDefault="00AC379E" w:rsidP="009F1327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  <w:u w:val="single"/>
              </w:rPr>
            </w:pPr>
            <w:r>
              <w:rPr>
                <w:rFonts w:ascii="Roboto" w:eastAsia="Roboto" w:hAnsi="Roboto" w:cs="Roboto"/>
                <w:color w:val="000000" w:themeColor="text1"/>
              </w:rPr>
              <w:t xml:space="preserve">UDEMY certification on software testing is in </w:t>
            </w:r>
            <w:r w:rsidR="00BE4579">
              <w:rPr>
                <w:rFonts w:ascii="Roboto" w:eastAsia="Roboto" w:hAnsi="Roboto" w:cs="Roboto"/>
                <w:color w:val="000000" w:themeColor="text1"/>
              </w:rPr>
              <w:t>progress...</w:t>
            </w:r>
          </w:p>
          <w:p w14:paraId="6B9311CD" w14:textId="3E1FB2BC" w:rsidR="001067B7" w:rsidRPr="001067B7" w:rsidRDefault="001067B7" w:rsidP="00106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EF4D6F1" w14:textId="77777777" w:rsidR="00E213FC" w:rsidRDefault="00E213FC" w:rsidP="0094370A">
            <w:pPr>
              <w:pStyle w:val="Heading1"/>
              <w:spacing w:line="360" w:lineRule="auto"/>
              <w:ind w:right="285"/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6928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c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E213FC" w14:paraId="069C1139" w14:textId="77777777" w:rsidTr="00F21C1F">
              <w:trPr>
                <w:trHeight w:val="82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109F8D6" w14:textId="77777777" w:rsidR="00E213FC" w:rsidRPr="00CF5D03" w:rsidRDefault="00E213FC" w:rsidP="0094370A">
                  <w:pPr>
                    <w:pStyle w:val="Heading1"/>
                    <w:spacing w:line="360" w:lineRule="auto"/>
                    <w:rPr>
                      <w:rFonts w:ascii="Roboto" w:hAnsi="Roboto"/>
                      <w:color w:val="134CC4"/>
                      <w:sz w:val="28"/>
                      <w:szCs w:val="28"/>
                    </w:rPr>
                  </w:pPr>
                  <w:bookmarkStart w:id="4" w:name="_heading=h.tyjcwt" w:colFirst="0" w:colLast="0"/>
                  <w:bookmarkEnd w:id="4"/>
                  <w:r w:rsidRPr="00CF5D03">
                    <w:rPr>
                      <w:rFonts w:ascii="Roboto" w:hAnsi="Roboto"/>
                      <w:color w:val="134CC4"/>
                      <w:sz w:val="22"/>
                      <w:szCs w:val="22"/>
                    </w:rPr>
                    <w:t>WORK EXPERIENCE</w:t>
                  </w:r>
                </w:p>
              </w:tc>
            </w:tr>
          </w:tbl>
          <w:p w14:paraId="4EB418DA" w14:textId="76065DD8" w:rsidR="00A7060E" w:rsidRPr="0094370A" w:rsidRDefault="00E213FC" w:rsidP="0094370A">
            <w:pPr>
              <w:pStyle w:val="Heading2"/>
              <w:spacing w:line="360" w:lineRule="auto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bookmarkStart w:id="5" w:name="_heading=h.3dy6vkm" w:colFirst="0" w:colLast="0"/>
            <w:bookmarkEnd w:id="5"/>
            <w:r w:rsidRPr="0094370A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 xml:space="preserve">Worked as </w:t>
            </w:r>
            <w:r w:rsidRPr="0094370A">
              <w:rPr>
                <w:rFonts w:ascii="Roboto" w:eastAsia="Roboto" w:hAnsi="Roboto" w:cs="Roboto"/>
                <w:b/>
                <w:bCs/>
                <w:color w:val="000000" w:themeColor="text1"/>
                <w:sz w:val="20"/>
                <w:szCs w:val="20"/>
              </w:rPr>
              <w:t>SAP Analytics Cloud</w:t>
            </w:r>
            <w:r w:rsidRPr="0094370A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 xml:space="preserve"> Data visualization consultant at Niyantra Software Services Pvt Ltd.</w:t>
            </w:r>
            <w:bookmarkStart w:id="6" w:name="_heading=h.1t3h5sf" w:colFirst="0" w:colLast="0"/>
            <w:bookmarkStart w:id="7" w:name="_heading=h.4d34og8" w:colFirst="0" w:colLast="0"/>
            <w:bookmarkStart w:id="8" w:name="_heading=h.2s8eyo1" w:colFirst="0" w:colLast="0"/>
            <w:bookmarkStart w:id="9" w:name="_heading=h.17dp8vu" w:colFirst="0" w:colLast="0"/>
            <w:bookmarkEnd w:id="6"/>
            <w:bookmarkEnd w:id="7"/>
            <w:bookmarkEnd w:id="8"/>
            <w:bookmarkEnd w:id="9"/>
            <w:r w:rsidR="00FF5228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 xml:space="preserve"> I worked as a SAP Analytics Cloud Consultant from  March 2019 to  August 2022.</w:t>
            </w:r>
          </w:p>
          <w:p w14:paraId="0E738FEC" w14:textId="7594209D" w:rsidR="00A7060E" w:rsidRPr="001262BE" w:rsidRDefault="00A7060E" w:rsidP="0094370A">
            <w:pPr>
              <w:pStyle w:val="Heading2"/>
              <w:spacing w:line="360" w:lineRule="auto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1262BE">
              <w:rPr>
                <w:rFonts w:ascii="Roboto" w:eastAsia="Roboto" w:hAnsi="Roboto" w:cs="Roboto"/>
                <w:b/>
                <w:bCs/>
                <w:color w:val="000000" w:themeColor="text1"/>
                <w:u w:val="single"/>
              </w:rPr>
              <w:t>Manual Testing Exposure:</w:t>
            </w:r>
          </w:p>
          <w:p w14:paraId="4CE3B590" w14:textId="1276E856" w:rsidR="00A7060E" w:rsidRPr="001262BE" w:rsidRDefault="00A7060E" w:rsidP="0094370A">
            <w:pPr>
              <w:numPr>
                <w:ilvl w:val="0"/>
                <w:numId w:val="1"/>
              </w:numPr>
              <w:spacing w:before="0" w:line="360" w:lineRule="auto"/>
              <w:rPr>
                <w:rFonts w:ascii="Roboto" w:eastAsia="Roboto" w:hAnsi="Roboto" w:cs="Roboto"/>
                <w:color w:val="000000" w:themeColor="text1"/>
              </w:rPr>
            </w:pPr>
            <w:r w:rsidRPr="001262BE">
              <w:rPr>
                <w:rFonts w:ascii="Roboto" w:eastAsia="Roboto" w:hAnsi="Roboto" w:cs="Roboto"/>
                <w:color w:val="000000" w:themeColor="text1"/>
              </w:rPr>
              <w:t>Good Knowledge</w:t>
            </w:r>
            <w:r w:rsidR="00AD4317" w:rsidRPr="001262BE">
              <w:rPr>
                <w:rFonts w:ascii="Roboto" w:eastAsia="Roboto" w:hAnsi="Roboto" w:cs="Roboto"/>
                <w:color w:val="000000" w:themeColor="text1"/>
              </w:rPr>
              <w:t xml:space="preserve"> on</w:t>
            </w:r>
            <w:r w:rsidRPr="001262BE">
              <w:rPr>
                <w:rFonts w:ascii="Roboto" w:eastAsia="Roboto" w:hAnsi="Roboto" w:cs="Roboto"/>
                <w:color w:val="000000" w:themeColor="text1"/>
              </w:rPr>
              <w:t xml:space="preserve"> Software Development Life cycle (SDLC) and software test life </w:t>
            </w:r>
            <w:r w:rsidR="00163AD6" w:rsidRPr="001262BE">
              <w:rPr>
                <w:rFonts w:ascii="Roboto" w:eastAsia="Roboto" w:hAnsi="Roboto" w:cs="Roboto"/>
                <w:color w:val="000000" w:themeColor="text1"/>
              </w:rPr>
              <w:t>cycle (</w:t>
            </w:r>
            <w:r w:rsidR="00AD4317" w:rsidRPr="001262BE">
              <w:rPr>
                <w:rFonts w:ascii="Roboto" w:eastAsia="Roboto" w:hAnsi="Roboto" w:cs="Roboto"/>
                <w:color w:val="000000" w:themeColor="text1"/>
              </w:rPr>
              <w:t>STLC)</w:t>
            </w:r>
            <w:r w:rsidRPr="001262BE">
              <w:rPr>
                <w:rFonts w:ascii="Roboto" w:eastAsia="Roboto" w:hAnsi="Roboto" w:cs="Roboto"/>
                <w:color w:val="000000" w:themeColor="text1"/>
              </w:rPr>
              <w:t xml:space="preserve">. </w:t>
            </w:r>
          </w:p>
          <w:p w14:paraId="26026B99" w14:textId="5BF41812" w:rsidR="00A7060E" w:rsidRPr="001262BE" w:rsidRDefault="00A7060E" w:rsidP="0094370A">
            <w:pPr>
              <w:numPr>
                <w:ilvl w:val="0"/>
                <w:numId w:val="1"/>
              </w:numPr>
              <w:spacing w:before="0" w:line="360" w:lineRule="auto"/>
              <w:rPr>
                <w:rFonts w:ascii="Roboto" w:eastAsia="Roboto" w:hAnsi="Roboto" w:cs="Roboto"/>
                <w:color w:val="000000" w:themeColor="text1"/>
              </w:rPr>
            </w:pPr>
            <w:r w:rsidRPr="001262BE">
              <w:rPr>
                <w:rFonts w:ascii="Roboto" w:eastAsia="Roboto" w:hAnsi="Roboto" w:cs="Roboto"/>
                <w:color w:val="000000" w:themeColor="text1"/>
              </w:rPr>
              <w:t xml:space="preserve">Good Knowledge of Writing, Execution and Reviewing of Test cases. </w:t>
            </w:r>
          </w:p>
          <w:p w14:paraId="6A93696C" w14:textId="77777777" w:rsidR="00A7060E" w:rsidRPr="001262BE" w:rsidRDefault="00A7060E" w:rsidP="0094370A">
            <w:pPr>
              <w:numPr>
                <w:ilvl w:val="0"/>
                <w:numId w:val="1"/>
              </w:numPr>
              <w:spacing w:before="0" w:line="360" w:lineRule="auto"/>
              <w:rPr>
                <w:rFonts w:ascii="Roboto" w:eastAsia="Roboto" w:hAnsi="Roboto" w:cs="Roboto"/>
                <w:color w:val="000000" w:themeColor="text1"/>
              </w:rPr>
            </w:pPr>
            <w:r w:rsidRPr="001262BE">
              <w:rPr>
                <w:rFonts w:ascii="Roboto" w:eastAsia="Roboto" w:hAnsi="Roboto" w:cs="Roboto"/>
                <w:color w:val="000000" w:themeColor="text1"/>
              </w:rPr>
              <w:t>Knowledge in Test Plan, Test case, Traceability matrix</w:t>
            </w:r>
          </w:p>
          <w:p w14:paraId="491670F0" w14:textId="77777777" w:rsidR="00E213FC" w:rsidRPr="001262BE" w:rsidRDefault="00E213FC" w:rsidP="0094370A">
            <w:pPr>
              <w:numPr>
                <w:ilvl w:val="0"/>
                <w:numId w:val="1"/>
              </w:numPr>
              <w:spacing w:before="0" w:line="360" w:lineRule="auto"/>
              <w:rPr>
                <w:rFonts w:ascii="Roboto" w:eastAsia="Roboto" w:hAnsi="Roboto" w:cs="Roboto"/>
                <w:color w:val="000000" w:themeColor="text1"/>
              </w:rPr>
            </w:pPr>
            <w:r w:rsidRPr="001262BE">
              <w:rPr>
                <w:rFonts w:ascii="Roboto" w:eastAsia="Roboto" w:hAnsi="Roboto" w:cs="Roboto"/>
                <w:color w:val="000000" w:themeColor="text1"/>
              </w:rPr>
              <w:t>Good Knowledge in White box Testing and Black box Testing</w:t>
            </w:r>
          </w:p>
          <w:p w14:paraId="7CF79148" w14:textId="0DED5C13" w:rsidR="00E213FC" w:rsidRPr="001262BE" w:rsidRDefault="00E213FC" w:rsidP="0094370A">
            <w:pPr>
              <w:numPr>
                <w:ilvl w:val="0"/>
                <w:numId w:val="1"/>
              </w:numPr>
              <w:spacing w:before="0" w:line="360" w:lineRule="auto"/>
              <w:rPr>
                <w:rFonts w:ascii="Roboto" w:eastAsia="Roboto" w:hAnsi="Roboto" w:cs="Roboto"/>
                <w:color w:val="000000" w:themeColor="text1"/>
              </w:rPr>
            </w:pPr>
            <w:r w:rsidRPr="001262BE">
              <w:rPr>
                <w:rFonts w:ascii="Roboto" w:eastAsia="Roboto" w:hAnsi="Roboto" w:cs="Roboto"/>
                <w:color w:val="000000" w:themeColor="text1"/>
              </w:rPr>
              <w:t>Good Knowledge in Smoke, Functionality, Integration, System testing, acceptance Testing.</w:t>
            </w:r>
          </w:p>
          <w:p w14:paraId="408D7F27" w14:textId="4CE4040A" w:rsidR="00E213FC" w:rsidRPr="001262BE" w:rsidRDefault="00E213FC" w:rsidP="0094370A">
            <w:pPr>
              <w:numPr>
                <w:ilvl w:val="0"/>
                <w:numId w:val="1"/>
              </w:numPr>
              <w:spacing w:before="0" w:line="360" w:lineRule="auto"/>
              <w:rPr>
                <w:rFonts w:ascii="Roboto" w:eastAsia="Roboto" w:hAnsi="Roboto" w:cs="Roboto"/>
                <w:color w:val="000000" w:themeColor="text1"/>
              </w:rPr>
            </w:pPr>
            <w:r w:rsidRPr="001262BE">
              <w:rPr>
                <w:rFonts w:ascii="Roboto" w:eastAsia="Roboto" w:hAnsi="Roboto" w:cs="Roboto"/>
                <w:color w:val="000000" w:themeColor="text1"/>
              </w:rPr>
              <w:t>Very good knowledge in Compatibility Testing, Regression Testing, Ad/hoc Testing, Exploratory Testing.</w:t>
            </w:r>
          </w:p>
          <w:p w14:paraId="68A3552C" w14:textId="77777777" w:rsidR="009C21B4" w:rsidRPr="009F01CF" w:rsidRDefault="009C21B4" w:rsidP="0094370A">
            <w:pPr>
              <w:numPr>
                <w:ilvl w:val="0"/>
                <w:numId w:val="1"/>
              </w:numPr>
              <w:spacing w:before="0" w:line="360" w:lineRule="auto"/>
              <w:rPr>
                <w:rFonts w:ascii="Roboto" w:eastAsia="Roboto" w:hAnsi="Roboto" w:cs="Roboto"/>
                <w:color w:val="000000" w:themeColor="text1"/>
              </w:rPr>
            </w:pPr>
            <w:r w:rsidRPr="009F01CF">
              <w:rPr>
                <w:rFonts w:ascii="Roboto" w:eastAsia="Roboto" w:hAnsi="Roboto" w:cs="Roboto"/>
                <w:color w:val="000000" w:themeColor="text1"/>
              </w:rPr>
              <w:t>Knowledge of Defect Reporting, Defect Tracking and complete defect life cycle.</w:t>
            </w:r>
          </w:p>
          <w:p w14:paraId="70AF0AD0" w14:textId="77777777" w:rsidR="00E213FC" w:rsidRPr="009F01CF" w:rsidRDefault="00E213FC" w:rsidP="0094370A">
            <w:pPr>
              <w:numPr>
                <w:ilvl w:val="0"/>
                <w:numId w:val="1"/>
              </w:numPr>
              <w:spacing w:before="0" w:line="360" w:lineRule="auto"/>
              <w:rPr>
                <w:rFonts w:ascii="Roboto" w:eastAsia="Roboto" w:hAnsi="Roboto" w:cs="Roboto"/>
                <w:color w:val="000000" w:themeColor="text1"/>
              </w:rPr>
            </w:pPr>
            <w:r w:rsidRPr="009F01CF">
              <w:rPr>
                <w:rFonts w:ascii="Roboto" w:eastAsia="Roboto" w:hAnsi="Roboto" w:cs="Roboto"/>
                <w:color w:val="000000" w:themeColor="text1"/>
              </w:rPr>
              <w:t>Having good knowledge in defect tracking process/bug tracking process.</w:t>
            </w:r>
          </w:p>
          <w:p w14:paraId="58E62917" w14:textId="77777777" w:rsidR="00E213FC" w:rsidRPr="009F01CF" w:rsidRDefault="00E213FC" w:rsidP="0094370A">
            <w:pPr>
              <w:numPr>
                <w:ilvl w:val="0"/>
                <w:numId w:val="1"/>
              </w:numPr>
              <w:spacing w:before="0" w:line="360" w:lineRule="auto"/>
              <w:rPr>
                <w:rFonts w:ascii="Roboto" w:eastAsia="Roboto" w:hAnsi="Roboto" w:cs="Roboto"/>
                <w:color w:val="000000" w:themeColor="text1"/>
              </w:rPr>
            </w:pPr>
            <w:r w:rsidRPr="009F01CF">
              <w:rPr>
                <w:rFonts w:ascii="Roboto" w:eastAsia="Roboto" w:hAnsi="Roboto" w:cs="Roboto"/>
                <w:color w:val="000000" w:themeColor="text1"/>
              </w:rPr>
              <w:t>Knowledge of all phases of the software test process includes test planning, test design, test execution and test closure.</w:t>
            </w:r>
          </w:p>
          <w:p w14:paraId="10C33864" w14:textId="7F8B4B48" w:rsidR="00E213FC" w:rsidRPr="009F01CF" w:rsidRDefault="00E213FC" w:rsidP="0094370A">
            <w:pPr>
              <w:numPr>
                <w:ilvl w:val="0"/>
                <w:numId w:val="1"/>
              </w:numPr>
              <w:spacing w:before="0" w:line="360" w:lineRule="auto"/>
              <w:rPr>
                <w:rFonts w:ascii="Roboto" w:eastAsia="Roboto" w:hAnsi="Roboto" w:cs="Roboto"/>
                <w:color w:val="000000" w:themeColor="text1"/>
              </w:rPr>
            </w:pPr>
            <w:r w:rsidRPr="009F01CF">
              <w:rPr>
                <w:rFonts w:ascii="Roboto" w:eastAsia="Roboto" w:hAnsi="Roboto" w:cs="Roboto"/>
                <w:color w:val="000000" w:themeColor="text1"/>
              </w:rPr>
              <w:t xml:space="preserve">knowledge of generating test scenarios, write test cases and </w:t>
            </w:r>
            <w:r w:rsidR="009C21B4" w:rsidRPr="009F01CF">
              <w:rPr>
                <w:rFonts w:ascii="Roboto" w:eastAsia="Roboto" w:hAnsi="Roboto" w:cs="Roboto"/>
                <w:color w:val="000000" w:themeColor="text1"/>
              </w:rPr>
              <w:t>collect</w:t>
            </w:r>
            <w:r w:rsidRPr="009F01CF">
              <w:rPr>
                <w:rFonts w:ascii="Roboto" w:eastAsia="Roboto" w:hAnsi="Roboto" w:cs="Roboto"/>
                <w:color w:val="000000" w:themeColor="text1"/>
              </w:rPr>
              <w:t xml:space="preserve"> test data. </w:t>
            </w:r>
          </w:p>
          <w:p w14:paraId="2C57106C" w14:textId="77777777" w:rsidR="00E213FC" w:rsidRPr="009F01CF" w:rsidRDefault="00E213FC" w:rsidP="0094370A">
            <w:pPr>
              <w:numPr>
                <w:ilvl w:val="0"/>
                <w:numId w:val="1"/>
              </w:numPr>
              <w:spacing w:before="0" w:line="360" w:lineRule="auto"/>
              <w:rPr>
                <w:rFonts w:ascii="Roboto" w:eastAsia="Roboto" w:hAnsi="Roboto" w:cs="Roboto"/>
                <w:color w:val="000000" w:themeColor="text1"/>
              </w:rPr>
            </w:pPr>
            <w:r w:rsidRPr="009F01CF">
              <w:rPr>
                <w:rFonts w:ascii="Roboto" w:eastAsia="Roboto" w:hAnsi="Roboto" w:cs="Roboto"/>
                <w:color w:val="000000" w:themeColor="text1"/>
              </w:rPr>
              <w:t>knowledge of executing test batches and analyzing test result.</w:t>
            </w:r>
          </w:p>
          <w:p w14:paraId="774F2578" w14:textId="0E6400CE" w:rsidR="00E213FC" w:rsidRPr="00411867" w:rsidRDefault="00E213FC" w:rsidP="0094370A">
            <w:pPr>
              <w:numPr>
                <w:ilvl w:val="0"/>
                <w:numId w:val="1"/>
              </w:numP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9F01CF">
              <w:rPr>
                <w:rFonts w:ascii="Roboto" w:eastAsia="Roboto" w:hAnsi="Roboto" w:cs="Roboto"/>
                <w:color w:val="000000" w:themeColor="text1"/>
              </w:rPr>
              <w:t>Knowledge of Python scripting.</w:t>
            </w:r>
          </w:p>
          <w:p w14:paraId="2D7FA079" w14:textId="4991803F" w:rsidR="00411867" w:rsidRPr="001067B7" w:rsidRDefault="00411867" w:rsidP="0094370A">
            <w:pPr>
              <w:numPr>
                <w:ilvl w:val="0"/>
                <w:numId w:val="1"/>
              </w:numP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 w:themeColor="text1"/>
              </w:rPr>
              <w:t>Knowledge on programming language and database fundamentals.</w:t>
            </w:r>
          </w:p>
          <w:p w14:paraId="6DF1DFDA" w14:textId="05FA39DB" w:rsidR="001067B7" w:rsidRPr="00723C04" w:rsidRDefault="001067B7" w:rsidP="0094370A">
            <w:pPr>
              <w:numPr>
                <w:ilvl w:val="0"/>
                <w:numId w:val="1"/>
              </w:numP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 w:themeColor="text1"/>
              </w:rPr>
              <w:t>Knowledge on SQL to conduct database Testing.</w:t>
            </w:r>
          </w:p>
          <w:p w14:paraId="56CE9337" w14:textId="40D4176D" w:rsidR="00723C04" w:rsidRPr="00723C04" w:rsidRDefault="00723C04" w:rsidP="0094370A">
            <w:pPr>
              <w:numPr>
                <w:ilvl w:val="0"/>
                <w:numId w:val="1"/>
              </w:numP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 w:themeColor="text1"/>
              </w:rPr>
              <w:t>Knowledge on selenium web driver.</w:t>
            </w:r>
          </w:p>
          <w:p w14:paraId="39554681" w14:textId="3444B4EC" w:rsidR="00723C04" w:rsidRPr="00411867" w:rsidRDefault="00723C04" w:rsidP="0094370A">
            <w:pPr>
              <w:numPr>
                <w:ilvl w:val="0"/>
                <w:numId w:val="1"/>
              </w:numP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 w:themeColor="text1"/>
              </w:rPr>
              <w:t>Knowledge on automation roboticframeworks.</w:t>
            </w:r>
          </w:p>
          <w:p w14:paraId="7586AA34" w14:textId="112819E4" w:rsidR="00411867" w:rsidRPr="00411867" w:rsidRDefault="00411867" w:rsidP="00411867">
            <w:pPr>
              <w:spacing w:before="0" w:line="360" w:lineRule="auto"/>
              <w:ind w:left="360"/>
              <w:rPr>
                <w:rFonts w:asciiTheme="majorHAnsi" w:eastAsia="Roboto" w:hAnsiTheme="majorHAnsi" w:cstheme="majorHAnsi"/>
                <w:i/>
                <w:iCs/>
                <w:color w:val="434343"/>
                <w:sz w:val="18"/>
                <w:szCs w:val="18"/>
                <w:u w:val="single"/>
              </w:rPr>
            </w:pPr>
          </w:p>
        </w:tc>
      </w:tr>
      <w:tr w:rsidR="00E213FC" w14:paraId="229D031C" w14:textId="77777777" w:rsidTr="009F1327">
        <w:trPr>
          <w:trHeight w:val="9100"/>
          <w:jc w:val="center"/>
        </w:trPr>
        <w:tc>
          <w:tcPr>
            <w:tcW w:w="2684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093D1" w14:textId="77777777" w:rsidR="00E213FC" w:rsidRDefault="00E21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6FDFAB7" w14:textId="77777777" w:rsidR="00E213FC" w:rsidRDefault="00E213FC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6928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D4F6E" w14:textId="77777777" w:rsidR="00E213FC" w:rsidRDefault="00E21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Arial" w:eastAsia="Arial" w:hAnsi="Arial" w:cs="Arial"/>
              </w:rPr>
            </w:pPr>
            <w:bookmarkStart w:id="10" w:name="_heading=h.26in1rg" w:colFirst="0" w:colLast="0"/>
            <w:bookmarkEnd w:id="10"/>
          </w:p>
        </w:tc>
      </w:tr>
    </w:tbl>
    <w:p w14:paraId="7C8CFBF8" w14:textId="77777777" w:rsidR="008E4D9C" w:rsidRDefault="008E4D9C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sectPr w:rsidR="008E4D9C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ssistant ExtraLight">
    <w:altName w:val="Arial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</w:font>
  <w:font w:name="Spectral">
    <w:altName w:val="Calibri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ource Sans Pro Light">
    <w:altName w:val="Arial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6EB"/>
    <w:multiLevelType w:val="hybridMultilevel"/>
    <w:tmpl w:val="BD5283C0"/>
    <w:lvl w:ilvl="0" w:tplc="4009000F">
      <w:start w:val="1"/>
      <w:numFmt w:val="decimal"/>
      <w:lvlText w:val="%1."/>
      <w:lvlJc w:val="left"/>
      <w:pPr>
        <w:ind w:left="-3818" w:hanging="360"/>
      </w:pPr>
    </w:lvl>
    <w:lvl w:ilvl="1" w:tplc="40090019" w:tentative="1">
      <w:start w:val="1"/>
      <w:numFmt w:val="lowerLetter"/>
      <w:lvlText w:val="%2."/>
      <w:lvlJc w:val="left"/>
      <w:pPr>
        <w:ind w:left="-3098" w:hanging="360"/>
      </w:pPr>
    </w:lvl>
    <w:lvl w:ilvl="2" w:tplc="4009001B" w:tentative="1">
      <w:start w:val="1"/>
      <w:numFmt w:val="lowerRoman"/>
      <w:lvlText w:val="%3."/>
      <w:lvlJc w:val="right"/>
      <w:pPr>
        <w:ind w:left="-2378" w:hanging="180"/>
      </w:pPr>
    </w:lvl>
    <w:lvl w:ilvl="3" w:tplc="4009000F" w:tentative="1">
      <w:start w:val="1"/>
      <w:numFmt w:val="decimal"/>
      <w:lvlText w:val="%4."/>
      <w:lvlJc w:val="left"/>
      <w:pPr>
        <w:ind w:left="-1658" w:hanging="360"/>
      </w:pPr>
    </w:lvl>
    <w:lvl w:ilvl="4" w:tplc="40090019" w:tentative="1">
      <w:start w:val="1"/>
      <w:numFmt w:val="lowerLetter"/>
      <w:lvlText w:val="%5."/>
      <w:lvlJc w:val="left"/>
      <w:pPr>
        <w:ind w:left="-938" w:hanging="360"/>
      </w:pPr>
    </w:lvl>
    <w:lvl w:ilvl="5" w:tplc="4009001B" w:tentative="1">
      <w:start w:val="1"/>
      <w:numFmt w:val="lowerRoman"/>
      <w:lvlText w:val="%6."/>
      <w:lvlJc w:val="right"/>
      <w:pPr>
        <w:ind w:left="-218" w:hanging="180"/>
      </w:pPr>
    </w:lvl>
    <w:lvl w:ilvl="6" w:tplc="4009000F" w:tentative="1">
      <w:start w:val="1"/>
      <w:numFmt w:val="decimal"/>
      <w:lvlText w:val="%7."/>
      <w:lvlJc w:val="left"/>
      <w:pPr>
        <w:ind w:left="502" w:hanging="360"/>
      </w:pPr>
    </w:lvl>
    <w:lvl w:ilvl="7" w:tplc="40090019" w:tentative="1">
      <w:start w:val="1"/>
      <w:numFmt w:val="lowerLetter"/>
      <w:lvlText w:val="%8."/>
      <w:lvlJc w:val="left"/>
      <w:pPr>
        <w:ind w:left="1222" w:hanging="360"/>
      </w:pPr>
    </w:lvl>
    <w:lvl w:ilvl="8" w:tplc="4009001B" w:tentative="1">
      <w:start w:val="1"/>
      <w:numFmt w:val="lowerRoman"/>
      <w:lvlText w:val="%9."/>
      <w:lvlJc w:val="right"/>
      <w:pPr>
        <w:ind w:left="1942" w:hanging="180"/>
      </w:pPr>
    </w:lvl>
  </w:abstractNum>
  <w:abstractNum w:abstractNumId="1" w15:restartNumberingAfterBreak="0">
    <w:nsid w:val="0B6A0CF9"/>
    <w:multiLevelType w:val="hybridMultilevel"/>
    <w:tmpl w:val="C5AAB4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2520"/>
    <w:multiLevelType w:val="multilevel"/>
    <w:tmpl w:val="F2240012"/>
    <w:lvl w:ilvl="0">
      <w:start w:val="1"/>
      <w:numFmt w:val="bullet"/>
      <w:lvlText w:val="▪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1C115CB0"/>
    <w:multiLevelType w:val="hybridMultilevel"/>
    <w:tmpl w:val="563817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A0D90"/>
    <w:multiLevelType w:val="hybridMultilevel"/>
    <w:tmpl w:val="F3662C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743BF"/>
    <w:multiLevelType w:val="hybridMultilevel"/>
    <w:tmpl w:val="5D40BA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421E7"/>
    <w:multiLevelType w:val="hybridMultilevel"/>
    <w:tmpl w:val="96FCE2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7086F"/>
    <w:multiLevelType w:val="hybridMultilevel"/>
    <w:tmpl w:val="6DDE5A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A6F9B"/>
    <w:multiLevelType w:val="hybridMultilevel"/>
    <w:tmpl w:val="BDEC9FC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20A83"/>
    <w:multiLevelType w:val="multilevel"/>
    <w:tmpl w:val="DDBAB3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29E0F7A"/>
    <w:multiLevelType w:val="hybridMultilevel"/>
    <w:tmpl w:val="FA2C18C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756331"/>
    <w:multiLevelType w:val="hybridMultilevel"/>
    <w:tmpl w:val="42700D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14C02"/>
    <w:multiLevelType w:val="hybridMultilevel"/>
    <w:tmpl w:val="82E4E3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868D0"/>
    <w:multiLevelType w:val="hybridMultilevel"/>
    <w:tmpl w:val="6A9C39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220D70"/>
    <w:multiLevelType w:val="hybridMultilevel"/>
    <w:tmpl w:val="4A46F09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567728">
    <w:abstractNumId w:val="2"/>
  </w:num>
  <w:num w:numId="2" w16cid:durableId="2023433675">
    <w:abstractNumId w:val="9"/>
  </w:num>
  <w:num w:numId="3" w16cid:durableId="855772556">
    <w:abstractNumId w:val="12"/>
  </w:num>
  <w:num w:numId="4" w16cid:durableId="978874916">
    <w:abstractNumId w:val="5"/>
  </w:num>
  <w:num w:numId="5" w16cid:durableId="1603294836">
    <w:abstractNumId w:val="13"/>
  </w:num>
  <w:num w:numId="6" w16cid:durableId="868756415">
    <w:abstractNumId w:val="0"/>
  </w:num>
  <w:num w:numId="7" w16cid:durableId="928393350">
    <w:abstractNumId w:val="10"/>
  </w:num>
  <w:num w:numId="8" w16cid:durableId="837421293">
    <w:abstractNumId w:val="1"/>
  </w:num>
  <w:num w:numId="9" w16cid:durableId="1953130577">
    <w:abstractNumId w:val="7"/>
  </w:num>
  <w:num w:numId="10" w16cid:durableId="909463141">
    <w:abstractNumId w:val="6"/>
  </w:num>
  <w:num w:numId="11" w16cid:durableId="1338074322">
    <w:abstractNumId w:val="3"/>
  </w:num>
  <w:num w:numId="12" w16cid:durableId="1334452223">
    <w:abstractNumId w:val="4"/>
  </w:num>
  <w:num w:numId="13" w16cid:durableId="363555279">
    <w:abstractNumId w:val="11"/>
  </w:num>
  <w:num w:numId="14" w16cid:durableId="1836652367">
    <w:abstractNumId w:val="8"/>
  </w:num>
  <w:num w:numId="15" w16cid:durableId="4526733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D9C"/>
    <w:rsid w:val="001067B7"/>
    <w:rsid w:val="001262BE"/>
    <w:rsid w:val="00163AD6"/>
    <w:rsid w:val="00186FF7"/>
    <w:rsid w:val="00234547"/>
    <w:rsid w:val="00253E68"/>
    <w:rsid w:val="002E7D35"/>
    <w:rsid w:val="002F3BA6"/>
    <w:rsid w:val="00411867"/>
    <w:rsid w:val="00453B8A"/>
    <w:rsid w:val="00461E3E"/>
    <w:rsid w:val="00463339"/>
    <w:rsid w:val="004D1E79"/>
    <w:rsid w:val="00505995"/>
    <w:rsid w:val="0050684E"/>
    <w:rsid w:val="00554697"/>
    <w:rsid w:val="00616E1F"/>
    <w:rsid w:val="00666A6C"/>
    <w:rsid w:val="00704737"/>
    <w:rsid w:val="00723C04"/>
    <w:rsid w:val="007929F4"/>
    <w:rsid w:val="007B7E55"/>
    <w:rsid w:val="00870757"/>
    <w:rsid w:val="008E4D9C"/>
    <w:rsid w:val="00921774"/>
    <w:rsid w:val="0094370A"/>
    <w:rsid w:val="00963679"/>
    <w:rsid w:val="009A5F11"/>
    <w:rsid w:val="009C21B4"/>
    <w:rsid w:val="009F01CF"/>
    <w:rsid w:val="009F1327"/>
    <w:rsid w:val="00A11664"/>
    <w:rsid w:val="00A7060E"/>
    <w:rsid w:val="00AC379E"/>
    <w:rsid w:val="00AD09C8"/>
    <w:rsid w:val="00AD4317"/>
    <w:rsid w:val="00B54316"/>
    <w:rsid w:val="00BC367B"/>
    <w:rsid w:val="00BD1FE9"/>
    <w:rsid w:val="00BE4579"/>
    <w:rsid w:val="00C35B22"/>
    <w:rsid w:val="00CD664C"/>
    <w:rsid w:val="00CF5D03"/>
    <w:rsid w:val="00D14D45"/>
    <w:rsid w:val="00DE18F9"/>
    <w:rsid w:val="00E213FC"/>
    <w:rsid w:val="00E82C8E"/>
    <w:rsid w:val="00F21C1F"/>
    <w:rsid w:val="00FD5835"/>
    <w:rsid w:val="00FF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9FEF"/>
  <w15:docId w15:val="{24288783-9670-4CD4-A43E-14046946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ExtraLight" w:eastAsia="Assistant ExtraLight" w:hAnsi="Assistant ExtraLight" w:cs="Assistant ExtraLight"/>
        <w:color w:val="666666"/>
        <w:lang w:val="en" w:eastAsia="en-IN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367ED"/>
    <w:pPr>
      <w:ind w:left="720"/>
      <w:contextualSpacing/>
    </w:p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21C1F"/>
    <w:pPr>
      <w:widowControl/>
      <w:pBdr>
        <w:bottom w:val="single" w:sz="6" w:space="1" w:color="auto"/>
      </w:pBdr>
      <w:spacing w:before="0" w:line="240" w:lineRule="auto"/>
      <w:ind w:right="0"/>
      <w:jc w:val="center"/>
    </w:pPr>
    <w:rPr>
      <w:rFonts w:ascii="Arial" w:eastAsia="Times New Roman" w:hAnsi="Arial" w:cs="Arial"/>
      <w:vanish/>
      <w:color w:val="auto"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21C1F"/>
    <w:rPr>
      <w:rFonts w:ascii="Arial" w:eastAsia="Times New Roman" w:hAnsi="Arial" w:cs="Arial"/>
      <w:vanish/>
      <w:color w:val="auto"/>
      <w:sz w:val="16"/>
      <w:szCs w:val="16"/>
      <w:lang w:val="en-IN"/>
    </w:rPr>
  </w:style>
  <w:style w:type="character" w:customStyle="1" w:styleId="vanity-namedomain">
    <w:name w:val="vanity-name__domain"/>
    <w:basedOn w:val="DefaultParagraphFont"/>
    <w:rsid w:val="00FF5228"/>
  </w:style>
  <w:style w:type="character" w:customStyle="1" w:styleId="break-words">
    <w:name w:val="break-words"/>
    <w:basedOn w:val="DefaultParagraphFont"/>
    <w:rsid w:val="00FF5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2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5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75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042357">
          <w:marLeft w:val="-600"/>
          <w:marRight w:val="-60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435">
              <w:marLeft w:val="0"/>
              <w:marRight w:val="0"/>
              <w:marTop w:val="0"/>
              <w:marBottom w:val="0"/>
              <w:divBdr>
                <w:top w:val="single" w:sz="2" w:space="18" w:color="auto"/>
                <w:left w:val="single" w:sz="48" w:space="0" w:color="auto"/>
                <w:bottom w:val="single" w:sz="2" w:space="0" w:color="auto"/>
                <w:right w:val="single" w:sz="48" w:space="0" w:color="auto"/>
              </w:divBdr>
              <w:divsChild>
                <w:div w:id="67557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4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bIjvtl6O9Mb/7qkz2BtG6rVS1g==">AMUW2mW0yUmeGDN3RDez41srvxtsDOXI5fMq9cmzlGPTqCUfdXU0G9ppQv+ZkxtSzGNomUusmI+02+wgXz+Jd0Boboo/8/nJMUxXXb8yt04wjoPqfZXhGkwYsFr+j4ql+jpe8rr7EeJeb5Nc0jlsROmwaD3iBYqnd7arWgGEY1g4Tdr+fIR9LWK5vwUIxSnLAw78ZiBBwFsi/nLZ+9HsM04NAlfkdS9d1rfYrgt4s/YlXD4GBIn1a1aVNw9Q18rh0ZmGPq+BwhOtRli8yYZc1CcqikUs0nuDB9o7r1ZxBjqHOKn94OpplB6JRkaFdEdCnTuwucKcFJ+dN8OdykyMpIXl8Aw+hjNLWrMbdNBlgyMA+g4tI03PykjFm1/dbGBeL+zREngpJGohf5RXnrmY/JGBr7DEs+uOO5jLM4afeZz2JOYWMM/t5JmmmYd8vn73mmNksXZejV4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</dc:creator>
  <cp:lastModifiedBy>Challagulla, Rajesh</cp:lastModifiedBy>
  <cp:revision>25</cp:revision>
  <dcterms:created xsi:type="dcterms:W3CDTF">2023-01-07T20:12:00Z</dcterms:created>
  <dcterms:modified xsi:type="dcterms:W3CDTF">2023-05-03T12:27:00Z</dcterms:modified>
</cp:coreProperties>
</file>