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26B9" w:rsidRDefault="00D626B9" w:rsidP="00D626B9">
      <w:pPr>
        <w:pStyle w:val="NoSpacing"/>
        <w:rPr>
          <w:b/>
          <w:sz w:val="24"/>
          <w:szCs w:val="24"/>
        </w:rPr>
      </w:pPr>
      <w:bookmarkStart w:id="0" w:name="_GoBack"/>
      <w:bookmarkEnd w:id="0"/>
      <w:r w:rsidRPr="00D626B9">
        <w:rPr>
          <w:b/>
          <w:sz w:val="24"/>
          <w:szCs w:val="24"/>
        </w:rPr>
        <w:t>Launch RHEL Instance and connect to it.</w:t>
      </w:r>
    </w:p>
    <w:p w:rsidR="00D626B9" w:rsidRPr="00D626B9" w:rsidRDefault="00D626B9" w:rsidP="00D626B9">
      <w:pPr>
        <w:pStyle w:val="NoSpacing"/>
        <w:ind w:left="2880" w:firstLine="7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260C197" wp14:editId="14EF83EB">
            <wp:extent cx="5710555" cy="1765496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152" cy="17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B9" w:rsidRDefault="00D626B9" w:rsidP="00704C51">
      <w:pPr>
        <w:pStyle w:val="NormalWeb"/>
        <w:rPr>
          <w:b/>
        </w:rPr>
      </w:pPr>
    </w:p>
    <w:p w:rsidR="00704C51" w:rsidRDefault="00704C51" w:rsidP="00704C51">
      <w:pPr>
        <w:pStyle w:val="NormalWeb"/>
        <w:rPr>
          <w:b/>
        </w:rPr>
      </w:pPr>
      <w:r w:rsidRPr="00704C51">
        <w:rPr>
          <w:b/>
        </w:rPr>
        <w:t>Launch Ubuntu Instance and RHEL Instance and connect to it.</w:t>
      </w:r>
    </w:p>
    <w:p w:rsidR="00704C51" w:rsidRPr="00704C51" w:rsidRDefault="00704C51" w:rsidP="00704C51">
      <w:pPr>
        <w:pStyle w:val="NormalWeb"/>
        <w:ind w:left="3960" w:firstLine="360"/>
        <w:rPr>
          <w:b/>
        </w:rPr>
      </w:pPr>
      <w:r>
        <w:rPr>
          <w:noProof/>
        </w:rPr>
        <w:drawing>
          <wp:inline distT="0" distB="0" distL="0" distR="0">
            <wp:extent cx="4381127" cy="16446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57" cy="165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C51" w:rsidRDefault="00704C51" w:rsidP="00704C51">
      <w:pPr>
        <w:pStyle w:val="NormalWeb"/>
        <w:rPr>
          <w:b/>
        </w:rPr>
      </w:pPr>
      <w:r w:rsidRPr="00704C51">
        <w:rPr>
          <w:b/>
        </w:rPr>
        <w:t>Launch Amazon Linux Instances at time and terminate it immediately</w:t>
      </w:r>
    </w:p>
    <w:p w:rsidR="00704C51" w:rsidRPr="00704C51" w:rsidRDefault="00704C51" w:rsidP="00704C51">
      <w:pPr>
        <w:pStyle w:val="NormalWeb"/>
        <w:ind w:left="3600" w:firstLine="720"/>
        <w:rPr>
          <w:b/>
        </w:rPr>
      </w:pPr>
      <w:r>
        <w:rPr>
          <w:noProof/>
        </w:rPr>
        <w:drawing>
          <wp:inline distT="0" distB="0" distL="0" distR="0">
            <wp:extent cx="4207510" cy="15938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23" cy="160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C51" w:rsidRDefault="00704C51" w:rsidP="00704C51">
      <w:pPr>
        <w:pStyle w:val="NormalWeb"/>
        <w:rPr>
          <w:b/>
        </w:rPr>
      </w:pPr>
      <w:r w:rsidRPr="00704C51">
        <w:rPr>
          <w:b/>
        </w:rPr>
        <w:lastRenderedPageBreak/>
        <w:t>Launch Windows Instances and connect to it.</w:t>
      </w:r>
    </w:p>
    <w:p w:rsidR="00704C51" w:rsidRPr="00704C51" w:rsidRDefault="00345BDE" w:rsidP="00704C51">
      <w:pPr>
        <w:pStyle w:val="NormalWeb"/>
        <w:ind w:left="3600" w:firstLine="720"/>
        <w:rPr>
          <w:b/>
        </w:rPr>
      </w:pPr>
      <w:r>
        <w:rPr>
          <w:noProof/>
        </w:rPr>
        <w:drawing>
          <wp:inline distT="0" distB="0" distL="0" distR="0">
            <wp:extent cx="529717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48" cy="19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25" w:rsidRPr="00FD2525" w:rsidRDefault="00FD2525" w:rsidP="00FD2525">
      <w:pPr>
        <w:pStyle w:val="NoSpacing"/>
        <w:ind w:left="3600" w:firstLine="720"/>
        <w:rPr>
          <w:b/>
          <w:lang w:eastAsia="en-IN"/>
        </w:rPr>
      </w:pPr>
    </w:p>
    <w:p w:rsidR="00FD2525" w:rsidRDefault="00FD2525" w:rsidP="00FD2525">
      <w:pPr>
        <w:pStyle w:val="NoSpacing"/>
        <w:rPr>
          <w:b/>
          <w:lang w:eastAsia="en-IN"/>
        </w:rPr>
      </w:pPr>
      <w:r w:rsidRPr="00FD2525">
        <w:rPr>
          <w:b/>
          <w:lang w:eastAsia="en-IN"/>
        </w:rPr>
        <w:t>6. Attach IAM Role to EC2 Instance and access S3 Resources.</w:t>
      </w:r>
    </w:p>
    <w:p w:rsidR="00FD2525" w:rsidRPr="00FD2525" w:rsidRDefault="004843F0" w:rsidP="00FD2525">
      <w:pPr>
        <w:pStyle w:val="NoSpacing"/>
        <w:rPr>
          <w:b/>
          <w:lang w:eastAsia="en-IN"/>
        </w:rPr>
      </w:pPr>
      <w:r>
        <w:rPr>
          <w:b/>
          <w:lang w:eastAsia="en-IN"/>
        </w:rPr>
        <w:tab/>
      </w:r>
      <w:r>
        <w:rPr>
          <w:b/>
          <w:lang w:eastAsia="en-IN"/>
        </w:rPr>
        <w:tab/>
      </w:r>
      <w:r>
        <w:rPr>
          <w:b/>
          <w:lang w:eastAsia="en-IN"/>
        </w:rPr>
        <w:tab/>
      </w:r>
      <w:r>
        <w:rPr>
          <w:b/>
          <w:lang w:eastAsia="en-IN"/>
        </w:rPr>
        <w:tab/>
      </w:r>
      <w:r w:rsidR="00FD2525">
        <w:rPr>
          <w:b/>
          <w:lang w:eastAsia="en-IN"/>
        </w:rPr>
        <w:tab/>
      </w:r>
      <w:r w:rsidR="00FD2525">
        <w:rPr>
          <w:b/>
          <w:lang w:eastAsia="en-IN"/>
        </w:rPr>
        <w:tab/>
      </w:r>
      <w:r w:rsidR="005817CA">
        <w:rPr>
          <w:noProof/>
        </w:rPr>
        <w:drawing>
          <wp:inline distT="0" distB="0" distL="0" distR="0" wp14:anchorId="3836D017" wp14:editId="7759D550">
            <wp:extent cx="5661660" cy="18710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603" cy="18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25" w:rsidRDefault="00FD2525" w:rsidP="00FD2525">
      <w:pPr>
        <w:pStyle w:val="NoSpacing"/>
        <w:rPr>
          <w:b/>
          <w:lang w:eastAsia="en-IN"/>
        </w:rPr>
      </w:pPr>
      <w:r w:rsidRPr="00FD2525">
        <w:rPr>
          <w:b/>
          <w:lang w:eastAsia="en-IN"/>
        </w:rPr>
        <w:t>7. Try to stop and start and reboot EC2 instance --&gt; Observe changes in Public IP.</w:t>
      </w:r>
    </w:p>
    <w:p w:rsidR="004843F0" w:rsidRPr="00FD2525" w:rsidRDefault="00604759" w:rsidP="004843F0">
      <w:pPr>
        <w:pStyle w:val="NoSpacing"/>
        <w:ind w:left="3600" w:firstLine="720"/>
        <w:rPr>
          <w:b/>
          <w:lang w:eastAsia="en-IN"/>
        </w:rPr>
      </w:pPr>
      <w:r>
        <w:rPr>
          <w:noProof/>
        </w:rPr>
        <w:t>s</w:t>
      </w:r>
      <w:r w:rsidR="004843F0">
        <w:rPr>
          <w:noProof/>
        </w:rPr>
        <w:drawing>
          <wp:inline distT="0" distB="0" distL="0" distR="0" wp14:anchorId="2A174F70" wp14:editId="66C16BB1">
            <wp:extent cx="5378542" cy="164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7243" cy="166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F0" w:rsidRDefault="004843F0" w:rsidP="00FD2525">
      <w:pPr>
        <w:pStyle w:val="NoSpacing"/>
        <w:rPr>
          <w:b/>
          <w:lang w:eastAsia="en-IN"/>
        </w:rPr>
      </w:pPr>
    </w:p>
    <w:p w:rsidR="004843F0" w:rsidRDefault="004843F0" w:rsidP="00FD2525">
      <w:pPr>
        <w:pStyle w:val="NoSpacing"/>
        <w:rPr>
          <w:b/>
          <w:lang w:eastAsia="en-IN"/>
        </w:rPr>
      </w:pPr>
    </w:p>
    <w:p w:rsidR="00FD2525" w:rsidRDefault="00FD2525" w:rsidP="00FD2525">
      <w:pPr>
        <w:pStyle w:val="NoSpacing"/>
        <w:rPr>
          <w:b/>
          <w:lang w:eastAsia="en-IN"/>
        </w:rPr>
      </w:pPr>
      <w:r w:rsidRPr="00FD2525">
        <w:rPr>
          <w:b/>
          <w:lang w:eastAsia="en-IN"/>
        </w:rPr>
        <w:t>8. Deploy a webserver on Linux EC2 Instance. (Custom HTML Page)</w:t>
      </w:r>
    </w:p>
    <w:p w:rsidR="004843F0" w:rsidRDefault="009C430B" w:rsidP="009C430B">
      <w:pPr>
        <w:pStyle w:val="NoSpacing"/>
        <w:ind w:left="2880" w:firstLine="720"/>
        <w:rPr>
          <w:b/>
          <w:lang w:eastAsia="en-IN"/>
        </w:rPr>
      </w:pPr>
      <w:r>
        <w:rPr>
          <w:noProof/>
        </w:rPr>
        <w:drawing>
          <wp:inline distT="0" distB="0" distL="0" distR="0" wp14:anchorId="741B986A" wp14:editId="7B6DE2A7">
            <wp:extent cx="4965069" cy="152634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490" cy="15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F0" w:rsidRDefault="004843F0" w:rsidP="00FD2525">
      <w:pPr>
        <w:pStyle w:val="NoSpacing"/>
        <w:rPr>
          <w:b/>
          <w:lang w:eastAsia="en-IN"/>
        </w:rPr>
      </w:pPr>
    </w:p>
    <w:p w:rsidR="004843F0" w:rsidRPr="00FD2525" w:rsidRDefault="004843F0" w:rsidP="00FD2525">
      <w:pPr>
        <w:pStyle w:val="NoSpacing"/>
        <w:rPr>
          <w:b/>
          <w:lang w:eastAsia="en-IN"/>
        </w:rPr>
      </w:pPr>
    </w:p>
    <w:p w:rsidR="00FD2525" w:rsidRPr="00FD2525" w:rsidRDefault="00FD2525" w:rsidP="00FD2525">
      <w:pPr>
        <w:pStyle w:val="NoSpacing"/>
        <w:rPr>
          <w:b/>
          <w:lang w:eastAsia="en-IN"/>
        </w:rPr>
      </w:pPr>
      <w:r w:rsidRPr="00FD2525">
        <w:rPr>
          <w:b/>
          <w:lang w:eastAsia="en-IN"/>
        </w:rPr>
        <w:t>9. Access S3 Buckets from EC2 Instances -- Create this with IAM user and not with AWS Root Account.</w:t>
      </w:r>
    </w:p>
    <w:p w:rsidR="00704C51" w:rsidRDefault="00EE3138" w:rsidP="00704C51">
      <w:r>
        <w:tab/>
      </w:r>
      <w:r>
        <w:tab/>
      </w:r>
      <w:r>
        <w:tab/>
      </w:r>
      <w:r w:rsidR="009C430B">
        <w:tab/>
      </w:r>
      <w:r>
        <w:rPr>
          <w:noProof/>
        </w:rPr>
        <w:drawing>
          <wp:inline distT="0" distB="0" distL="0" distR="0" wp14:anchorId="58B569F8" wp14:editId="5B584FBE">
            <wp:extent cx="4717615" cy="1617784"/>
            <wp:effectExtent l="0" t="0" r="698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314" cy="1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5C" w:rsidRDefault="001F085C" w:rsidP="001F08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F085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10. What is difference between Dedicated Instance and Dedicated Host. (3 to 4 points no Copy paste from Documentation)</w:t>
      </w:r>
    </w:p>
    <w:p w:rsidR="00646579" w:rsidRPr="00EA5482" w:rsidRDefault="00EA5482" w:rsidP="00EA5482">
      <w:pPr>
        <w:pStyle w:val="NoSpacing"/>
        <w:numPr>
          <w:ilvl w:val="0"/>
          <w:numId w:val="6"/>
        </w:numPr>
        <w:rPr>
          <w:sz w:val="24"/>
          <w:szCs w:val="24"/>
        </w:rPr>
      </w:pPr>
      <w:r w:rsidRPr="00EA5482">
        <w:rPr>
          <w:b/>
          <w:sz w:val="24"/>
          <w:szCs w:val="24"/>
        </w:rPr>
        <w:t>Dedicated</w:t>
      </w:r>
      <w:r w:rsidR="00646579" w:rsidRPr="00EA5482">
        <w:rPr>
          <w:rStyle w:val="Strong"/>
          <w:sz w:val="24"/>
          <w:szCs w:val="24"/>
        </w:rPr>
        <w:t xml:space="preserve"> Instance</w:t>
      </w:r>
      <w:r w:rsidR="00646579" w:rsidRPr="00EA5482">
        <w:rPr>
          <w:sz w:val="24"/>
          <w:szCs w:val="24"/>
        </w:rPr>
        <w:t>:</w:t>
      </w:r>
    </w:p>
    <w:p w:rsidR="00646579" w:rsidRPr="00EA5482" w:rsidRDefault="00646579" w:rsidP="00EA5482">
      <w:pPr>
        <w:pStyle w:val="NoSpacing"/>
        <w:ind w:left="1440"/>
        <w:rPr>
          <w:sz w:val="24"/>
          <w:szCs w:val="24"/>
        </w:rPr>
      </w:pPr>
      <w:r w:rsidRPr="00EA5482">
        <w:rPr>
          <w:sz w:val="24"/>
          <w:szCs w:val="24"/>
        </w:rPr>
        <w:t>Isolated environment</w:t>
      </w:r>
      <w:r w:rsidR="00EA5482" w:rsidRPr="00EA5482">
        <w:rPr>
          <w:sz w:val="24"/>
          <w:szCs w:val="24"/>
        </w:rPr>
        <w:t>-</w:t>
      </w:r>
      <w:r w:rsidRPr="00EA5482">
        <w:rPr>
          <w:sz w:val="24"/>
          <w:szCs w:val="24"/>
        </w:rPr>
        <w:t xml:space="preserve"> you don’t </w:t>
      </w:r>
      <w:r w:rsidR="00EA5482" w:rsidRPr="00EA5482">
        <w:rPr>
          <w:sz w:val="24"/>
          <w:szCs w:val="24"/>
        </w:rPr>
        <w:t>share</w:t>
      </w:r>
      <w:r w:rsidRPr="00EA5482">
        <w:rPr>
          <w:sz w:val="24"/>
          <w:szCs w:val="24"/>
        </w:rPr>
        <w:t xml:space="preserve"> hardware.</w:t>
      </w:r>
    </w:p>
    <w:p w:rsidR="00646579" w:rsidRPr="00EA5482" w:rsidRDefault="00646579" w:rsidP="00EA5482">
      <w:pPr>
        <w:pStyle w:val="NoSpacing"/>
        <w:ind w:left="1440"/>
        <w:rPr>
          <w:sz w:val="24"/>
          <w:szCs w:val="24"/>
        </w:rPr>
      </w:pPr>
      <w:r w:rsidRPr="00EA5482">
        <w:rPr>
          <w:sz w:val="24"/>
          <w:szCs w:val="24"/>
        </w:rPr>
        <w:t>Simplifies pricing</w:t>
      </w:r>
      <w:r w:rsidR="00EA5482" w:rsidRPr="00EA5482">
        <w:rPr>
          <w:sz w:val="24"/>
          <w:szCs w:val="24"/>
        </w:rPr>
        <w:t xml:space="preserve"> -</w:t>
      </w:r>
      <w:r w:rsidRPr="00EA5482">
        <w:rPr>
          <w:sz w:val="24"/>
          <w:szCs w:val="24"/>
        </w:rPr>
        <w:t xml:space="preserve"> less flexibility in server management.</w:t>
      </w:r>
    </w:p>
    <w:p w:rsidR="00646579" w:rsidRPr="00EA5482" w:rsidRDefault="00646579" w:rsidP="00EA5482">
      <w:pPr>
        <w:pStyle w:val="NoSpacing"/>
        <w:ind w:left="1440"/>
        <w:rPr>
          <w:sz w:val="24"/>
          <w:szCs w:val="24"/>
        </w:rPr>
      </w:pPr>
      <w:r w:rsidRPr="00EA5482">
        <w:rPr>
          <w:sz w:val="24"/>
          <w:szCs w:val="24"/>
        </w:rPr>
        <w:t>Suited for general workloads requiring dedicated resources.</w:t>
      </w:r>
    </w:p>
    <w:p w:rsidR="00646579" w:rsidRPr="00EA5482" w:rsidRDefault="00EA5482" w:rsidP="00EA5482">
      <w:pPr>
        <w:pStyle w:val="NoSpacing"/>
        <w:numPr>
          <w:ilvl w:val="0"/>
          <w:numId w:val="7"/>
        </w:numPr>
        <w:rPr>
          <w:sz w:val="24"/>
          <w:szCs w:val="24"/>
        </w:rPr>
      </w:pPr>
      <w:r w:rsidRPr="00EA5482">
        <w:rPr>
          <w:b/>
          <w:sz w:val="24"/>
          <w:szCs w:val="24"/>
        </w:rPr>
        <w:t>Dedicated</w:t>
      </w:r>
      <w:r w:rsidR="00646579" w:rsidRPr="00EA5482">
        <w:rPr>
          <w:rStyle w:val="Strong"/>
          <w:sz w:val="24"/>
          <w:szCs w:val="24"/>
        </w:rPr>
        <w:t xml:space="preserve"> Host</w:t>
      </w:r>
      <w:r w:rsidR="00646579" w:rsidRPr="00EA5482">
        <w:rPr>
          <w:sz w:val="24"/>
          <w:szCs w:val="24"/>
        </w:rPr>
        <w:t>:</w:t>
      </w:r>
    </w:p>
    <w:p w:rsidR="00646579" w:rsidRPr="00EA5482" w:rsidRDefault="00646579" w:rsidP="00EA5482">
      <w:pPr>
        <w:pStyle w:val="NoSpacing"/>
        <w:ind w:left="1440"/>
        <w:rPr>
          <w:sz w:val="24"/>
          <w:szCs w:val="24"/>
        </w:rPr>
      </w:pPr>
      <w:r w:rsidRPr="00EA5482">
        <w:rPr>
          <w:sz w:val="24"/>
          <w:szCs w:val="24"/>
        </w:rPr>
        <w:t>Complete control of physical server configuration.</w:t>
      </w:r>
    </w:p>
    <w:p w:rsidR="00646579" w:rsidRPr="00EA5482" w:rsidRDefault="00646579" w:rsidP="00EA5482">
      <w:pPr>
        <w:pStyle w:val="NoSpacing"/>
        <w:ind w:left="1440"/>
        <w:rPr>
          <w:sz w:val="24"/>
          <w:szCs w:val="24"/>
        </w:rPr>
      </w:pPr>
      <w:r w:rsidRPr="00EA5482">
        <w:rPr>
          <w:sz w:val="24"/>
          <w:szCs w:val="24"/>
        </w:rPr>
        <w:t>Provides visibility into hardware like cores and sockets.</w:t>
      </w:r>
    </w:p>
    <w:p w:rsidR="00646579" w:rsidRPr="00EA5482" w:rsidRDefault="00EA5482" w:rsidP="00EA5482">
      <w:pPr>
        <w:pStyle w:val="NoSpacing"/>
        <w:ind w:left="1440"/>
        <w:rPr>
          <w:sz w:val="24"/>
          <w:szCs w:val="24"/>
        </w:rPr>
      </w:pPr>
      <w:r w:rsidRPr="00EA5482">
        <w:rPr>
          <w:sz w:val="24"/>
          <w:szCs w:val="24"/>
        </w:rPr>
        <w:t>Let’s</w:t>
      </w:r>
      <w:r w:rsidR="00646579" w:rsidRPr="00EA5482">
        <w:rPr>
          <w:sz w:val="24"/>
          <w:szCs w:val="24"/>
        </w:rPr>
        <w:t xml:space="preserve"> you optimize placement of instances on the host.</w:t>
      </w:r>
    </w:p>
    <w:p w:rsidR="00646579" w:rsidRPr="001F085C" w:rsidRDefault="00646579" w:rsidP="001F08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1F085C" w:rsidRDefault="001F085C" w:rsidP="001F08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F085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11. Assign an EIP to Webserver and release it.</w:t>
      </w:r>
    </w:p>
    <w:p w:rsidR="00EA5482" w:rsidRPr="001F085C" w:rsidRDefault="00EA5482" w:rsidP="001F08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ab/>
      </w:r>
      <w:r>
        <w:rPr>
          <w:noProof/>
        </w:rPr>
        <w:drawing>
          <wp:inline distT="0" distB="0" distL="0" distR="0" wp14:anchorId="07296BDD" wp14:editId="3396F108">
            <wp:extent cx="4694931" cy="20398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941" cy="204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5C" w:rsidRDefault="001F085C" w:rsidP="001F08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F085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12. What are Pricing Options in AWS (No Copy paste from Documentation, only bullets points/definition which are simple to understand)</w:t>
      </w:r>
    </w:p>
    <w:p w:rsidR="00A9431A" w:rsidRPr="00A9431A" w:rsidRDefault="00A9431A" w:rsidP="00A9431A">
      <w:pPr>
        <w:pStyle w:val="NormalWeb"/>
        <w:numPr>
          <w:ilvl w:val="0"/>
          <w:numId w:val="7"/>
        </w:numPr>
      </w:pPr>
      <w:r w:rsidRPr="00A9431A">
        <w:rPr>
          <w:b/>
          <w:bCs/>
        </w:rPr>
        <w:t>On-Demand</w:t>
      </w:r>
      <w:r w:rsidRPr="00A9431A">
        <w:t>: Pay for resources by the second or hour, with no upfront costs or long-term commitments. Flexible but more expensive.</w:t>
      </w:r>
    </w:p>
    <w:p w:rsidR="00A9431A" w:rsidRPr="00A9431A" w:rsidRDefault="00A9431A" w:rsidP="00A9431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43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Reserved Instances</w:t>
      </w:r>
      <w:r w:rsidRPr="00A9431A">
        <w:rPr>
          <w:rFonts w:ascii="Times New Roman" w:eastAsia="Times New Roman" w:hAnsi="Times New Roman" w:cs="Times New Roman"/>
          <w:sz w:val="24"/>
          <w:szCs w:val="24"/>
          <w:lang w:eastAsia="en-IN"/>
        </w:rPr>
        <w:t>: Commit to a 1- or 3-year term to save up to 75% over on-demand pricing. Good for predictable workloads.</w:t>
      </w:r>
    </w:p>
    <w:p w:rsidR="00A9431A" w:rsidRPr="00A9431A" w:rsidRDefault="00A9431A" w:rsidP="00A9431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43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Savings Plans</w:t>
      </w:r>
      <w:r w:rsidRPr="00A9431A">
        <w:rPr>
          <w:rFonts w:ascii="Times New Roman" w:eastAsia="Times New Roman" w:hAnsi="Times New Roman" w:cs="Times New Roman"/>
          <w:sz w:val="24"/>
          <w:szCs w:val="24"/>
          <w:lang w:eastAsia="en-IN"/>
        </w:rPr>
        <w:t>: Flexible pricing model that provides discounts in exchange for a commitment to a specific usage (e.g., $10/hour).</w:t>
      </w:r>
    </w:p>
    <w:p w:rsidR="00A9431A" w:rsidRPr="00A9431A" w:rsidRDefault="00A9431A" w:rsidP="00A9431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43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Spot Instances</w:t>
      </w:r>
      <w:r w:rsidRPr="00A9431A">
        <w:rPr>
          <w:rFonts w:ascii="Times New Roman" w:eastAsia="Times New Roman" w:hAnsi="Times New Roman" w:cs="Times New Roman"/>
          <w:sz w:val="24"/>
          <w:szCs w:val="24"/>
          <w:lang w:eastAsia="en-IN"/>
        </w:rPr>
        <w:t>: Purchase unused capacity at significant discounts. Ideal for fault-tolerant and flexible workloads.</w:t>
      </w:r>
    </w:p>
    <w:p w:rsidR="00A9431A" w:rsidRPr="00A9431A" w:rsidRDefault="00A9431A" w:rsidP="00A9431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43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Dedicated Hosts</w:t>
      </w:r>
      <w:r w:rsidRPr="00A9431A">
        <w:rPr>
          <w:rFonts w:ascii="Times New Roman" w:eastAsia="Times New Roman" w:hAnsi="Times New Roman" w:cs="Times New Roman"/>
          <w:sz w:val="24"/>
          <w:szCs w:val="24"/>
          <w:lang w:eastAsia="en-IN"/>
        </w:rPr>
        <w:t>: Rent a physical server for regulatory compliance, software licensing, or isolation.</w:t>
      </w:r>
    </w:p>
    <w:p w:rsidR="00A9431A" w:rsidRPr="00A9431A" w:rsidRDefault="00A9431A" w:rsidP="00A9431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43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Free Tier</w:t>
      </w:r>
      <w:r w:rsidRPr="00A9431A">
        <w:rPr>
          <w:rFonts w:ascii="Times New Roman" w:eastAsia="Times New Roman" w:hAnsi="Times New Roman" w:cs="Times New Roman"/>
          <w:sz w:val="24"/>
          <w:szCs w:val="24"/>
          <w:lang w:eastAsia="en-IN"/>
        </w:rPr>
        <w:t>: Offers limited free usage of AWS services for 12 months and some services always free.</w:t>
      </w:r>
    </w:p>
    <w:p w:rsidR="00A9431A" w:rsidRPr="00A9431A" w:rsidRDefault="00A9431A" w:rsidP="00A9431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43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Pay-as-you-go</w:t>
      </w:r>
      <w:r w:rsidRPr="00A9431A">
        <w:rPr>
          <w:rFonts w:ascii="Times New Roman" w:eastAsia="Times New Roman" w:hAnsi="Times New Roman" w:cs="Times New Roman"/>
          <w:sz w:val="24"/>
          <w:szCs w:val="24"/>
          <w:lang w:eastAsia="en-IN"/>
        </w:rPr>
        <w:t>: Only pay for the compute, storage, or other services you use without minimum commitments.</w:t>
      </w:r>
    </w:p>
    <w:p w:rsidR="00A9431A" w:rsidRPr="00A9431A" w:rsidRDefault="00A9431A" w:rsidP="00A9431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43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Cost Explorer Budgets</w:t>
      </w:r>
      <w:r w:rsidRPr="00A9431A">
        <w:rPr>
          <w:rFonts w:ascii="Times New Roman" w:eastAsia="Times New Roman" w:hAnsi="Times New Roman" w:cs="Times New Roman"/>
          <w:sz w:val="24"/>
          <w:szCs w:val="24"/>
          <w:lang w:eastAsia="en-IN"/>
        </w:rPr>
        <w:t>: AWS tools to analyse and manage costs, helping optimize your pricing selection.</w:t>
      </w:r>
    </w:p>
    <w:p w:rsidR="00A9431A" w:rsidRDefault="001F085C" w:rsidP="001F08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F085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13. Create a Volume, create a Snapshot of it, copy the volume to different region and create a Volume form the copied snapshot</w:t>
      </w:r>
    </w:p>
    <w:p w:rsidR="00A9431A" w:rsidRDefault="00A9431A" w:rsidP="00A9431A">
      <w:pPr>
        <w:spacing w:before="100" w:beforeAutospacing="1" w:after="100" w:afterAutospacing="1" w:line="240" w:lineRule="auto"/>
        <w:ind w:left="2160" w:firstLine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93BD8A4" wp14:editId="3AE786A6">
            <wp:extent cx="5233182" cy="1631315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2541" cy="16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5C" w:rsidRDefault="001F085C" w:rsidP="00A943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F085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16. Difference between EBS volumes and Instance store volumes</w:t>
      </w:r>
    </w:p>
    <w:p w:rsidR="00195FD4" w:rsidRPr="00195FD4" w:rsidRDefault="00195FD4" w:rsidP="00195F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95FD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EBS Volumes:</w:t>
      </w:r>
    </w:p>
    <w:p w:rsidR="00195FD4" w:rsidRPr="00195FD4" w:rsidRDefault="00195FD4" w:rsidP="00195FD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Persistent storage—data is retained even if the instance is stopped or terminated (unless explicitly deleted).</w:t>
      </w:r>
    </w:p>
    <w:p w:rsidR="00195FD4" w:rsidRPr="00195FD4" w:rsidRDefault="00195FD4" w:rsidP="00195FD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Can be attached to or detached from an EC2 instance and reattached to another instance.</w:t>
      </w:r>
    </w:p>
    <w:p w:rsidR="00195FD4" w:rsidRPr="00195FD4" w:rsidRDefault="00195FD4" w:rsidP="00195FD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Provides durability and reliability by storing data in multiple locations (within the same availability zone).</w:t>
      </w:r>
    </w:p>
    <w:p w:rsidR="00195FD4" w:rsidRPr="00195FD4" w:rsidRDefault="00195FD4" w:rsidP="00195FD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Suitable for use cases like databases, logs, or file systems.</w:t>
      </w:r>
    </w:p>
    <w:p w:rsidR="00195FD4" w:rsidRPr="00195FD4" w:rsidRDefault="00195FD4" w:rsidP="00195FD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Backups can be created using </w:t>
      </w:r>
      <w:r w:rsidRPr="00195FD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Snapshots</w:t>
      </w: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95FD4" w:rsidRPr="00195FD4" w:rsidRDefault="00195FD4" w:rsidP="00195FD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Slightly higher latency compared to instance store.</w:t>
      </w:r>
    </w:p>
    <w:p w:rsidR="00195FD4" w:rsidRPr="00195FD4" w:rsidRDefault="00195FD4" w:rsidP="00195FD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Chargeable based on provisioned size and IOPS.</w:t>
      </w:r>
    </w:p>
    <w:p w:rsidR="00195FD4" w:rsidRPr="00195FD4" w:rsidRDefault="00195FD4" w:rsidP="00195F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95FD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Instance Store Volumes:</w:t>
      </w:r>
    </w:p>
    <w:p w:rsidR="00195FD4" w:rsidRPr="00195FD4" w:rsidRDefault="00195FD4" w:rsidP="00195FD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Ephemeral storage—data is lost when the instance stops, terminates, or the host fails.</w:t>
      </w:r>
    </w:p>
    <w:p w:rsidR="00195FD4" w:rsidRPr="00195FD4" w:rsidRDefault="00195FD4" w:rsidP="00195FD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Tied to the physical hardware hosting the instance; cannot be detached or reattached.</w:t>
      </w:r>
    </w:p>
    <w:p w:rsidR="00195FD4" w:rsidRPr="00195FD4" w:rsidRDefault="00195FD4" w:rsidP="00195FD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Best for temporary data like caches, buffers, and scratch space.</w:t>
      </w:r>
    </w:p>
    <w:p w:rsidR="00195FD4" w:rsidRPr="00195FD4" w:rsidRDefault="00195FD4" w:rsidP="00195FD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Cannot create backups—no snapshot support.</w:t>
      </w:r>
    </w:p>
    <w:p w:rsidR="00195FD4" w:rsidRPr="00195FD4" w:rsidRDefault="00195FD4" w:rsidP="00195FD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Offers low-latency, high-speed storage compared to EBS.</w:t>
      </w:r>
    </w:p>
    <w:p w:rsidR="00195FD4" w:rsidRPr="00195FD4" w:rsidRDefault="00195FD4" w:rsidP="00195FD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5FD4">
        <w:rPr>
          <w:rFonts w:ascii="Times New Roman" w:eastAsia="Times New Roman" w:hAnsi="Times New Roman" w:cs="Times New Roman"/>
          <w:sz w:val="24"/>
          <w:szCs w:val="24"/>
          <w:lang w:eastAsia="en-IN"/>
        </w:rPr>
        <w:t>Included in the cost of certain EC2 instance types (e.g., some high-performance instances).</w:t>
      </w:r>
    </w:p>
    <w:p w:rsidR="00195FD4" w:rsidRPr="00B37088" w:rsidRDefault="00B37088" w:rsidP="001F08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B37088">
        <w:rPr>
          <w:b/>
          <w:sz w:val="28"/>
          <w:szCs w:val="28"/>
        </w:rPr>
        <w:t>What is AWS Batch and AWS LightSail (only bullet points, no copy pastes) </w:t>
      </w:r>
    </w:p>
    <w:p w:rsidR="00B37088" w:rsidRDefault="00AF0C91" w:rsidP="00B37088">
      <w:pPr>
        <w:pStyle w:val="Heading3"/>
      </w:pPr>
      <w:r>
        <w:t xml:space="preserve"> </w:t>
      </w:r>
      <w:r w:rsidR="00B37088">
        <w:t>AWS Batch</w:t>
      </w:r>
    </w:p>
    <w:p w:rsidR="00B37088" w:rsidRDefault="00B37088" w:rsidP="00B37088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Fully managed batch processing service</w:t>
      </w:r>
      <w:r>
        <w:t>: Simplifies running batch computing workloads across multiple computing resources.</w:t>
      </w:r>
    </w:p>
    <w:p w:rsidR="00B37088" w:rsidRDefault="00B37088" w:rsidP="00B37088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Automated job execution</w:t>
      </w:r>
      <w:r>
        <w:t>: Dynamically provisions compute capacity based on job requirements.</w:t>
      </w:r>
    </w:p>
    <w:p w:rsidR="00B37088" w:rsidRDefault="00B37088" w:rsidP="00B37088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Integration with AWS ecosystem</w:t>
      </w:r>
      <w:r>
        <w:t>: Works seamlessly with services like Amazon ECS, AWS Lambda, and AWS CloudWatch.</w:t>
      </w:r>
    </w:p>
    <w:p w:rsidR="00B37088" w:rsidRDefault="00B37088" w:rsidP="00B37088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Cost optimization</w:t>
      </w:r>
      <w:r>
        <w:t>: Supports Spot Instances to reduce costs.</w:t>
      </w:r>
    </w:p>
    <w:p w:rsidR="00B37088" w:rsidRDefault="00B37088" w:rsidP="00B37088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Scalability</w:t>
      </w:r>
      <w:r>
        <w:t>: Handles workloads ranging from a few jobs to millions of batch processes.</w:t>
      </w:r>
    </w:p>
    <w:p w:rsidR="00B37088" w:rsidRDefault="00B37088" w:rsidP="00B37088">
      <w:pPr>
        <w:pStyle w:val="Heading3"/>
      </w:pPr>
      <w:r>
        <w:t xml:space="preserve">AWS </w:t>
      </w:r>
      <w:r>
        <w:t>LightSail</w:t>
      </w:r>
    </w:p>
    <w:p w:rsidR="00B37088" w:rsidRDefault="00B37088" w:rsidP="00B37088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Simplified cloud hosting</w:t>
      </w:r>
      <w:r>
        <w:t>: Designed for small-scale applications, websites, and projects.</w:t>
      </w:r>
    </w:p>
    <w:p w:rsidR="00B37088" w:rsidRDefault="00B37088" w:rsidP="00B37088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Predictable pricing</w:t>
      </w:r>
      <w:r>
        <w:t>: Offers pre-configured plans with fixed monthly costs.</w:t>
      </w:r>
    </w:p>
    <w:p w:rsidR="00B37088" w:rsidRDefault="00B37088" w:rsidP="00B37088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Easy setup</w:t>
      </w:r>
      <w:r>
        <w:t>: Includes templates for web applications like WordPress, Joomla, and more.</w:t>
      </w:r>
    </w:p>
    <w:p w:rsidR="00B37088" w:rsidRDefault="00B37088" w:rsidP="00B37088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Built-in features</w:t>
      </w:r>
      <w:r>
        <w:t>: Provides DNS management, static IPs, storage, and backups.</w:t>
      </w:r>
    </w:p>
    <w:p w:rsidR="00B37088" w:rsidRDefault="00B37088" w:rsidP="00B37088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lastRenderedPageBreak/>
        <w:t>Developer-friendly</w:t>
      </w:r>
      <w:r>
        <w:t>: Ideal for beginners needing straightforward cloud solutions without managing complex configurations.</w:t>
      </w:r>
    </w:p>
    <w:p w:rsidR="001F085C" w:rsidRPr="00704C51" w:rsidRDefault="001F085C" w:rsidP="00704C51"/>
    <w:sectPr w:rsidR="001F085C" w:rsidRPr="00704C51" w:rsidSect="00704C5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D4625"/>
    <w:multiLevelType w:val="multilevel"/>
    <w:tmpl w:val="99061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081F03"/>
    <w:multiLevelType w:val="hybridMultilevel"/>
    <w:tmpl w:val="47D06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B286E"/>
    <w:multiLevelType w:val="hybridMultilevel"/>
    <w:tmpl w:val="6130F8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E3F48"/>
    <w:multiLevelType w:val="multilevel"/>
    <w:tmpl w:val="D906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FE7814"/>
    <w:multiLevelType w:val="multilevel"/>
    <w:tmpl w:val="D3C0E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15233A"/>
    <w:multiLevelType w:val="multilevel"/>
    <w:tmpl w:val="50182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497497"/>
    <w:multiLevelType w:val="multilevel"/>
    <w:tmpl w:val="2F423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3059BF"/>
    <w:multiLevelType w:val="hybridMultilevel"/>
    <w:tmpl w:val="A1526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317D77"/>
    <w:multiLevelType w:val="multilevel"/>
    <w:tmpl w:val="474A3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3F18D9"/>
    <w:multiLevelType w:val="hybridMultilevel"/>
    <w:tmpl w:val="19B0C8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F624E"/>
    <w:multiLevelType w:val="multilevel"/>
    <w:tmpl w:val="05F83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8"/>
  </w:num>
  <w:num w:numId="5">
    <w:abstractNumId w:val="5"/>
  </w:num>
  <w:num w:numId="6">
    <w:abstractNumId w:val="2"/>
  </w:num>
  <w:num w:numId="7">
    <w:abstractNumId w:val="7"/>
  </w:num>
  <w:num w:numId="8">
    <w:abstractNumId w:val="10"/>
  </w:num>
  <w:num w:numId="9">
    <w:abstractNumId w:val="6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C51"/>
    <w:rsid w:val="00195FD4"/>
    <w:rsid w:val="001D5634"/>
    <w:rsid w:val="001F085C"/>
    <w:rsid w:val="002D798C"/>
    <w:rsid w:val="00345BDE"/>
    <w:rsid w:val="004843F0"/>
    <w:rsid w:val="005817CA"/>
    <w:rsid w:val="00604759"/>
    <w:rsid w:val="00646579"/>
    <w:rsid w:val="00704C51"/>
    <w:rsid w:val="009406B7"/>
    <w:rsid w:val="009C430B"/>
    <w:rsid w:val="00A31821"/>
    <w:rsid w:val="00A9431A"/>
    <w:rsid w:val="00AD4B60"/>
    <w:rsid w:val="00AF0C91"/>
    <w:rsid w:val="00B37088"/>
    <w:rsid w:val="00C42076"/>
    <w:rsid w:val="00D626B9"/>
    <w:rsid w:val="00EA5482"/>
    <w:rsid w:val="00EE3138"/>
    <w:rsid w:val="00FD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ABB67"/>
  <w15:chartTrackingRefBased/>
  <w15:docId w15:val="{EC5ED761-6F67-4B73-BC26-8000E2BB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4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95F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4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704C51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64657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A54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943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95FD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1657</TotalTime>
  <Pages>6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Koya  Kalyan</dc:creator>
  <cp:keywords/>
  <dc:description/>
  <cp:lastModifiedBy>Koya  Kalyan</cp:lastModifiedBy>
  <cp:revision>13</cp:revision>
  <dcterms:created xsi:type="dcterms:W3CDTF">2025-04-26T07:17:00Z</dcterms:created>
  <dcterms:modified xsi:type="dcterms:W3CDTF">2025-05-01T06:42:00Z</dcterms:modified>
</cp:coreProperties>
</file>