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D7632" w14:textId="33CB13F2" w:rsidR="00822F2C" w:rsidRPr="00AD43AF" w:rsidRDefault="00BE493D">
      <w:pPr>
        <w:rPr>
          <w:b/>
          <w:bCs/>
          <w:sz w:val="24"/>
          <w:szCs w:val="24"/>
        </w:rPr>
      </w:pPr>
      <w:r w:rsidRPr="00AD43AF">
        <w:rPr>
          <w:b/>
          <w:bCs/>
          <w:sz w:val="24"/>
          <w:szCs w:val="24"/>
        </w:rPr>
        <w:t>Summary:</w:t>
      </w:r>
    </w:p>
    <w:p w14:paraId="53739800" w14:textId="6189C308" w:rsidR="003A50E5" w:rsidRDefault="00DF2BC3" w:rsidP="00380A47">
      <w:pPr>
        <w:jc w:val="both"/>
      </w:pPr>
      <w:r>
        <w:t xml:space="preserve">The abstractive summarization using Neural seq2seq </w:t>
      </w:r>
      <w:r w:rsidR="00ED0CE8">
        <w:t>models</w:t>
      </w:r>
      <w:r w:rsidR="001D15F3">
        <w:t xml:space="preserve">, although </w:t>
      </w:r>
      <w:r w:rsidR="00604101">
        <w:t>produce summaries closer to hum</w:t>
      </w:r>
      <w:r w:rsidR="00ED0CE8">
        <w:t xml:space="preserve">an-level </w:t>
      </w:r>
      <w:r w:rsidR="00E829FE">
        <w:t>summarization compared to extractive</w:t>
      </w:r>
      <w:r w:rsidR="001D15F3">
        <w:t xml:space="preserve"> summarization</w:t>
      </w:r>
      <w:r w:rsidR="00E829FE">
        <w:t xml:space="preserve"> techniques</w:t>
      </w:r>
      <w:r w:rsidR="001D15F3">
        <w:t xml:space="preserve">, have </w:t>
      </w:r>
      <w:r w:rsidR="00D218C7">
        <w:t xml:space="preserve">three issues: they </w:t>
      </w:r>
      <w:r w:rsidR="00106669">
        <w:t xml:space="preserve">tend to </w:t>
      </w:r>
      <w:r w:rsidR="00D218C7">
        <w:t>produce</w:t>
      </w:r>
      <w:r w:rsidR="00106669">
        <w:t xml:space="preserve"> factual (numbers) details inaccurately</w:t>
      </w:r>
      <w:r w:rsidR="00613273">
        <w:t>, tend to repeat the words, and cannot ha</w:t>
      </w:r>
      <w:r w:rsidR="00DC3822">
        <w:t>ndle the out-of-vocabulary</w:t>
      </w:r>
      <w:r w:rsidR="002F4A58">
        <w:t xml:space="preserve"> (OOV)</w:t>
      </w:r>
      <w:r w:rsidR="00DC3822">
        <w:t xml:space="preserve"> words</w:t>
      </w:r>
      <w:r w:rsidR="00EF17BD">
        <w:t xml:space="preserve">. </w:t>
      </w:r>
      <w:r w:rsidR="00AB38A1">
        <w:t xml:space="preserve">In this paper, they introduced a </w:t>
      </w:r>
      <w:r w:rsidR="00294F44">
        <w:t>hybrid</w:t>
      </w:r>
      <w:r w:rsidR="00AB38A1">
        <w:t xml:space="preserve"> </w:t>
      </w:r>
      <w:r w:rsidR="00294F44">
        <w:t xml:space="preserve">approach called “Pointer-Generator” </w:t>
      </w:r>
      <w:r w:rsidR="00ED6F14">
        <w:t xml:space="preserve">to tackle the </w:t>
      </w:r>
      <w:r w:rsidR="002F4A58">
        <w:t>factual details and OOV wo</w:t>
      </w:r>
      <w:r w:rsidR="00674652">
        <w:t>rds. This approach</w:t>
      </w:r>
      <w:r w:rsidR="009611BB">
        <w:t xml:space="preserve"> combines both the extractive and abstrac</w:t>
      </w:r>
      <w:r w:rsidR="00D1100C">
        <w:t xml:space="preserve">tive summarization techniques. </w:t>
      </w:r>
      <w:r w:rsidR="00467443">
        <w:t xml:space="preserve">The pointer </w:t>
      </w:r>
      <w:r w:rsidR="00D1100C">
        <w:t xml:space="preserve">copies the words from the source text </w:t>
      </w:r>
      <w:r w:rsidR="001744E6">
        <w:t xml:space="preserve">while </w:t>
      </w:r>
      <w:r w:rsidR="001B1995">
        <w:t xml:space="preserve">the </w:t>
      </w:r>
      <w:r w:rsidR="00467443">
        <w:t xml:space="preserve">generator </w:t>
      </w:r>
      <w:r w:rsidR="001744E6">
        <w:t>generat</w:t>
      </w:r>
      <w:r w:rsidR="00467443">
        <w:t>es</w:t>
      </w:r>
      <w:r w:rsidR="001744E6">
        <w:t xml:space="preserve"> new words simultan</w:t>
      </w:r>
      <w:r w:rsidR="00B33DC9">
        <w:t>eously. It</w:t>
      </w:r>
      <w:r w:rsidR="00397624">
        <w:t xml:space="preserve"> uses</w:t>
      </w:r>
      <w:r w:rsidR="00B33DC9">
        <w:t xml:space="preserve"> </w:t>
      </w:r>
      <w:r w:rsidR="00C46809">
        <w:t xml:space="preserve">the </w:t>
      </w:r>
      <w:r w:rsidR="00397624">
        <w:rPr>
          <w:rFonts w:ascii="NimbusRomNo9L-ReguItal" w:hAnsi="NimbusRomNo9L-ReguItal" w:cs="NimbusRomNo9L-ReguItal"/>
          <w:lang w:bidi="hi-IN"/>
        </w:rPr>
        <w:t xml:space="preserve">generation probability </w:t>
      </w:r>
      <w:proofErr w:type="spellStart"/>
      <w:r w:rsidR="00397624">
        <w:rPr>
          <w:rFonts w:ascii="NimbusRomNo9L-ReguItal" w:hAnsi="NimbusRomNo9L-ReguItal" w:cs="NimbusRomNo9L-ReguItal"/>
          <w:lang w:bidi="hi-IN"/>
        </w:rPr>
        <w:t>p</w:t>
      </w:r>
      <w:r w:rsidR="00397624">
        <w:rPr>
          <w:rFonts w:ascii="NimbusRomNo9L-Regu" w:hAnsi="NimbusRomNo9L-Regu" w:cs="NimbusRomNo9L-Regu"/>
          <w:sz w:val="16"/>
          <w:szCs w:val="16"/>
          <w:lang w:bidi="hi-IN"/>
        </w:rPr>
        <w:t>gen</w:t>
      </w:r>
      <w:proofErr w:type="spellEnd"/>
      <w:r w:rsidR="00397624">
        <w:rPr>
          <w:rFonts w:ascii="NimbusRomNo9L-Regu" w:hAnsi="NimbusRomNo9L-Regu" w:cs="NimbusRomNo9L-Regu"/>
          <w:sz w:val="16"/>
          <w:szCs w:val="16"/>
          <w:lang w:bidi="hi-IN"/>
        </w:rPr>
        <w:t xml:space="preserve"> </w:t>
      </w:r>
      <w:r w:rsidR="00487530">
        <w:rPr>
          <w:rFonts w:ascii="CMSY10" w:hAnsi="CMSY10" w:cs="CMSY10"/>
          <w:lang w:bidi="hi-IN"/>
        </w:rPr>
        <w:t>(</w:t>
      </w:r>
      <w:r w:rsidR="00397624">
        <w:rPr>
          <w:rFonts w:ascii="CMR10" w:hAnsi="CMR10" w:cs="CMR10"/>
          <w:lang w:bidi="hi-IN"/>
        </w:rPr>
        <w:t>[</w:t>
      </w:r>
      <w:r w:rsidR="00397624">
        <w:rPr>
          <w:rFonts w:ascii="NimbusRomNo9L-Regu" w:hAnsi="NimbusRomNo9L-Regu" w:cs="NimbusRomNo9L-Regu"/>
          <w:lang w:bidi="hi-IN"/>
        </w:rPr>
        <w:t>0</w:t>
      </w:r>
      <w:r w:rsidR="00397624">
        <w:rPr>
          <w:rFonts w:ascii="CMMI10" w:hAnsi="CMMI10" w:cs="CMMI10"/>
          <w:lang w:bidi="hi-IN"/>
        </w:rPr>
        <w:t>,</w:t>
      </w:r>
      <w:r w:rsidR="00397624">
        <w:rPr>
          <w:rFonts w:ascii="NimbusRomNo9L-Regu" w:hAnsi="NimbusRomNo9L-Regu" w:cs="NimbusRomNo9L-Regu"/>
          <w:lang w:bidi="hi-IN"/>
        </w:rPr>
        <w:t>1</w:t>
      </w:r>
      <w:r w:rsidR="00397624">
        <w:rPr>
          <w:rFonts w:ascii="CMR10" w:hAnsi="CMR10" w:cs="CMR10"/>
          <w:lang w:bidi="hi-IN"/>
        </w:rPr>
        <w:t>]</w:t>
      </w:r>
      <w:r w:rsidR="00487530">
        <w:rPr>
          <w:rFonts w:ascii="CMR10" w:hAnsi="CMR10" w:cs="CMR10"/>
          <w:lang w:bidi="hi-IN"/>
        </w:rPr>
        <w:t>)</w:t>
      </w:r>
      <w:r w:rsidR="00397624">
        <w:rPr>
          <w:rFonts w:ascii="CMR10" w:hAnsi="CMR10" w:cs="CMR10"/>
          <w:lang w:bidi="hi-IN"/>
        </w:rPr>
        <w:t xml:space="preserve"> to </w:t>
      </w:r>
      <w:r w:rsidR="00B33DC9">
        <w:t>select a word from the copied and generated words.</w:t>
      </w:r>
      <w:r w:rsidR="00674652">
        <w:t xml:space="preserve"> They als</w:t>
      </w:r>
      <w:r w:rsidR="001A1F81">
        <w:t xml:space="preserve">o put forward another </w:t>
      </w:r>
      <w:r w:rsidR="00191F40">
        <w:t xml:space="preserve">mechanism called “Coverage” </w:t>
      </w:r>
      <w:r w:rsidR="001A1F81">
        <w:t>to reduce the repetition of words</w:t>
      </w:r>
      <w:r w:rsidR="00191F40">
        <w:t xml:space="preserve">. </w:t>
      </w:r>
      <w:r w:rsidR="009147FD">
        <w:t xml:space="preserve">This approach </w:t>
      </w:r>
      <w:r w:rsidR="00AE2479">
        <w:t>produces</w:t>
      </w:r>
      <w:r w:rsidR="00CD4494">
        <w:t xml:space="preserve"> the coverage vector that is</w:t>
      </w:r>
      <w:r w:rsidR="00CC06D2">
        <w:t xml:space="preserve"> the sum of all the previous attention</w:t>
      </w:r>
      <w:r w:rsidR="00CD4494">
        <w:t xml:space="preserve"> distributions</w:t>
      </w:r>
      <w:r w:rsidR="00695F8B">
        <w:t xml:space="preserve">, which tells the network what words </w:t>
      </w:r>
      <w:r w:rsidR="00F1779A">
        <w:t>have been</w:t>
      </w:r>
      <w:r w:rsidR="00695F8B">
        <w:t xml:space="preserve"> </w:t>
      </w:r>
      <w:r w:rsidR="00295E66">
        <w:t>covered already</w:t>
      </w:r>
      <w:r w:rsidR="00DE6BF4">
        <w:t xml:space="preserve">. This vector is also included to calculate the </w:t>
      </w:r>
      <w:r w:rsidR="00295E66">
        <w:t>next</w:t>
      </w:r>
      <w:r w:rsidR="009B3829">
        <w:t xml:space="preserve"> attention distribution</w:t>
      </w:r>
      <w:r w:rsidR="00295E66">
        <w:t xml:space="preserve"> along with the </w:t>
      </w:r>
      <w:r w:rsidR="007B4EA0">
        <w:t xml:space="preserve">input and hidden states outputs. </w:t>
      </w:r>
      <w:r w:rsidR="00C763B9">
        <w:t xml:space="preserve">They applied this </w:t>
      </w:r>
      <w:r w:rsidR="00E16EAB">
        <w:t>“Pointer-Generator</w:t>
      </w:r>
      <w:r w:rsidR="00E16EAB">
        <w:t xml:space="preserve"> with coverage” model on the CNN</w:t>
      </w:r>
      <w:r w:rsidR="00C026E5">
        <w:t>/Daily mail datasets and</w:t>
      </w:r>
      <w:r w:rsidR="00AE002E">
        <w:t xml:space="preserve"> got </w:t>
      </w:r>
      <w:r w:rsidR="00106178">
        <w:t>better ROUGE score than the current abstractive state-of-the-art techniques.</w:t>
      </w:r>
    </w:p>
    <w:p w14:paraId="1D194A7E" w14:textId="0729B879" w:rsidR="003A50E5" w:rsidRPr="00AD43AF" w:rsidRDefault="003A50E5" w:rsidP="00AD43AF">
      <w:pPr>
        <w:rPr>
          <w:b/>
          <w:bCs/>
          <w:sz w:val="24"/>
          <w:szCs w:val="24"/>
        </w:rPr>
      </w:pPr>
      <w:r w:rsidRPr="00AD43AF">
        <w:rPr>
          <w:b/>
          <w:bCs/>
          <w:sz w:val="24"/>
          <w:szCs w:val="24"/>
        </w:rPr>
        <w:t>Things I liked about the paper:</w:t>
      </w:r>
    </w:p>
    <w:p w14:paraId="6696B35A" w14:textId="74426B23" w:rsidR="003A50E5" w:rsidRDefault="009C5199" w:rsidP="00A22AF0">
      <w:pPr>
        <w:pStyle w:val="ListParagraph"/>
        <w:numPr>
          <w:ilvl w:val="0"/>
          <w:numId w:val="1"/>
        </w:numPr>
        <w:jc w:val="both"/>
      </w:pPr>
      <w:r>
        <w:t xml:space="preserve">Combining both the abstractive and the extractive techniques to handle the factual details and </w:t>
      </w:r>
      <w:r w:rsidR="008A37DA">
        <w:t>OOV words.</w:t>
      </w:r>
    </w:p>
    <w:p w14:paraId="33150917" w14:textId="3DFF8471" w:rsidR="008A37DA" w:rsidRDefault="008A37DA" w:rsidP="00A22AF0">
      <w:pPr>
        <w:pStyle w:val="ListParagraph"/>
        <w:numPr>
          <w:ilvl w:val="0"/>
          <w:numId w:val="1"/>
        </w:numPr>
        <w:jc w:val="both"/>
      </w:pPr>
      <w:r>
        <w:t xml:space="preserve">Using the previous attention distributions to calculate the </w:t>
      </w:r>
      <w:r w:rsidR="00EF068D">
        <w:t>next attention distribution to discourage the repetition.</w:t>
      </w:r>
    </w:p>
    <w:p w14:paraId="0E88BF4A" w14:textId="5A70F165" w:rsidR="00EF068D" w:rsidRDefault="00E04490" w:rsidP="00A22AF0">
      <w:pPr>
        <w:pStyle w:val="ListParagraph"/>
        <w:numPr>
          <w:ilvl w:val="0"/>
          <w:numId w:val="1"/>
        </w:numPr>
        <w:jc w:val="both"/>
      </w:pPr>
      <w:r>
        <w:t>Expla</w:t>
      </w:r>
      <w:r w:rsidR="00F423E6">
        <w:t>nation</w:t>
      </w:r>
      <w:r>
        <w:t xml:space="preserve"> why ROUGE</w:t>
      </w:r>
      <w:r w:rsidR="00F423E6">
        <w:t xml:space="preserve"> metrics is an unreliable technique to evaluate the produced summaries and why it </w:t>
      </w:r>
      <w:r w:rsidR="004D5A8F">
        <w:t>gives</w:t>
      </w:r>
      <w:r w:rsidR="00F423E6">
        <w:t xml:space="preserve"> the </w:t>
      </w:r>
      <w:r w:rsidR="004D5A8F">
        <w:t xml:space="preserve">extractive </w:t>
      </w:r>
      <w:r w:rsidR="00F423E6">
        <w:t>summaries</w:t>
      </w:r>
      <w:r w:rsidR="004D5A8F">
        <w:t xml:space="preserve"> more score compared to the abstractive summaries.</w:t>
      </w:r>
    </w:p>
    <w:p w14:paraId="39E99AD7" w14:textId="5479C203" w:rsidR="004D5A8F" w:rsidRPr="00AD43AF" w:rsidRDefault="00B01962" w:rsidP="00AD43AF">
      <w:pPr>
        <w:rPr>
          <w:b/>
          <w:bCs/>
          <w:sz w:val="24"/>
          <w:szCs w:val="24"/>
        </w:rPr>
      </w:pPr>
      <w:r w:rsidRPr="00AD43AF">
        <w:rPr>
          <w:b/>
          <w:bCs/>
          <w:sz w:val="24"/>
          <w:szCs w:val="24"/>
        </w:rPr>
        <w:t>Things need to be improved</w:t>
      </w:r>
      <w:r w:rsidR="006C583A" w:rsidRPr="00AD43AF">
        <w:rPr>
          <w:b/>
          <w:bCs/>
          <w:sz w:val="24"/>
          <w:szCs w:val="24"/>
        </w:rPr>
        <w:t xml:space="preserve">/ have </w:t>
      </w:r>
      <w:r w:rsidR="006C583A" w:rsidRPr="00AD43AF">
        <w:rPr>
          <w:b/>
          <w:bCs/>
          <w:sz w:val="24"/>
          <w:szCs w:val="24"/>
        </w:rPr>
        <w:t>potential future direction</w:t>
      </w:r>
      <w:r w:rsidRPr="00AD43AF">
        <w:rPr>
          <w:b/>
          <w:bCs/>
          <w:sz w:val="24"/>
          <w:szCs w:val="24"/>
        </w:rPr>
        <w:t>:</w:t>
      </w:r>
    </w:p>
    <w:p w14:paraId="6EA21893" w14:textId="66CD3287" w:rsidR="00B01962" w:rsidRDefault="00167E67" w:rsidP="00A22AF0">
      <w:pPr>
        <w:pStyle w:val="ListParagraph"/>
        <w:numPr>
          <w:ilvl w:val="0"/>
          <w:numId w:val="2"/>
        </w:numPr>
        <w:jc w:val="both"/>
      </w:pPr>
      <w:r>
        <w:t>Better evaluation technique than the ROUGE and METEOR.</w:t>
      </w:r>
    </w:p>
    <w:p w14:paraId="6918567B" w14:textId="4691417C" w:rsidR="00167E67" w:rsidRDefault="007C08A9" w:rsidP="00A22AF0">
      <w:pPr>
        <w:pStyle w:val="ListParagraph"/>
        <w:numPr>
          <w:ilvl w:val="0"/>
          <w:numId w:val="2"/>
        </w:numPr>
        <w:jc w:val="both"/>
      </w:pPr>
      <w:r>
        <w:t xml:space="preserve">Should be able to produce more ROUGE and METEOR scores if they </w:t>
      </w:r>
      <w:r w:rsidR="00995B86">
        <w:t>cannot</w:t>
      </w:r>
      <w:r>
        <w:t xml:space="preserve"> come up with a better evaluation technique</w:t>
      </w:r>
      <w:r w:rsidR="00995B86">
        <w:t>.</w:t>
      </w:r>
    </w:p>
    <w:p w14:paraId="023B1BEC" w14:textId="7D0BFC78" w:rsidR="00995B86" w:rsidRDefault="00995B86" w:rsidP="00A22AF0">
      <w:pPr>
        <w:pStyle w:val="ListParagraph"/>
        <w:numPr>
          <w:ilvl w:val="0"/>
          <w:numId w:val="2"/>
        </w:numPr>
        <w:jc w:val="both"/>
      </w:pPr>
      <w:r>
        <w:t xml:space="preserve">Should </w:t>
      </w:r>
      <w:r w:rsidR="00427929">
        <w:t xml:space="preserve">try to reach the </w:t>
      </w:r>
      <w:r w:rsidR="00854DC7">
        <w:t xml:space="preserve">human-level abstraction while keeping </w:t>
      </w:r>
      <w:r w:rsidR="00A62959">
        <w:t xml:space="preserve">out of the swamp of errors like repetition, nonsense, and </w:t>
      </w:r>
      <w:r w:rsidR="008C5A82">
        <w:t>incorrect numbers</w:t>
      </w:r>
      <w:r w:rsidR="00A22AF0">
        <w:t>. That is, they should increase the no of novel words in the summaries.</w:t>
      </w:r>
    </w:p>
    <w:p w14:paraId="4FE17D61" w14:textId="6775A0F5" w:rsidR="00A22AF0" w:rsidRPr="00AD43AF" w:rsidRDefault="00B637EA" w:rsidP="00AD43AF">
      <w:pPr>
        <w:rPr>
          <w:b/>
          <w:bCs/>
          <w:sz w:val="24"/>
          <w:szCs w:val="24"/>
        </w:rPr>
      </w:pPr>
      <w:r w:rsidRPr="00AD43AF">
        <w:rPr>
          <w:b/>
          <w:bCs/>
          <w:sz w:val="24"/>
          <w:szCs w:val="24"/>
        </w:rPr>
        <w:t xml:space="preserve">Datasets used: </w:t>
      </w:r>
    </w:p>
    <w:p w14:paraId="5A379A1E" w14:textId="7D80B021" w:rsidR="00A22AF0" w:rsidRDefault="006838C5" w:rsidP="009A2F15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lang w:bidi="hi-IN"/>
        </w:rPr>
      </w:pPr>
      <w:r>
        <w:t>They used the CNN/Daily mail datasets</w:t>
      </w:r>
      <w:r w:rsidR="00FA4294">
        <w:t xml:space="preserve"> that</w:t>
      </w:r>
      <w:r w:rsidR="00FA4294" w:rsidRPr="00FA4294">
        <w:t xml:space="preserve"> </w:t>
      </w:r>
      <w:r w:rsidR="0062732B" w:rsidRPr="0062732B">
        <w:t>contains</w:t>
      </w:r>
      <w:r w:rsidR="0062732B" w:rsidRPr="0062732B">
        <w:t xml:space="preserve"> </w:t>
      </w:r>
      <w:r w:rsidR="0062732B" w:rsidRPr="0062732B">
        <w:t>online news articles (781 tokens on average)</w:t>
      </w:r>
      <w:r w:rsidR="0062732B" w:rsidRPr="0062732B">
        <w:t xml:space="preserve"> </w:t>
      </w:r>
      <w:r w:rsidR="0062732B" w:rsidRPr="0062732B">
        <w:t>paired with multi-sentence summaries (3.75 sentences</w:t>
      </w:r>
      <w:r w:rsidR="0062732B" w:rsidRPr="0062732B">
        <w:t xml:space="preserve"> </w:t>
      </w:r>
      <w:r w:rsidR="0062732B" w:rsidRPr="0062732B">
        <w:t>or 56 tokens on average)</w:t>
      </w:r>
      <w:r w:rsidR="0062732B">
        <w:t xml:space="preserve">. </w:t>
      </w:r>
      <w:r w:rsidR="007501FA">
        <w:t>To compare their models with the current state-of-the</w:t>
      </w:r>
      <w:r w:rsidR="00D01AC4">
        <w:t xml:space="preserve">-art techniques, they used the </w:t>
      </w:r>
      <w:r w:rsidR="002C25B1">
        <w:t xml:space="preserve">same </w:t>
      </w:r>
      <w:r w:rsidR="00FE213C">
        <w:t xml:space="preserve">scripts supplied by </w:t>
      </w:r>
      <w:proofErr w:type="spellStart"/>
      <w:r w:rsidR="002C25B1">
        <w:rPr>
          <w:rFonts w:ascii="NimbusRomNo9L-Regu" w:hAnsi="NimbusRomNo9L-Regu" w:cs="NimbusRomNo9L-Regu"/>
          <w:color w:val="000080"/>
          <w:lang w:bidi="hi-IN"/>
        </w:rPr>
        <w:t>Nallapati</w:t>
      </w:r>
      <w:proofErr w:type="spellEnd"/>
      <w:r w:rsidR="002C25B1">
        <w:rPr>
          <w:rFonts w:ascii="NimbusRomNo9L-Regu" w:hAnsi="NimbusRomNo9L-Regu" w:cs="NimbusRomNo9L-Regu"/>
          <w:color w:val="000080"/>
          <w:lang w:bidi="hi-IN"/>
        </w:rPr>
        <w:t xml:space="preserve"> et al. </w:t>
      </w:r>
      <w:r w:rsidR="002C25B1">
        <w:rPr>
          <w:rFonts w:ascii="NimbusRomNo9L-Regu" w:hAnsi="NimbusRomNo9L-Regu" w:cs="NimbusRomNo9L-Regu"/>
          <w:color w:val="000000"/>
          <w:lang w:bidi="hi-IN"/>
        </w:rPr>
        <w:t>(</w:t>
      </w:r>
      <w:r w:rsidR="002C25B1">
        <w:rPr>
          <w:rFonts w:ascii="NimbusRomNo9L-Regu" w:hAnsi="NimbusRomNo9L-Regu" w:cs="NimbusRomNo9L-Regu"/>
          <w:color w:val="000080"/>
          <w:lang w:bidi="hi-IN"/>
        </w:rPr>
        <w:t>2016</w:t>
      </w:r>
      <w:r w:rsidR="002C25B1">
        <w:rPr>
          <w:rFonts w:ascii="NimbusRomNo9L-Regu" w:hAnsi="NimbusRomNo9L-Regu" w:cs="NimbusRomNo9L-Regu"/>
          <w:color w:val="000000"/>
          <w:lang w:bidi="hi-IN"/>
        </w:rPr>
        <w:t>)</w:t>
      </w:r>
      <w:r w:rsidR="002C25B1">
        <w:rPr>
          <w:rFonts w:ascii="NimbusRomNo9L-Regu" w:hAnsi="NimbusRomNo9L-Regu" w:cs="NimbusRomNo9L-Regu"/>
          <w:color w:val="000000"/>
          <w:lang w:bidi="hi-IN"/>
        </w:rPr>
        <w:t xml:space="preserve">, </w:t>
      </w:r>
      <w:r w:rsidR="002C25B1">
        <w:rPr>
          <w:rFonts w:ascii="NimbusRomNo9L-Regu" w:hAnsi="NimbusRomNo9L-Regu" w:cs="NimbusRomNo9L-Regu"/>
          <w:color w:val="000000"/>
          <w:lang w:bidi="hi-IN"/>
        </w:rPr>
        <w:t>which has 287,226</w:t>
      </w:r>
      <w:r w:rsidR="00690CEC">
        <w:rPr>
          <w:rFonts w:ascii="NimbusRomNo9L-Regu" w:hAnsi="NimbusRomNo9L-Regu" w:cs="NimbusRomNo9L-Regu"/>
          <w:color w:val="000000"/>
          <w:lang w:bidi="hi-IN"/>
        </w:rPr>
        <w:t xml:space="preserve"> </w:t>
      </w:r>
      <w:r w:rsidR="002C25B1">
        <w:rPr>
          <w:rFonts w:ascii="NimbusRomNo9L-Regu" w:hAnsi="NimbusRomNo9L-Regu" w:cs="NimbusRomNo9L-Regu"/>
          <w:color w:val="000000"/>
          <w:lang w:bidi="hi-IN"/>
        </w:rPr>
        <w:t>training pairs, 13,368 validation pairs and 11,490</w:t>
      </w:r>
      <w:r w:rsidR="00690CEC">
        <w:rPr>
          <w:rFonts w:ascii="NimbusRomNo9L-Regu" w:hAnsi="NimbusRomNo9L-Regu" w:cs="NimbusRomNo9L-Regu"/>
          <w:color w:val="000000"/>
          <w:lang w:bidi="hi-IN"/>
        </w:rPr>
        <w:t xml:space="preserve"> </w:t>
      </w:r>
      <w:r w:rsidR="002C25B1">
        <w:rPr>
          <w:rFonts w:ascii="NimbusRomNo9L-Regu" w:hAnsi="NimbusRomNo9L-Regu" w:cs="NimbusRomNo9L-Regu"/>
          <w:color w:val="000000"/>
          <w:lang w:bidi="hi-IN"/>
        </w:rPr>
        <w:t>test pairs.</w:t>
      </w:r>
      <w:r w:rsidR="00690CEC">
        <w:rPr>
          <w:rFonts w:ascii="NimbusRomNo9L-Regu" w:hAnsi="NimbusRomNo9L-Regu" w:cs="NimbusRomNo9L-Regu"/>
          <w:color w:val="000000"/>
          <w:lang w:bidi="hi-IN"/>
        </w:rPr>
        <w:t xml:space="preserve"> But instead of using </w:t>
      </w:r>
      <w:r w:rsidR="00DD63C4">
        <w:rPr>
          <w:rFonts w:ascii="NimbusRomNo9L-Regu" w:hAnsi="NimbusRomNo9L-Regu" w:cs="NimbusRomNo9L-Regu"/>
          <w:color w:val="000000"/>
          <w:lang w:bidi="hi-IN"/>
        </w:rPr>
        <w:t>anonymized</w:t>
      </w:r>
      <w:r w:rsidR="00690CEC">
        <w:rPr>
          <w:rFonts w:ascii="NimbusRomNo9L-Regu" w:hAnsi="NimbusRomNo9L-Regu" w:cs="NimbusRomNo9L-Regu"/>
          <w:color w:val="000000"/>
          <w:lang w:bidi="hi-IN"/>
        </w:rPr>
        <w:t xml:space="preserve"> datasets</w:t>
      </w:r>
      <w:r w:rsidR="00DD63C4">
        <w:rPr>
          <w:rFonts w:ascii="NimbusRomNo9L-Regu" w:hAnsi="NimbusRomNo9L-Regu" w:cs="NimbusRomNo9L-Regu"/>
          <w:color w:val="000000"/>
          <w:lang w:bidi="hi-IN"/>
        </w:rPr>
        <w:t xml:space="preserve"> </w:t>
      </w:r>
      <w:r w:rsidR="009A2F15">
        <w:rPr>
          <w:rFonts w:ascii="NimbusRomNo9L-Regu" w:hAnsi="NimbusRomNo9L-Regu" w:cs="NimbusRomNo9L-Regu"/>
          <w:color w:val="000000"/>
          <w:lang w:bidi="hi-IN"/>
        </w:rPr>
        <w:t xml:space="preserve">like in </w:t>
      </w:r>
      <w:proofErr w:type="spellStart"/>
      <w:r w:rsidR="009A2F15">
        <w:rPr>
          <w:rFonts w:ascii="NimbusRomNo9L-Regu" w:hAnsi="NimbusRomNo9L-Regu" w:cs="NimbusRomNo9L-Regu"/>
          <w:color w:val="000080"/>
          <w:lang w:bidi="hi-IN"/>
        </w:rPr>
        <w:t>Nallapati</w:t>
      </w:r>
      <w:proofErr w:type="spellEnd"/>
      <w:r w:rsidR="009A2F15">
        <w:rPr>
          <w:rFonts w:ascii="NimbusRomNo9L-Regu" w:hAnsi="NimbusRomNo9L-Regu" w:cs="NimbusRomNo9L-Regu"/>
          <w:color w:val="000080"/>
          <w:lang w:bidi="hi-IN"/>
        </w:rPr>
        <w:t xml:space="preserve"> et al.</w:t>
      </w:r>
      <w:r w:rsidR="009A2F15">
        <w:rPr>
          <w:rFonts w:ascii="NimbusRomNo9L-Regu" w:hAnsi="NimbusRomNo9L-Regu" w:cs="NimbusRomNo9L-Regu"/>
          <w:color w:val="000000"/>
          <w:lang w:bidi="hi-IN"/>
        </w:rPr>
        <w:t xml:space="preserve">, </w:t>
      </w:r>
      <w:r w:rsidR="009A2F15">
        <w:rPr>
          <w:rFonts w:ascii="NimbusRomNo9L-Regu" w:hAnsi="NimbusRomNo9L-Regu" w:cs="NimbusRomNo9L-Regu"/>
          <w:color w:val="000080"/>
          <w:lang w:bidi="hi-IN"/>
        </w:rPr>
        <w:t>2016</w:t>
      </w:r>
      <w:r w:rsidR="009A2F15">
        <w:rPr>
          <w:rFonts w:ascii="NimbusRomNo9L-Regu" w:hAnsi="NimbusRomNo9L-Regu" w:cs="NimbusRomNo9L-Regu"/>
          <w:color w:val="000000"/>
          <w:lang w:bidi="hi-IN"/>
        </w:rPr>
        <w:t xml:space="preserve">, </w:t>
      </w:r>
      <w:r w:rsidR="009A2F15">
        <w:rPr>
          <w:rFonts w:ascii="NimbusRomNo9L-Regu" w:hAnsi="NimbusRomNo9L-Regu" w:cs="NimbusRomNo9L-Regu"/>
          <w:color w:val="000080"/>
          <w:lang w:bidi="hi-IN"/>
        </w:rPr>
        <w:t>2017</w:t>
      </w:r>
      <w:r w:rsidR="00690CEC">
        <w:rPr>
          <w:rFonts w:ascii="NimbusRomNo9L-Regu" w:hAnsi="NimbusRomNo9L-Regu" w:cs="NimbusRomNo9L-Regu"/>
          <w:color w:val="000000"/>
          <w:lang w:bidi="hi-IN"/>
        </w:rPr>
        <w:t>, they used the original text</w:t>
      </w:r>
      <w:r w:rsidR="00DD63C4">
        <w:rPr>
          <w:rFonts w:ascii="NimbusRomNo9L-Regu" w:hAnsi="NimbusRomNo9L-Regu" w:cs="NimbusRomNo9L-Regu"/>
          <w:color w:val="000000"/>
          <w:lang w:bidi="hi-IN"/>
        </w:rPr>
        <w:t xml:space="preserve"> which they believed to require no pre-processing.</w:t>
      </w:r>
      <w:r w:rsidR="001E6D60">
        <w:rPr>
          <w:rFonts w:ascii="NimbusRomNo9L-Regu" w:hAnsi="NimbusRomNo9L-Regu" w:cs="NimbusRomNo9L-Regu"/>
          <w:color w:val="000000"/>
          <w:lang w:bidi="hi-IN"/>
        </w:rPr>
        <w:t xml:space="preserve"> </w:t>
      </w:r>
      <w:r w:rsidR="00E050A4">
        <w:rPr>
          <w:rFonts w:ascii="NimbusRomNo9L-Regu" w:hAnsi="NimbusRomNo9L-Regu" w:cs="NimbusRomNo9L-Regu"/>
          <w:color w:val="000000"/>
          <w:lang w:bidi="hi-IN"/>
        </w:rPr>
        <w:t>For the hybrid models, th</w:t>
      </w:r>
      <w:r w:rsidR="005912E2">
        <w:rPr>
          <w:rFonts w:ascii="NimbusRomNo9L-Regu" w:hAnsi="NimbusRomNo9L-Regu" w:cs="NimbusRomNo9L-Regu"/>
          <w:color w:val="000000"/>
          <w:lang w:bidi="hi-IN"/>
        </w:rPr>
        <w:t>ey used 50K vocabular</w:t>
      </w:r>
      <w:r w:rsidR="007F01D4">
        <w:rPr>
          <w:rFonts w:ascii="NimbusRomNo9L-Regu" w:hAnsi="NimbusRomNo9L-Regu" w:cs="NimbusRomNo9L-Regu"/>
          <w:color w:val="000000"/>
          <w:lang w:bidi="hi-IN"/>
        </w:rPr>
        <w:t>y</w:t>
      </w:r>
      <w:r w:rsidR="001A0658">
        <w:rPr>
          <w:rFonts w:ascii="NimbusRomNo9L-Regu" w:hAnsi="NimbusRomNo9L-Regu" w:cs="NimbusRomNo9L-Regu"/>
          <w:color w:val="000000"/>
          <w:lang w:bidi="hi-IN"/>
        </w:rPr>
        <w:t xml:space="preserve"> for both source and the target</w:t>
      </w:r>
      <w:r w:rsidR="00031C8B">
        <w:rPr>
          <w:rFonts w:ascii="NimbusRomNo9L-Regu" w:hAnsi="NimbusRomNo9L-Regu" w:cs="NimbusRomNo9L-Regu"/>
          <w:color w:val="000000"/>
          <w:lang w:bidi="hi-IN"/>
        </w:rPr>
        <w:t>. But for the baseline model they also tried 150k vocabulary along with the 50k one.</w:t>
      </w:r>
    </w:p>
    <w:p w14:paraId="3C9975CD" w14:textId="6649091F" w:rsidR="001E6D60" w:rsidRDefault="001E6D60" w:rsidP="009A2F15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lang w:bidi="hi-IN"/>
        </w:rPr>
      </w:pPr>
    </w:p>
    <w:p w14:paraId="3B64B4BA" w14:textId="06ED4EC7" w:rsidR="00607EAE" w:rsidRDefault="001E6D60" w:rsidP="009A2F15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lang w:bidi="hi-IN"/>
        </w:rPr>
      </w:pPr>
      <w:r w:rsidRPr="00AD43AF">
        <w:rPr>
          <w:b/>
          <w:bCs/>
          <w:sz w:val="24"/>
          <w:szCs w:val="24"/>
        </w:rPr>
        <w:t>Evaluation Metrics used:</w:t>
      </w:r>
      <w:r w:rsidR="005D52BD">
        <w:rPr>
          <w:rFonts w:ascii="NimbusRomNo9L-Regu" w:hAnsi="NimbusRomNo9L-Regu" w:cs="NimbusRomNo9L-Regu"/>
          <w:color w:val="000000"/>
          <w:lang w:bidi="hi-IN"/>
        </w:rPr>
        <w:t xml:space="preserve"> </w:t>
      </w:r>
      <w:r>
        <w:rPr>
          <w:rFonts w:ascii="NimbusRomNo9L-Regu" w:hAnsi="NimbusRomNo9L-Regu" w:cs="NimbusRomNo9L-Regu"/>
          <w:color w:val="000000"/>
          <w:lang w:bidi="hi-IN"/>
        </w:rPr>
        <w:t>They used two metrics</w:t>
      </w:r>
      <w:r w:rsidR="00056E85">
        <w:rPr>
          <w:rFonts w:ascii="NimbusRomNo9L-Regu" w:hAnsi="NimbusRomNo9L-Regu" w:cs="NimbusRomNo9L-Regu"/>
          <w:color w:val="000000"/>
          <w:lang w:bidi="hi-IN"/>
        </w:rPr>
        <w:t xml:space="preserve">: ROUGE and METEOR. </w:t>
      </w:r>
    </w:p>
    <w:p w14:paraId="0FF1F7A6" w14:textId="77777777" w:rsidR="005D52BD" w:rsidRDefault="005D52BD" w:rsidP="009A2F15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lang w:bidi="hi-IN"/>
        </w:rPr>
      </w:pPr>
    </w:p>
    <w:p w14:paraId="4E3BBD49" w14:textId="6E723030" w:rsidR="00607EAE" w:rsidRDefault="00607EAE" w:rsidP="009A2F15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lang w:bidi="hi-IN"/>
        </w:rPr>
      </w:pPr>
      <w:r>
        <w:rPr>
          <w:rFonts w:ascii="NimbusRomNo9L-Regu" w:hAnsi="NimbusRomNo9L-Regu" w:cs="NimbusRomNo9L-Regu"/>
          <w:color w:val="000000"/>
          <w:lang w:bidi="hi-IN"/>
        </w:rPr>
        <w:t>ROUGE</w:t>
      </w:r>
      <w:r w:rsidR="005D52BD">
        <w:rPr>
          <w:rFonts w:ascii="NimbusRomNo9L-Regu" w:hAnsi="NimbusRomNo9L-Regu" w:cs="NimbusRomNo9L-Regu"/>
          <w:color w:val="000000"/>
          <w:lang w:bidi="hi-IN"/>
        </w:rPr>
        <w:t xml:space="preserve"> </w:t>
      </w:r>
      <w:r w:rsidRPr="00607EAE">
        <w:rPr>
          <w:rFonts w:ascii="NimbusRomNo9L-Regu" w:hAnsi="NimbusRomNo9L-Regu" w:cs="NimbusRomNo9L-Regu"/>
          <w:color w:val="000000"/>
          <w:lang w:bidi="hi-IN"/>
        </w:rPr>
        <w:t>(Recall-Oriented Understudy for Gisting Evaluation)</w:t>
      </w:r>
      <w:r w:rsidR="005D52BD">
        <w:rPr>
          <w:rFonts w:ascii="NimbusRomNo9L-Regu" w:hAnsi="NimbusRomNo9L-Regu" w:cs="NimbusRomNo9L-Regu"/>
          <w:color w:val="000000"/>
          <w:lang w:bidi="hi-IN"/>
        </w:rPr>
        <w:t>: This is like the BLEU metric. This measures the n-gram overlaps.</w:t>
      </w:r>
    </w:p>
    <w:p w14:paraId="2DAF96B4" w14:textId="67C59727" w:rsidR="005D52BD" w:rsidRDefault="005D52BD" w:rsidP="009A2F15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lang w:bidi="hi-IN"/>
        </w:rPr>
      </w:pPr>
      <w:r>
        <w:rPr>
          <w:rFonts w:ascii="NimbusRomNo9L-Regu" w:hAnsi="NimbusRomNo9L-Regu" w:cs="NimbusRomNo9L-Regu"/>
          <w:color w:val="000000"/>
          <w:lang w:bidi="hi-IN"/>
        </w:rPr>
        <w:t xml:space="preserve">In this paper they used three different </w:t>
      </w:r>
      <w:r w:rsidR="00745675">
        <w:rPr>
          <w:rFonts w:ascii="NimbusRomNo9L-Regu" w:hAnsi="NimbusRomNo9L-Regu" w:cs="NimbusRomNo9L-Regu"/>
          <w:color w:val="000000"/>
          <w:lang w:bidi="hi-IN"/>
        </w:rPr>
        <w:t xml:space="preserve">ROUGE metrics: </w:t>
      </w:r>
    </w:p>
    <w:p w14:paraId="42B14DE3" w14:textId="106D3CC5" w:rsidR="00BA0E59" w:rsidRPr="00BA0E59" w:rsidRDefault="00BA0E59" w:rsidP="00BA0E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lang w:bidi="hi-IN"/>
        </w:rPr>
      </w:pPr>
      <w:r w:rsidRPr="00BA0E59">
        <w:rPr>
          <w:rFonts w:ascii="NimbusRomNo9L-Regu" w:hAnsi="NimbusRomNo9L-Regu" w:cs="NimbusRomNo9L-Regu"/>
          <w:color w:val="000000"/>
          <w:lang w:bidi="hi-IN"/>
        </w:rPr>
        <w:t>ROUGE-1: unigram overlap</w:t>
      </w:r>
    </w:p>
    <w:p w14:paraId="2705D030" w14:textId="7CF7A2E2" w:rsidR="00BA0E59" w:rsidRPr="00BA0E59" w:rsidRDefault="00BA0E59" w:rsidP="00BA0E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lang w:bidi="hi-IN"/>
        </w:rPr>
      </w:pPr>
      <w:r w:rsidRPr="00BA0E59">
        <w:rPr>
          <w:rFonts w:ascii="NimbusRomNo9L-Regu" w:hAnsi="NimbusRomNo9L-Regu" w:cs="NimbusRomNo9L-Regu"/>
          <w:color w:val="000000"/>
          <w:lang w:bidi="hi-IN"/>
        </w:rPr>
        <w:t>ROUGE-2: bigram overlap</w:t>
      </w:r>
    </w:p>
    <w:p w14:paraId="2244A1C4" w14:textId="58F3E249" w:rsidR="00745675" w:rsidRDefault="00BA0E59" w:rsidP="00BA0E5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lang w:bidi="hi-IN"/>
        </w:rPr>
      </w:pPr>
      <w:r w:rsidRPr="00BA0E59">
        <w:rPr>
          <w:rFonts w:ascii="NimbusRomNo9L-Regu" w:hAnsi="NimbusRomNo9L-Regu" w:cs="NimbusRomNo9L-Regu"/>
          <w:color w:val="000000"/>
          <w:lang w:bidi="hi-IN"/>
        </w:rPr>
        <w:t>ROUGE-L: longest common subsequence overlap</w:t>
      </w:r>
    </w:p>
    <w:p w14:paraId="1F3CFAFD" w14:textId="77FAB4BF" w:rsidR="004243E6" w:rsidRDefault="004243E6" w:rsidP="004243E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lang w:bidi="hi-IN"/>
        </w:rPr>
      </w:pPr>
    </w:p>
    <w:p w14:paraId="0C4CC1ED" w14:textId="13B7A837" w:rsidR="00DB5C98" w:rsidRDefault="00E80006" w:rsidP="008411B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color w:val="000000"/>
          <w:lang w:bidi="hi-IN"/>
        </w:rPr>
      </w:pPr>
      <w:r w:rsidRPr="00E80006">
        <w:rPr>
          <w:rFonts w:ascii="NimbusRomNo9L-Regu" w:hAnsi="NimbusRomNo9L-Regu" w:cs="NimbusRomNo9L-Regu"/>
          <w:color w:val="000000"/>
          <w:lang w:bidi="hi-IN"/>
        </w:rPr>
        <w:t>METEOR (Metric for Evaluation of Translation with Explicit O</w:t>
      </w:r>
      <w:r>
        <w:rPr>
          <w:rFonts w:ascii="NimbusRomNo9L-Regu" w:hAnsi="NimbusRomNo9L-Regu" w:cs="NimbusRomNo9L-Regu"/>
          <w:color w:val="000000"/>
          <w:lang w:bidi="hi-IN"/>
        </w:rPr>
        <w:t>r</w:t>
      </w:r>
      <w:r w:rsidRPr="00E80006">
        <w:rPr>
          <w:rFonts w:ascii="NimbusRomNo9L-Regu" w:hAnsi="NimbusRomNo9L-Regu" w:cs="NimbusRomNo9L-Regu"/>
          <w:color w:val="000000"/>
          <w:lang w:bidi="hi-IN"/>
        </w:rPr>
        <w:t>dering</w:t>
      </w:r>
      <w:r w:rsidR="00707B98">
        <w:rPr>
          <w:rFonts w:ascii="NimbusRomNo9L-Regu" w:hAnsi="NimbusRomNo9L-Regu" w:cs="NimbusRomNo9L-Regu"/>
          <w:color w:val="000000"/>
          <w:lang w:bidi="hi-IN"/>
        </w:rPr>
        <w:t>)</w:t>
      </w:r>
      <w:r w:rsidR="00AD43AF">
        <w:rPr>
          <w:rFonts w:ascii="NimbusRomNo9L-Regu" w:hAnsi="NimbusRomNo9L-Regu" w:cs="NimbusRomNo9L-Regu"/>
          <w:color w:val="000000"/>
          <w:lang w:bidi="hi-IN"/>
        </w:rPr>
        <w:t>:</w:t>
      </w:r>
      <w:r w:rsidR="00707B98">
        <w:rPr>
          <w:rFonts w:ascii="NimbusRomNo9L-Regu" w:hAnsi="NimbusRomNo9L-Regu" w:cs="NimbusRomNo9L-Regu"/>
          <w:color w:val="000000"/>
          <w:lang w:bidi="hi-IN"/>
        </w:rPr>
        <w:t xml:space="preserve"> </w:t>
      </w:r>
      <w:r w:rsidRPr="00E80006">
        <w:rPr>
          <w:rFonts w:ascii="NimbusRomNo9L-Regu" w:hAnsi="NimbusRomNo9L-Regu" w:cs="NimbusRomNo9L-Regu"/>
          <w:color w:val="000000"/>
          <w:lang w:bidi="hi-IN"/>
        </w:rPr>
        <w:t xml:space="preserve">The metric is based on the </w:t>
      </w:r>
      <w:hyperlink r:id="rId5" w:tooltip="Harmonic mean" w:history="1">
        <w:r w:rsidRPr="00E80006">
          <w:rPr>
            <w:rFonts w:ascii="NimbusRomNo9L-Regu" w:hAnsi="NimbusRomNo9L-Regu" w:cs="NimbusRomNo9L-Regu"/>
            <w:color w:val="000000"/>
            <w:lang w:bidi="hi-IN"/>
          </w:rPr>
          <w:t>harmonic mean</w:t>
        </w:r>
      </w:hyperlink>
      <w:r w:rsidRPr="00E80006">
        <w:rPr>
          <w:rFonts w:ascii="NimbusRomNo9L-Regu" w:hAnsi="NimbusRomNo9L-Regu" w:cs="NimbusRomNo9L-Regu"/>
          <w:color w:val="000000"/>
          <w:lang w:bidi="hi-IN"/>
        </w:rPr>
        <w:t xml:space="preserve"> of unigram </w:t>
      </w:r>
      <w:hyperlink r:id="rId6" w:tooltip="Precision and recall" w:history="1">
        <w:r w:rsidRPr="00E80006">
          <w:rPr>
            <w:rFonts w:ascii="NimbusRomNo9L-Regu" w:hAnsi="NimbusRomNo9L-Regu" w:cs="NimbusRomNo9L-Regu"/>
            <w:color w:val="000000"/>
            <w:lang w:bidi="hi-IN"/>
          </w:rPr>
          <w:t>precision and recall</w:t>
        </w:r>
      </w:hyperlink>
      <w:r w:rsidRPr="00E80006">
        <w:rPr>
          <w:rFonts w:ascii="NimbusRomNo9L-Regu" w:hAnsi="NimbusRomNo9L-Regu" w:cs="NimbusRomNo9L-Regu"/>
          <w:color w:val="000000"/>
          <w:lang w:bidi="hi-IN"/>
        </w:rPr>
        <w:t>, with recall weighted higher than precision.</w:t>
      </w:r>
    </w:p>
    <w:p w14:paraId="789C5A06" w14:textId="3D5A2FAA" w:rsidR="00DB5C98" w:rsidRDefault="00DB5C98" w:rsidP="004243E6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lang w:bidi="hi-IN"/>
        </w:rPr>
      </w:pPr>
      <w:r>
        <w:rPr>
          <w:rFonts w:ascii="NimbusRomNo9L-Regu" w:hAnsi="NimbusRomNo9L-Regu" w:cs="NimbusRomNo9L-Regu"/>
          <w:color w:val="000000"/>
          <w:lang w:bidi="hi-IN"/>
        </w:rPr>
        <w:t>In this paper, they used two variants of METEOR:</w:t>
      </w:r>
    </w:p>
    <w:p w14:paraId="603E9079" w14:textId="77777777" w:rsidR="003B2B2A" w:rsidRPr="00AD43AF" w:rsidRDefault="003B2B2A" w:rsidP="00AD43A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lang w:bidi="hi-IN"/>
        </w:rPr>
      </w:pPr>
      <w:r w:rsidRPr="00AD43AF">
        <w:rPr>
          <w:rFonts w:ascii="NimbusRomNo9L-Regu" w:hAnsi="NimbusRomNo9L-Regu" w:cs="NimbusRomNo9L-Regu"/>
          <w:lang w:bidi="hi-IN"/>
        </w:rPr>
        <w:t>E</w:t>
      </w:r>
      <w:r w:rsidRPr="00AD43AF">
        <w:rPr>
          <w:rFonts w:ascii="NimbusRomNo9L-Regu" w:hAnsi="NimbusRomNo9L-Regu" w:cs="NimbusRomNo9L-Regu"/>
          <w:lang w:bidi="hi-IN"/>
        </w:rPr>
        <w:t>xact</w:t>
      </w:r>
      <w:r w:rsidRPr="00AD43AF">
        <w:rPr>
          <w:rFonts w:ascii="NimbusRomNo9L-Regu" w:hAnsi="NimbusRomNo9L-Regu" w:cs="NimbusRomNo9L-Regu"/>
          <w:lang w:bidi="hi-IN"/>
        </w:rPr>
        <w:t xml:space="preserve"> </w:t>
      </w:r>
      <w:r w:rsidRPr="00AD43AF">
        <w:rPr>
          <w:rFonts w:ascii="NimbusRomNo9L-Regu" w:hAnsi="NimbusRomNo9L-Regu" w:cs="NimbusRomNo9L-Regu"/>
          <w:lang w:bidi="hi-IN"/>
        </w:rPr>
        <w:t>match mode</w:t>
      </w:r>
      <w:r w:rsidRPr="00AD43AF">
        <w:rPr>
          <w:rFonts w:ascii="NimbusRomNo9L-Regu" w:hAnsi="NimbusRomNo9L-Regu" w:cs="NimbusRomNo9L-Regu"/>
          <w:lang w:bidi="hi-IN"/>
        </w:rPr>
        <w:t xml:space="preserve">: </w:t>
      </w:r>
      <w:r w:rsidRPr="00AD43AF">
        <w:rPr>
          <w:rFonts w:ascii="NimbusRomNo9L-Regu" w:hAnsi="NimbusRomNo9L-Regu" w:cs="NimbusRomNo9L-Regu"/>
          <w:lang w:bidi="hi-IN"/>
        </w:rPr>
        <w:t>rewarding only exact matche</w:t>
      </w:r>
      <w:r w:rsidRPr="00AD43AF">
        <w:rPr>
          <w:rFonts w:ascii="NimbusRomNo9L-Regu" w:hAnsi="NimbusRomNo9L-Regu" w:cs="NimbusRomNo9L-Regu"/>
          <w:lang w:bidi="hi-IN"/>
        </w:rPr>
        <w:t xml:space="preserve">s </w:t>
      </w:r>
      <w:r w:rsidRPr="00AD43AF">
        <w:rPr>
          <w:rFonts w:ascii="NimbusRomNo9L-Regu" w:hAnsi="NimbusRomNo9L-Regu" w:cs="NimbusRomNo9L-Regu"/>
          <w:lang w:bidi="hi-IN"/>
        </w:rPr>
        <w:t>between words</w:t>
      </w:r>
      <w:r w:rsidRPr="00AD43AF">
        <w:rPr>
          <w:rFonts w:ascii="NimbusRomNo9L-Regu" w:hAnsi="NimbusRomNo9L-Regu" w:cs="NimbusRomNo9L-Regu"/>
          <w:lang w:bidi="hi-IN"/>
        </w:rPr>
        <w:t>,</w:t>
      </w:r>
    </w:p>
    <w:p w14:paraId="47E358F6" w14:textId="2CCE44DC" w:rsidR="00DB5C98" w:rsidRPr="00AD43AF" w:rsidRDefault="003B2B2A" w:rsidP="00AD43A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lang w:bidi="hi-IN"/>
        </w:rPr>
      </w:pPr>
      <w:r w:rsidRPr="00AD43AF">
        <w:rPr>
          <w:rFonts w:ascii="NimbusRomNo9L-Regu" w:hAnsi="NimbusRomNo9L-Regu" w:cs="NimbusRomNo9L-Regu"/>
          <w:lang w:bidi="hi-IN"/>
        </w:rPr>
        <w:t>full mode</w:t>
      </w:r>
      <w:r w:rsidR="00707B98" w:rsidRPr="00AD43AF">
        <w:rPr>
          <w:rFonts w:ascii="NimbusRomNo9L-Regu" w:hAnsi="NimbusRomNo9L-Regu" w:cs="NimbusRomNo9L-Regu"/>
          <w:lang w:bidi="hi-IN"/>
        </w:rPr>
        <w:t>: this</w:t>
      </w:r>
      <w:r w:rsidRPr="00AD43AF">
        <w:rPr>
          <w:rFonts w:ascii="NimbusRomNo9L-Regu" w:hAnsi="NimbusRomNo9L-Regu" w:cs="NimbusRomNo9L-Regu"/>
          <w:lang w:bidi="hi-IN"/>
        </w:rPr>
        <w:t xml:space="preserve"> additionally</w:t>
      </w:r>
      <w:r w:rsidR="00707B98" w:rsidRPr="00AD43AF">
        <w:rPr>
          <w:rFonts w:ascii="NimbusRomNo9L-Regu" w:hAnsi="NimbusRomNo9L-Regu" w:cs="NimbusRomNo9L-Regu"/>
          <w:lang w:bidi="hi-IN"/>
        </w:rPr>
        <w:t xml:space="preserve"> </w:t>
      </w:r>
      <w:r w:rsidRPr="00AD43AF">
        <w:rPr>
          <w:rFonts w:ascii="NimbusRomNo9L-Regu" w:hAnsi="NimbusRomNo9L-Regu" w:cs="NimbusRomNo9L-Regu"/>
          <w:lang w:bidi="hi-IN"/>
        </w:rPr>
        <w:t xml:space="preserve">rewards matching stems, </w:t>
      </w:r>
      <w:r w:rsidR="008411BE" w:rsidRPr="00AD43AF">
        <w:rPr>
          <w:rFonts w:ascii="NimbusRomNo9L-Regu" w:hAnsi="NimbusRomNo9L-Regu" w:cs="NimbusRomNo9L-Regu"/>
          <w:lang w:bidi="hi-IN"/>
        </w:rPr>
        <w:t>synonyms,</w:t>
      </w:r>
      <w:r w:rsidRPr="00AD43AF">
        <w:rPr>
          <w:rFonts w:ascii="NimbusRomNo9L-Regu" w:hAnsi="NimbusRomNo9L-Regu" w:cs="NimbusRomNo9L-Regu"/>
          <w:lang w:bidi="hi-IN"/>
        </w:rPr>
        <w:t xml:space="preserve"> and paraphrases</w:t>
      </w:r>
    </w:p>
    <w:sectPr w:rsidR="00DB5C98" w:rsidRPr="00AD43AF" w:rsidSect="008411BE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45636"/>
    <w:multiLevelType w:val="hybridMultilevel"/>
    <w:tmpl w:val="50924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80B3F"/>
    <w:multiLevelType w:val="hybridMultilevel"/>
    <w:tmpl w:val="DABE5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00FA2"/>
    <w:multiLevelType w:val="hybridMultilevel"/>
    <w:tmpl w:val="994C7686"/>
    <w:lvl w:ilvl="0" w:tplc="E5B61BD8">
      <w:numFmt w:val="bullet"/>
      <w:lvlText w:val="•"/>
      <w:lvlJc w:val="left"/>
      <w:pPr>
        <w:ind w:left="720" w:hanging="360"/>
      </w:pPr>
      <w:rPr>
        <w:rFonts w:ascii="NimbusRomNo9L-Regu" w:eastAsiaTheme="minorHAnsi" w:hAnsi="NimbusRomNo9L-Regu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75664"/>
    <w:multiLevelType w:val="hybridMultilevel"/>
    <w:tmpl w:val="DAC8A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56C9F"/>
    <w:multiLevelType w:val="hybridMultilevel"/>
    <w:tmpl w:val="BFB41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1tDA2NTEyNjY1N7FU0lEKTi0uzszPAykwrAUAHxYy3iwAAAA="/>
  </w:docVars>
  <w:rsids>
    <w:rsidRoot w:val="00EB179A"/>
    <w:rsid w:val="00031C8B"/>
    <w:rsid w:val="00056E85"/>
    <w:rsid w:val="00106178"/>
    <w:rsid w:val="00106669"/>
    <w:rsid w:val="00167E67"/>
    <w:rsid w:val="001744E6"/>
    <w:rsid w:val="00191F40"/>
    <w:rsid w:val="001A0658"/>
    <w:rsid w:val="001A1F81"/>
    <w:rsid w:val="001B1995"/>
    <w:rsid w:val="001D15F3"/>
    <w:rsid w:val="001E6D60"/>
    <w:rsid w:val="00294F44"/>
    <w:rsid w:val="00295E66"/>
    <w:rsid w:val="002C25B1"/>
    <w:rsid w:val="002F4A58"/>
    <w:rsid w:val="00380A47"/>
    <w:rsid w:val="00397624"/>
    <w:rsid w:val="003A50E5"/>
    <w:rsid w:val="003B2B2A"/>
    <w:rsid w:val="004243E6"/>
    <w:rsid w:val="00427929"/>
    <w:rsid w:val="00467443"/>
    <w:rsid w:val="00487530"/>
    <w:rsid w:val="004D5A8F"/>
    <w:rsid w:val="005912E2"/>
    <w:rsid w:val="005D52BD"/>
    <w:rsid w:val="00604101"/>
    <w:rsid w:val="00607EAE"/>
    <w:rsid w:val="00613273"/>
    <w:rsid w:val="0062732B"/>
    <w:rsid w:val="00674652"/>
    <w:rsid w:val="006838C5"/>
    <w:rsid w:val="00690CEC"/>
    <w:rsid w:val="00695F8B"/>
    <w:rsid w:val="006C583A"/>
    <w:rsid w:val="00707B98"/>
    <w:rsid w:val="00745675"/>
    <w:rsid w:val="007501FA"/>
    <w:rsid w:val="007B4EA0"/>
    <w:rsid w:val="007C08A9"/>
    <w:rsid w:val="007F01D4"/>
    <w:rsid w:val="00822F2C"/>
    <w:rsid w:val="008411BE"/>
    <w:rsid w:val="00854DC7"/>
    <w:rsid w:val="008A37DA"/>
    <w:rsid w:val="008C5A82"/>
    <w:rsid w:val="00900343"/>
    <w:rsid w:val="009147FD"/>
    <w:rsid w:val="009611BB"/>
    <w:rsid w:val="00995B86"/>
    <w:rsid w:val="009A2F15"/>
    <w:rsid w:val="009B3829"/>
    <w:rsid w:val="009C5199"/>
    <w:rsid w:val="00A22AF0"/>
    <w:rsid w:val="00A62959"/>
    <w:rsid w:val="00AA4A9A"/>
    <w:rsid w:val="00AB38A1"/>
    <w:rsid w:val="00AD43AF"/>
    <w:rsid w:val="00AE002E"/>
    <w:rsid w:val="00AE2479"/>
    <w:rsid w:val="00B01962"/>
    <w:rsid w:val="00B33DC9"/>
    <w:rsid w:val="00B637EA"/>
    <w:rsid w:val="00BA0E59"/>
    <w:rsid w:val="00BE493D"/>
    <w:rsid w:val="00C026E5"/>
    <w:rsid w:val="00C46809"/>
    <w:rsid w:val="00C763B9"/>
    <w:rsid w:val="00CC06D2"/>
    <w:rsid w:val="00CD4494"/>
    <w:rsid w:val="00D01AC4"/>
    <w:rsid w:val="00D1100C"/>
    <w:rsid w:val="00D218C7"/>
    <w:rsid w:val="00DB5C98"/>
    <w:rsid w:val="00DC0490"/>
    <w:rsid w:val="00DC3822"/>
    <w:rsid w:val="00DD63C4"/>
    <w:rsid w:val="00DE6BF4"/>
    <w:rsid w:val="00DF2BC3"/>
    <w:rsid w:val="00E04490"/>
    <w:rsid w:val="00E050A4"/>
    <w:rsid w:val="00E16EAB"/>
    <w:rsid w:val="00E80006"/>
    <w:rsid w:val="00E829FE"/>
    <w:rsid w:val="00EA707A"/>
    <w:rsid w:val="00EB179A"/>
    <w:rsid w:val="00ED0CE8"/>
    <w:rsid w:val="00ED6F14"/>
    <w:rsid w:val="00EF068D"/>
    <w:rsid w:val="00EF17BD"/>
    <w:rsid w:val="00F1779A"/>
    <w:rsid w:val="00F423E6"/>
    <w:rsid w:val="00FA4294"/>
    <w:rsid w:val="00FE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3B2D"/>
  <w15:chartTrackingRefBased/>
  <w15:docId w15:val="{CB500635-D605-49AB-A30A-512BA090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0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00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recision_and_recall" TargetMode="External"/><Relationship Id="rId5" Type="http://schemas.openxmlformats.org/officeDocument/2006/relationships/hyperlink" Target="https://en.wikipedia.org/wiki/Harmonic_me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Paladugula, Kalyan Kumar</dc:creator>
  <cp:keywords/>
  <dc:description/>
  <cp:lastModifiedBy>Paladugula, Kalyan Kumar</cp:lastModifiedBy>
  <cp:revision>96</cp:revision>
  <dcterms:created xsi:type="dcterms:W3CDTF">2020-10-19T16:25:00Z</dcterms:created>
  <dcterms:modified xsi:type="dcterms:W3CDTF">2020-10-19T17:36:00Z</dcterms:modified>
</cp:coreProperties>
</file>