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8B4DD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</w:pPr>
      <w:r w:rsidRPr="001F1B4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  <w:t>A simple explanation to understand Chi-Square Test</w:t>
      </w:r>
    </w:p>
    <w:p w14:paraId="2DFF5395" w14:textId="77777777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fldChar w:fldCharType="begin"/>
      </w: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instrText xml:space="preserve"> HYPERLINK "https://medium.com/@wenyiyan?source=post_page-----1814fa261499----------------------" </w:instrText>
      </w: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fldChar w:fldCharType="separate"/>
      </w:r>
    </w:p>
    <w:p w14:paraId="3736580A" w14:textId="77777777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fldChar w:fldCharType="end"/>
      </w:r>
    </w:p>
    <w:p w14:paraId="3ADC5A77" w14:textId="77777777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fldChar w:fldCharType="begin"/>
      </w: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instrText xml:space="preserve"> HYPERLINK "https://medium.com/@wenyiyan?source=post_page-----1814fa261499----------------------" </w:instrText>
      </w: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fldChar w:fldCharType="separate"/>
      </w:r>
    </w:p>
    <w:p w14:paraId="3287511C" w14:textId="6C6B92CF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hi-IN"/>
        </w:rPr>
        <w:drawing>
          <wp:inline distT="0" distB="0" distL="0" distR="0" wp14:anchorId="29F9D73E" wp14:editId="0999CD74">
            <wp:extent cx="457200" cy="457200"/>
            <wp:effectExtent l="0" t="0" r="0" b="0"/>
            <wp:docPr id="29" name="Picture 29" descr="Wenyi YAN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nyi YAN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7CC3" w14:textId="77777777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fldChar w:fldCharType="end"/>
      </w:r>
    </w:p>
    <w:p w14:paraId="7AA1F34B" w14:textId="77777777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hyperlink r:id="rId7" w:history="1">
        <w:r w:rsidRPr="001F1B4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bidi="hi-IN"/>
          </w:rPr>
          <w:t>Wenyi YAN</w:t>
        </w:r>
      </w:hyperlink>
    </w:p>
    <w:p w14:paraId="31FF75C3" w14:textId="77777777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hyperlink r:id="rId8" w:history="1">
        <w:r w:rsidRPr="001F1B4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bidi="hi-IN"/>
          </w:rPr>
          <w:t>Jan 22</w:t>
        </w:r>
      </w:hyperlink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· 6 min read</w:t>
      </w:r>
    </w:p>
    <w:p w14:paraId="30559AE0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Let’s use daily life examples to explain and understand what is a Chi-Squared test.</w:t>
      </w:r>
    </w:p>
    <w:p w14:paraId="5F233F77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Chi-squared test, a statistical method, is used by machine learning methods to check the correlation between two categorical variables.</w:t>
      </w:r>
    </w:p>
    <w:p w14:paraId="6646ABFE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Chinese people translate Chi-Squared test into “card-squared” test, which makes most people think, this methodology is related to a card, and come up with a question.</w:t>
      </w:r>
    </w:p>
    <w:p w14:paraId="40412177" w14:textId="0DDAE1EF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1DADA52E" w14:textId="48C377E2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29A68C1C" w14:textId="77777777" w:rsidR="001F1B4C" w:rsidRPr="001F1B4C" w:rsidRDefault="001F1B4C" w:rsidP="003715D4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“Do I need to buy a card to do this test? “</w:t>
      </w:r>
    </w:p>
    <w:p w14:paraId="7559E310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Of course, not.</w:t>
      </w:r>
    </w:p>
    <w:p w14:paraId="1468D54D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I often hear this conversation between product managers and analysts.</w:t>
      </w:r>
    </w:p>
    <w:p w14:paraId="14CBA173" w14:textId="77777777" w:rsidR="001F1B4C" w:rsidRPr="001F1B4C" w:rsidRDefault="001F1B4C" w:rsidP="003715D4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Analyst: “I did a Chi-Squared test for this variable. The result shows that the variable is not significant, so I didn’t put it into the final model.”</w:t>
      </w:r>
    </w:p>
    <w:p w14:paraId="62FD6E46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At this time, many project managers may not understand what a Chi-Squared test is.</w:t>
      </w:r>
    </w:p>
    <w:p w14:paraId="2F7C67CB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Some “good students” will ask the analyst directly “Hi, Can you tell me what is the Chi-Squared test? ”</w:t>
      </w:r>
    </w:p>
    <w:p w14:paraId="52A6B3F5" w14:textId="23C722B1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60529658" w14:textId="298AB160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5B5E8DBA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Others might sneakily check out Wikipedia to find out what is a Chi-Squared test &gt;_&lt;.</w:t>
      </w:r>
    </w:p>
    <w:p w14:paraId="556FF7A7" w14:textId="46C67B56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437CAEC4" w14:textId="4776632A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21495AAA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Either way, most product managers will take the analyst’s advice with no further questions or discussions.</w:t>
      </w:r>
    </w:p>
    <w:p w14:paraId="1627EDD9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This actually happened to me on a daily basis. In my view, product managers main job is planning and execution throughout the product life-cycle, based on input and recommendations from data scientists/analysts, not working on the problems themselves.</w:t>
      </w:r>
    </w:p>
    <w:p w14:paraId="14DC5941" w14:textId="77777777" w:rsidR="001F1B4C" w:rsidRPr="001F1B4C" w:rsidRDefault="001F1B4C" w:rsidP="003715D4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The objectives of this article are:</w:t>
      </w:r>
    </w:p>
    <w:p w14:paraId="6458C7A9" w14:textId="77777777" w:rsidR="001F1B4C" w:rsidRPr="001F1B4C" w:rsidRDefault="001F1B4C" w:rsidP="003715D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lastRenderedPageBreak/>
        <w:t>To tell the product manager: don’t be afraid when you hear this word!</w:t>
      </w:r>
    </w:p>
    <w:p w14:paraId="3CF08F50" w14:textId="77777777" w:rsidR="001F1B4C" w:rsidRPr="001F1B4C" w:rsidRDefault="001F1B4C" w:rsidP="003715D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To use simple examples to make the statistical concept more friendly for beginners.</w:t>
      </w:r>
    </w:p>
    <w:p w14:paraId="73B6BFA2" w14:textId="77777777" w:rsidR="001F1B4C" w:rsidRPr="001F1B4C" w:rsidRDefault="001F1B4C" w:rsidP="003715D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To teach analysts to say ‘layman’ words in conversations with cross-functional teams.</w:t>
      </w:r>
    </w:p>
    <w:p w14:paraId="44E2A64F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What is the Chi-Square test:</w:t>
      </w:r>
    </w:p>
    <w:p w14:paraId="4612F34D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Chi-square test evaluates if two categorical variables are related in any way.</w:t>
      </w:r>
    </w:p>
    <w:p w14:paraId="600C9934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We can use it in the following scenarios:</w:t>
      </w:r>
    </w:p>
    <w:p w14:paraId="5E5E3DA0" w14:textId="77777777" w:rsidR="001F1B4C" w:rsidRPr="001F1B4C" w:rsidRDefault="001F1B4C" w:rsidP="003715D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Test if the gender places a significant difference role on the online grocery shopping decision.</w:t>
      </w:r>
    </w:p>
    <w:p w14:paraId="606F05E1" w14:textId="77777777" w:rsidR="001F1B4C" w:rsidRPr="001F1B4C" w:rsidRDefault="001F1B4C" w:rsidP="003715D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Test if the city tier places a significant difference in the segment of car purchase decision, etc.</w:t>
      </w:r>
    </w:p>
    <w:p w14:paraId="1E417204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If there is a significant difference, we will consider putting these variables into the model or analysis.</w:t>
      </w:r>
    </w:p>
    <w:p w14:paraId="4FBFBECC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Coin</w:t>
      </w:r>
    </w:p>
    <w:p w14:paraId="0A076C8F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Let’s start with one of the simplest examples.</w:t>
      </w:r>
    </w:p>
    <w:p w14:paraId="59DC5242" w14:textId="77777777" w:rsidR="001F1B4C" w:rsidRPr="001F1B4C" w:rsidRDefault="001F1B4C" w:rsidP="003715D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Determine whether the coin is fair or unfair based on the # of heads and # of tails when you toss the coin.</w:t>
      </w:r>
    </w:p>
    <w:p w14:paraId="3B2ABEBF" w14:textId="4375FE40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747480A3" wp14:editId="45615E93">
            <wp:extent cx="5943600" cy="2465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8884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Okay, let me ask this question in another way. Let’s say, if I give you a normal coin. Remember! It is a normal coil with one head and one tail. How many # of heads and # of tails will you get if you toss it 50 times?</w:t>
      </w:r>
    </w:p>
    <w:p w14:paraId="675615B4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Based on logic, the best case is 25 heads and 25 tails.</w:t>
      </w:r>
    </w:p>
    <w:p w14:paraId="6C8B8E01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But I don't believe it will get the perfect scenario of 25 heads vs 25 tails.</w:t>
      </w:r>
    </w:p>
    <w:p w14:paraId="40D3A09E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Then, you will start to think, 28 heads and 22 tails are okay, and 23 heads and 27 tails are fine as well.</w:t>
      </w:r>
    </w:p>
    <w:p w14:paraId="11C5A8BD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But you won’t believe you will get 10 heads and 40 tails from a normal coin. If that happens, you must think you should buy the lottery immediately!</w:t>
      </w:r>
    </w:p>
    <w:p w14:paraId="66E71E3E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The above thinking process is for you to take the result (the coin is normal), and guess the different cases that would occur.</w:t>
      </w:r>
    </w:p>
    <w:p w14:paraId="4B802A95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lastRenderedPageBreak/>
        <w:t>The Chi-Squared test is just to reverse the process of the above thinking process.</w:t>
      </w:r>
    </w:p>
    <w:p w14:paraId="0EEE6BDA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To make a conclusion by the observation (To determine the # of heads, # of tails)</w:t>
      </w:r>
    </w:p>
    <w:p w14:paraId="6BAC35E0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Let’s go back to the example.</w:t>
      </w:r>
    </w:p>
    <w:p w14:paraId="489BCE9B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If I don’t know the coin’s outcome. I would like to check the # of heads and # of tails.</w:t>
      </w:r>
    </w:p>
    <w:p w14:paraId="1C51F072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I started my experiment and tossed the coin 50 times.</w:t>
      </w:r>
    </w:p>
    <w:p w14:paraId="0E81FA9E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Then I got 28 heads and 22 tails.</w:t>
      </w:r>
    </w:p>
    <w:p w14:paraId="2B783187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How should I use the Chi-Squared test to determine the outcome of the coin?</w:t>
      </w:r>
    </w:p>
    <w:p w14:paraId="3D10CF60" w14:textId="4A2A6266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48F06CB7" w14:textId="6E847838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7904065E" wp14:editId="3B5CB47A">
            <wp:extent cx="5943600" cy="289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9653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Here is the formula for the Chi-Squared test:</w:t>
      </w:r>
    </w:p>
    <w:p w14:paraId="4E9ED2EE" w14:textId="2F6ED692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3E0EDA10" w14:textId="50BD9282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71728F81" wp14:editId="2F0793CB">
            <wp:extent cx="5943600" cy="2284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7D57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This formula can help us determine the score of the Chi-Squared test.</w:t>
      </w:r>
    </w:p>
    <w:p w14:paraId="0B65512B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lastRenderedPageBreak/>
        <w:t>The information I need:</w:t>
      </w:r>
    </w:p>
    <w:p w14:paraId="48E79AF0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1. The value of x²</w:t>
      </w:r>
    </w:p>
    <w:p w14:paraId="782FCB7E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2. The Degrees of Freedom (if you don’t know what is DoF, please check my DoF article in my blog)</w:t>
      </w:r>
    </w:p>
    <w:p w14:paraId="5C9E8699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3. Confidence Level (usually 90% or 95%)</w:t>
      </w:r>
    </w:p>
    <w:p w14:paraId="489E9617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We put the 3 values into the formula and we get,</w:t>
      </w:r>
    </w:p>
    <w:p w14:paraId="06F0C986" w14:textId="7ADA9ABA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5E6FD300" w14:textId="0963D205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176AC319" wp14:editId="231F78A3">
            <wp:extent cx="5943600" cy="26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7F1F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Once we get these three values then we could look up Chi-Squared table, because 0.72 is less than 3.84, we can not reject null hypothesis, so we can make the conclusion that the coin is fair.</w:t>
      </w:r>
    </w:p>
    <w:p w14:paraId="785F6CC0" w14:textId="072A3FB4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7FDBED32" w14:textId="7A82442D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15D14218" wp14:editId="135D39E2">
            <wp:extent cx="5943600" cy="2625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9A37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(For the hypothesis test, please check my hypothesis blog)</w:t>
      </w:r>
    </w:p>
    <w:p w14:paraId="1153FDFC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If you are confused after checking the lookup table, you should ask yourself one more question: what if the coin is fair, the Chi-Squared value should be smaller or bigger?</w:t>
      </w:r>
    </w:p>
    <w:p w14:paraId="5E436365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lastRenderedPageBreak/>
        <w:t>Rolling a Dice</w:t>
      </w:r>
    </w:p>
    <w:p w14:paraId="5A48F208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Next, let’s look at a more difficult example: rolling a dice.</w:t>
      </w:r>
    </w:p>
    <w:p w14:paraId="3B79FCAA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There is a dice, I don’t know if it is a fair dice so I plan to roll it 36 times.</w:t>
      </w:r>
    </w:p>
    <w:p w14:paraId="51DEE4D7" w14:textId="170A74A9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6EFDF933" w14:textId="76AC4BB7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3A14E967" wp14:editId="3A2348CA">
            <wp:extent cx="5943600" cy="2455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055A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According to the way of tossing the coin, I have to draw a table and then calculate 3 values.</w:t>
      </w:r>
    </w:p>
    <w:p w14:paraId="6C300FDB" w14:textId="7249DF5A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0ADD2D50" w14:textId="6CAAFDA3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08BA2A9E" wp14:editId="42525C48">
            <wp:extent cx="594360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0724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With these three values, we can go ahead to check the lookup table, so we can not accept that this is a fair dice, and we have to say this is an unfair dice.</w:t>
      </w:r>
    </w:p>
    <w:p w14:paraId="01BEC8F2" w14:textId="2E75A50E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0F2FAFBA" w14:textId="71EFCDE2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 wp14:anchorId="7F8FF482" wp14:editId="39C5BCFB">
            <wp:extent cx="5943600" cy="2769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34CF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So far, you understand that the Chi-Squared test is not that esoteric!</w:t>
      </w:r>
    </w:p>
    <w:p w14:paraId="3277C98F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When you discuss a report with data analyst or data scientist next time, they tell you: hey, this variable is not significant, I removed from this analysis.</w:t>
      </w:r>
    </w:p>
    <w:p w14:paraId="387C3D0E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Then, you can ask him with confidence, what is the Chi-Squared value? What’s your confidence level did you choose?</w:t>
      </w:r>
    </w:p>
    <w:p w14:paraId="113F0E37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E-Commerce Gender vs. Purchase Online</w:t>
      </w:r>
    </w:p>
    <w:p w14:paraId="3B111C70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Finally, let me talk about an application in a real use case:</w:t>
      </w:r>
    </w:p>
    <w:p w14:paraId="1A7CC0F8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We have to test whether gender plays a significant role in the online purchase decision. In real life, women usually go to the grocery store to buy grocery. So is online the same?</w:t>
      </w:r>
    </w:p>
    <w:p w14:paraId="3F039A20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Let’s repeat the process as above,</w:t>
      </w:r>
    </w:p>
    <w:p w14:paraId="083C81AA" w14:textId="124F9235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1447078A" w14:textId="49639345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42C1176F" wp14:editId="11717A0A">
            <wp:extent cx="5943600" cy="2777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F621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lastRenderedPageBreak/>
        <w:t>From the table above, we can calculate 66% (599/907 ~ 66%) of people do not purchase food online. 34% of people do purchase online.</w:t>
      </w:r>
    </w:p>
    <w:p w14:paraId="0106FDEC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In this case, if we collect an online decision of 733 men and 174 women, how to get the Chi-Squared value?</w:t>
      </w:r>
    </w:p>
    <w:p w14:paraId="0448077A" w14:textId="11A8C729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5A538466" w14:textId="3DF3D5BE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745FE818" wp14:editId="69E98081">
            <wp:extent cx="5943600" cy="280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216A" w14:textId="12ED2373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14:paraId="330DD0BA" w14:textId="168DD823" w:rsidR="001F1B4C" w:rsidRPr="001F1B4C" w:rsidRDefault="001F1B4C" w:rsidP="003715D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29011614" wp14:editId="2693FE41">
            <wp:extent cx="5943600" cy="310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34A8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Based on the expected and observed values, we can calculate the Chi-Squared value, along with the degree of freedom, and the confidence level which we defined.</w:t>
      </w:r>
    </w:p>
    <w:p w14:paraId="79A9D6A3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After we check the lookup table, we can get the conclusion that the gender is significantly related to the online purchase decision.</w:t>
      </w:r>
    </w:p>
    <w:p w14:paraId="039C219B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>So, if we see a woman is browsing our website next time, let try to retarget them by launching specific campaigns.</w:t>
      </w:r>
    </w:p>
    <w:p w14:paraId="17C1EA7D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bidi="hi-IN"/>
        </w:rPr>
      </w:pPr>
      <w:r w:rsidRPr="001F1B4C">
        <w:rPr>
          <w:rFonts w:ascii="Times New Roman" w:eastAsia="Times New Roman" w:hAnsi="Times New Roman" w:cs="Times New Roman"/>
          <w:b/>
          <w:bCs/>
          <w:sz w:val="36"/>
          <w:szCs w:val="36"/>
          <w:lang w:bidi="hi-IN"/>
        </w:rPr>
        <w:lastRenderedPageBreak/>
        <w:t>After reading these examples, I believe that you will think Chi-Squared test is not that complicated as we thought.</w:t>
      </w:r>
    </w:p>
    <w:p w14:paraId="054D7336" w14:textId="77777777" w:rsidR="001F1B4C" w:rsidRPr="001F1B4C" w:rsidRDefault="001F1B4C" w:rsidP="003715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Please check : </w:t>
      </w:r>
      <w:hyperlink r:id="rId20" w:tgtFrame="_blank" w:history="1">
        <w:r w:rsidRPr="001F1B4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bidi="hi-IN"/>
          </w:rPr>
          <w:t>https://www.jianshu.com/p/807b2c2bfd9b</w:t>
        </w:r>
      </w:hyperlink>
      <w:r w:rsidRPr="001F1B4C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for Chinese version </w:t>
      </w:r>
      <w:r w:rsidRPr="001F1B4C">
        <w:rPr>
          <w:rFonts w:ascii="MS Mincho" w:eastAsia="MS Mincho" w:hAnsi="MS Mincho" w:cs="MS Mincho" w:hint="eastAsia"/>
          <w:sz w:val="24"/>
          <w:szCs w:val="24"/>
          <w:lang w:bidi="hi-IN"/>
        </w:rPr>
        <w:t>：</w:t>
      </w:r>
      <w:r w:rsidRPr="001F1B4C">
        <w:rPr>
          <w:rFonts w:ascii="MS Mincho" w:eastAsia="MS Mincho" w:hAnsi="MS Mincho" w:cs="MS Mincho"/>
          <w:sz w:val="24"/>
          <w:szCs w:val="24"/>
          <w:lang w:bidi="hi-IN"/>
        </w:rPr>
        <w:t>）</w:t>
      </w:r>
    </w:p>
    <w:p w14:paraId="57FF840F" w14:textId="3313FCA7" w:rsidR="00AE0024" w:rsidRDefault="00AE0024" w:rsidP="003715D4">
      <w:pPr>
        <w:jc w:val="both"/>
      </w:pPr>
      <w:bookmarkStart w:id="0" w:name="_GoBack"/>
      <w:bookmarkEnd w:id="0"/>
    </w:p>
    <w:sectPr w:rsidR="00AE0024" w:rsidSect="003715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76D8F"/>
    <w:multiLevelType w:val="multilevel"/>
    <w:tmpl w:val="86C6B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1E295A"/>
    <w:multiLevelType w:val="multilevel"/>
    <w:tmpl w:val="2FBA5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3812B6"/>
    <w:multiLevelType w:val="multilevel"/>
    <w:tmpl w:val="19648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9B4"/>
    <w:rsid w:val="001F1B4C"/>
    <w:rsid w:val="003715D4"/>
    <w:rsid w:val="007A69B4"/>
    <w:rsid w:val="00A32D03"/>
    <w:rsid w:val="00AE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F4E20"/>
  <w15:chartTrackingRefBased/>
  <w15:docId w15:val="{61765E04-4149-48B1-A9B8-D8FE55140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link w:val="Heading1Char"/>
    <w:uiPriority w:val="9"/>
    <w:qFormat/>
    <w:rsid w:val="001F1B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paragraph" w:styleId="Heading2">
    <w:name w:val="heading 2"/>
    <w:basedOn w:val="Normal"/>
    <w:link w:val="Heading2Char"/>
    <w:uiPriority w:val="9"/>
    <w:qFormat/>
    <w:rsid w:val="001F1B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paragraph" w:styleId="Heading4">
    <w:name w:val="heading 4"/>
    <w:basedOn w:val="Normal"/>
    <w:link w:val="Heading4Char"/>
    <w:uiPriority w:val="9"/>
    <w:qFormat/>
    <w:rsid w:val="001F1B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B4C"/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1F1B4C"/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customStyle="1" w:styleId="Heading4Char">
    <w:name w:val="Heading 4 Char"/>
    <w:basedOn w:val="DefaultParagraphFont"/>
    <w:link w:val="Heading4"/>
    <w:uiPriority w:val="9"/>
    <w:rsid w:val="001F1B4C"/>
    <w:rPr>
      <w:rFonts w:ascii="Times New Roman" w:eastAsia="Times New Roman" w:hAnsi="Times New Roman" w:cs="Times New Roman"/>
      <w:b/>
      <w:bCs/>
      <w:sz w:val="24"/>
      <w:szCs w:val="24"/>
      <w:lang w:bidi="hi-IN"/>
    </w:rPr>
  </w:style>
  <w:style w:type="character" w:styleId="Hyperlink">
    <w:name w:val="Hyperlink"/>
    <w:basedOn w:val="DefaultParagraphFont"/>
    <w:uiPriority w:val="99"/>
    <w:semiHidden/>
    <w:unhideWhenUsed/>
    <w:rsid w:val="001F1B4C"/>
    <w:rPr>
      <w:color w:val="0000FF"/>
      <w:u w:val="single"/>
    </w:rPr>
  </w:style>
  <w:style w:type="character" w:customStyle="1" w:styleId="ax">
    <w:name w:val="ax"/>
    <w:basedOn w:val="DefaultParagraphFont"/>
    <w:rsid w:val="001F1B4C"/>
  </w:style>
  <w:style w:type="paragraph" w:customStyle="1" w:styleId="gx">
    <w:name w:val="gx"/>
    <w:basedOn w:val="Normal"/>
    <w:rsid w:val="001F1B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r">
    <w:name w:val="r"/>
    <w:basedOn w:val="DefaultParagraphFont"/>
    <w:rsid w:val="001F1B4C"/>
  </w:style>
  <w:style w:type="paragraph" w:customStyle="1" w:styleId="eq">
    <w:name w:val="eq"/>
    <w:basedOn w:val="Normal"/>
    <w:rsid w:val="001F1B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9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07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41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8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09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37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8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64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94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045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789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87432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77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94527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1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34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0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229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55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418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939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79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5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23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40569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60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48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64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42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300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602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1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30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301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05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836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32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96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93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04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585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11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45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2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52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373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30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92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506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068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90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147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27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234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21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873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28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15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20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60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9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35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570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039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02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0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13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90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485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8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38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92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670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994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50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620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06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61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69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482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wenyi-yan/a-simple-explanation-to-understand-chi-square-test-1814fa261499?source=post_page-----1814fa261499----------------------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edium.com/@wenyiyan?source=post_page-----1814fa261499----------------------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jianshu.com/p/807b2c2bfd9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medium.com/@wenyiyan?source=post_page-----1814fa261499----------------------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1002</Words>
  <Characters>5712</Characters>
  <Application>Microsoft Office Word</Application>
  <DocSecurity>0</DocSecurity>
  <Lines>47</Lines>
  <Paragraphs>13</Paragraphs>
  <ScaleCrop>false</ScaleCrop>
  <Company/>
  <LinksUpToDate>false</LinksUpToDate>
  <CharactersWithSpaces>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 Paladugula</dc:creator>
  <cp:keywords/>
  <dc:description/>
  <cp:lastModifiedBy>Kalyan Kumar Paladugula</cp:lastModifiedBy>
  <cp:revision>4</cp:revision>
  <dcterms:created xsi:type="dcterms:W3CDTF">2019-12-28T17:57:00Z</dcterms:created>
  <dcterms:modified xsi:type="dcterms:W3CDTF">2019-12-28T18:02:00Z</dcterms:modified>
</cp:coreProperties>
</file>