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756B2">
      <w:pPr>
        <w:pStyle w:val="5"/>
        <w:spacing w:before="267" w:line="196" w:lineRule="auto"/>
        <w:ind w:left="9"/>
      </w:pPr>
      <w:r>
        <w:rPr>
          <w:spacing w:val="-1"/>
        </w:rPr>
        <w:t>Onboarding Guide</w:t>
      </w:r>
    </w:p>
    <w:p w14:paraId="0F9B164B">
      <w:pPr>
        <w:pStyle w:val="5"/>
        <w:spacing w:line="277" w:lineRule="auto"/>
        <w:rPr>
          <w:rFonts w:hint="default"/>
          <w:sz w:val="21"/>
          <w:lang w:val="en-US"/>
        </w:rPr>
      </w:pPr>
      <w:r>
        <w:rPr>
          <w:sz w:val="21"/>
        </w:rPr>
        <w:br w:type="textWrapping"/>
      </w:r>
      <w:r>
        <w:rPr>
          <w:rFonts w:hint="default"/>
          <w:sz w:val="21"/>
          <w:lang w:val="en-US"/>
        </w:rPr>
        <w:t>It team-</w:t>
      </w:r>
      <w:r>
        <w:rPr>
          <w:sz w:val="21"/>
        </w:rPr>
        <w:br w:type="textWrapping"/>
      </w:r>
      <w:r>
        <w:rPr>
          <w:rFonts w:hint="default"/>
          <w:sz w:val="21"/>
          <w:lang w:val="en-US"/>
        </w:rPr>
        <w:t>Office timings : 10:00 am to 7:00pm</w:t>
      </w:r>
      <w:r>
        <w:rPr>
          <w:rFonts w:hint="default"/>
          <w:sz w:val="21"/>
          <w:lang w:val="en-US"/>
        </w:rPr>
        <w:br w:type="textWrapping"/>
      </w:r>
    </w:p>
    <w:p w14:paraId="1928B872">
      <w:pPr>
        <w:pStyle w:val="5"/>
        <w:spacing w:line="277" w:lineRule="auto"/>
        <w:rPr>
          <w:rFonts w:hint="default"/>
          <w:sz w:val="21"/>
          <w:lang w:val="en-US"/>
        </w:rPr>
      </w:pPr>
      <w:r>
        <w:rPr>
          <w:rFonts w:hint="default"/>
          <w:sz w:val="21"/>
          <w:lang w:val="en-US"/>
        </w:rPr>
        <w:t>Workings days : 5 days work and Saturday &amp; Sunday off</w:t>
      </w:r>
    </w:p>
    <w:p w14:paraId="53ECC023">
      <w:pPr>
        <w:pStyle w:val="5"/>
        <w:spacing w:line="277" w:lineRule="auto"/>
        <w:rPr>
          <w:rFonts w:hint="default"/>
          <w:sz w:val="21"/>
          <w:lang w:val="en-US"/>
        </w:rPr>
      </w:pPr>
    </w:p>
    <w:p w14:paraId="630E00CD">
      <w:pPr>
        <w:pStyle w:val="5"/>
        <w:spacing w:line="277" w:lineRule="auto"/>
        <w:rPr>
          <w:rFonts w:hint="default"/>
          <w:sz w:val="21"/>
          <w:lang w:val="en-US"/>
        </w:rPr>
      </w:pPr>
    </w:p>
    <w:p w14:paraId="2F7DA9DE">
      <w:pPr>
        <w:pStyle w:val="5"/>
        <w:spacing w:line="277" w:lineRule="auto"/>
        <w:rPr>
          <w:rFonts w:hint="default"/>
          <w:sz w:val="21"/>
          <w:lang w:val="en-US"/>
        </w:rPr>
      </w:pPr>
      <w:r>
        <w:rPr>
          <w:rFonts w:hint="default"/>
          <w:sz w:val="21"/>
          <w:lang w:val="en-US"/>
        </w:rPr>
        <w:br w:type="textWrapping"/>
      </w:r>
      <w:r>
        <w:rPr>
          <w:rFonts w:hint="default"/>
          <w:sz w:val="21"/>
          <w:lang w:val="en-US"/>
        </w:rPr>
        <w:t>sales and digital team- Office timings : rotational shifts ,shift a-6. am to 2.pm,shift b- 2.pm to 10pm,shift c-10pm -6.am ,Workings days : 5 days work  rotational  weekoffs.</w:t>
      </w:r>
      <w:bookmarkStart w:id="0" w:name="_GoBack"/>
      <w:bookmarkEnd w:id="0"/>
    </w:p>
    <w:p w14:paraId="4F8EF25D">
      <w:pPr>
        <w:pStyle w:val="5"/>
        <w:spacing w:before="57" w:line="193" w:lineRule="auto"/>
        <w:ind w:left="1"/>
      </w:pPr>
      <w:r>
        <w:t>Welcome to your onboarding jour</w:t>
      </w:r>
      <w:r>
        <w:rPr>
          <w:spacing w:val="-1"/>
        </w:rPr>
        <w:t>ney.</w:t>
      </w:r>
    </w:p>
    <w:p w14:paraId="6FB69980">
      <w:pPr>
        <w:pStyle w:val="5"/>
        <w:spacing w:line="276" w:lineRule="auto"/>
        <w:rPr>
          <w:sz w:val="21"/>
        </w:rPr>
      </w:pPr>
    </w:p>
    <w:p w14:paraId="2BDFCAB8">
      <w:pPr>
        <w:pStyle w:val="5"/>
        <w:spacing w:line="277" w:lineRule="auto"/>
        <w:rPr>
          <w:sz w:val="21"/>
        </w:rPr>
      </w:pPr>
    </w:p>
    <w:p w14:paraId="60803C5E">
      <w:pPr>
        <w:pStyle w:val="5"/>
        <w:spacing w:before="57" w:line="194" w:lineRule="auto"/>
        <w:ind w:left="14"/>
      </w:pPr>
      <w:r>
        <w:rPr>
          <w:spacing w:val="-3"/>
        </w:rPr>
        <w:t>Day</w:t>
      </w:r>
      <w:r>
        <w:rPr>
          <w:spacing w:val="31"/>
        </w:rPr>
        <w:t xml:space="preserve"> </w:t>
      </w:r>
      <w:r>
        <w:rPr>
          <w:spacing w:val="-3"/>
        </w:rPr>
        <w:t>1 Activities:</w:t>
      </w:r>
    </w:p>
    <w:p w14:paraId="5AFFA135">
      <w:pPr>
        <w:pStyle w:val="5"/>
        <w:spacing w:line="275" w:lineRule="auto"/>
        <w:rPr>
          <w:sz w:val="21"/>
        </w:rPr>
      </w:pPr>
    </w:p>
    <w:p w14:paraId="715F62C7">
      <w:pPr>
        <w:pStyle w:val="5"/>
        <w:spacing w:before="58" w:line="193" w:lineRule="auto"/>
        <w:ind w:left="18"/>
      </w:pPr>
      <w:r>
        <w:t>Introduction to the te</w:t>
      </w:r>
      <w:r>
        <w:rPr>
          <w:spacing w:val="-1"/>
        </w:rPr>
        <w:t>am, system setup, and</w:t>
      </w:r>
      <w:r>
        <w:rPr>
          <w:spacing w:val="16"/>
        </w:rPr>
        <w:t xml:space="preserve"> </w:t>
      </w:r>
      <w:r>
        <w:rPr>
          <w:spacing w:val="-1"/>
        </w:rPr>
        <w:t>HR orientation.</w:t>
      </w:r>
    </w:p>
    <w:p w14:paraId="525AF128">
      <w:pPr>
        <w:pStyle w:val="5"/>
        <w:spacing w:line="276" w:lineRule="auto"/>
        <w:rPr>
          <w:sz w:val="21"/>
        </w:rPr>
      </w:pPr>
    </w:p>
    <w:p w14:paraId="37D177D3">
      <w:pPr>
        <w:pStyle w:val="5"/>
        <w:spacing w:line="277" w:lineRule="auto"/>
        <w:rPr>
          <w:sz w:val="21"/>
        </w:rPr>
      </w:pPr>
    </w:p>
    <w:p w14:paraId="7F0CC817">
      <w:pPr>
        <w:pStyle w:val="5"/>
        <w:spacing w:before="58" w:line="194" w:lineRule="auto"/>
        <w:ind w:left="1"/>
      </w:pPr>
      <w:r>
        <w:rPr>
          <w:spacing w:val="-3"/>
        </w:rPr>
        <w:t>Week</w:t>
      </w:r>
      <w:r>
        <w:rPr>
          <w:spacing w:val="21"/>
          <w:w w:val="101"/>
        </w:rPr>
        <w:t xml:space="preserve"> </w:t>
      </w:r>
      <w:r>
        <w:rPr>
          <w:spacing w:val="-3"/>
        </w:rPr>
        <w:t>1:</w:t>
      </w:r>
    </w:p>
    <w:p w14:paraId="18EA2208">
      <w:pPr>
        <w:pStyle w:val="5"/>
        <w:spacing w:line="272" w:lineRule="auto"/>
        <w:rPr>
          <w:sz w:val="21"/>
        </w:rPr>
      </w:pPr>
    </w:p>
    <w:p w14:paraId="19CDF156">
      <w:pPr>
        <w:pStyle w:val="5"/>
        <w:spacing w:before="58" w:line="196" w:lineRule="auto"/>
        <w:ind w:left="9"/>
      </w:pPr>
      <w:r>
        <w:t xml:space="preserve">Complete onboarding training </w:t>
      </w:r>
      <w:r>
        <w:rPr>
          <w:spacing w:val="-1"/>
        </w:rPr>
        <w:t>modules and review</w:t>
      </w:r>
      <w:r>
        <w:rPr>
          <w:spacing w:val="8"/>
        </w:rPr>
        <w:t xml:space="preserve"> </w:t>
      </w:r>
      <w:r>
        <w:rPr>
          <w:spacing w:val="-1"/>
        </w:rPr>
        <w:t>company</w:t>
      </w:r>
      <w:r>
        <w:rPr>
          <w:spacing w:val="13"/>
          <w:w w:val="101"/>
        </w:rPr>
        <w:t xml:space="preserve"> </w:t>
      </w:r>
      <w:r>
        <w:rPr>
          <w:spacing w:val="-1"/>
        </w:rPr>
        <w:t>policies.</w:t>
      </w:r>
    </w:p>
    <w:p w14:paraId="5314BF61">
      <w:pPr>
        <w:pStyle w:val="5"/>
        <w:spacing w:line="276" w:lineRule="auto"/>
        <w:rPr>
          <w:sz w:val="21"/>
        </w:rPr>
      </w:pPr>
    </w:p>
    <w:p w14:paraId="715B7532">
      <w:pPr>
        <w:pStyle w:val="5"/>
        <w:spacing w:line="277" w:lineRule="auto"/>
        <w:rPr>
          <w:sz w:val="21"/>
        </w:rPr>
      </w:pPr>
    </w:p>
    <w:p w14:paraId="1FFEF615">
      <w:pPr>
        <w:pStyle w:val="5"/>
        <w:spacing w:before="58" w:line="194" w:lineRule="auto"/>
        <w:ind w:left="15"/>
      </w:pPr>
      <w:r>
        <w:rPr>
          <w:spacing w:val="-3"/>
        </w:rPr>
        <w:t>First</w:t>
      </w:r>
      <w:r>
        <w:rPr>
          <w:spacing w:val="16"/>
          <w:w w:val="101"/>
        </w:rPr>
        <w:t xml:space="preserve"> </w:t>
      </w:r>
      <w:r>
        <w:rPr>
          <w:spacing w:val="-3"/>
        </w:rPr>
        <w:t>Month:</w:t>
      </w:r>
    </w:p>
    <w:p w14:paraId="1B990584">
      <w:pPr>
        <w:pStyle w:val="5"/>
        <w:spacing w:line="275" w:lineRule="auto"/>
        <w:rPr>
          <w:sz w:val="21"/>
        </w:rPr>
      </w:pPr>
    </w:p>
    <w:p w14:paraId="2BB7E873">
      <w:pPr>
        <w:pStyle w:val="5"/>
        <w:spacing w:before="58" w:line="193" w:lineRule="auto"/>
        <w:ind w:left="14"/>
      </w:pPr>
      <w:r>
        <w:t>Meet with your manager to se</w:t>
      </w:r>
      <w:r>
        <w:rPr>
          <w:spacing w:val="-1"/>
        </w:rPr>
        <w:t>t goals and</w:t>
      </w:r>
      <w:r>
        <w:rPr>
          <w:spacing w:val="7"/>
        </w:rPr>
        <w:t xml:space="preserve"> </w:t>
      </w:r>
      <w:r>
        <w:rPr>
          <w:spacing w:val="-1"/>
        </w:rPr>
        <w:t>expectations.</w:t>
      </w:r>
    </w:p>
    <w:p w14:paraId="57624750">
      <w:pPr>
        <w:pStyle w:val="5"/>
        <w:spacing w:line="275" w:lineRule="auto"/>
        <w:rPr>
          <w:sz w:val="21"/>
        </w:rPr>
      </w:pPr>
    </w:p>
    <w:p w14:paraId="70463F8A">
      <w:pPr>
        <w:pStyle w:val="5"/>
        <w:spacing w:line="276" w:lineRule="auto"/>
        <w:rPr>
          <w:sz w:val="21"/>
        </w:rPr>
      </w:pPr>
    </w:p>
    <w:p w14:paraId="4764919F">
      <w:pPr>
        <w:pStyle w:val="5"/>
        <w:spacing w:before="58" w:line="196" w:lineRule="auto"/>
        <w:ind w:left="9"/>
      </w:pPr>
      <w:r>
        <w:rPr>
          <w:spacing w:val="-2"/>
        </w:rPr>
        <w:t>Company</w:t>
      </w:r>
      <w:r>
        <w:rPr>
          <w:spacing w:val="23"/>
          <w:w w:val="101"/>
        </w:rPr>
        <w:t xml:space="preserve"> </w:t>
      </w:r>
      <w:r>
        <w:rPr>
          <w:spacing w:val="-2"/>
        </w:rPr>
        <w:t>Resources:</w:t>
      </w:r>
    </w:p>
    <w:p w14:paraId="021BF266">
      <w:pPr>
        <w:pStyle w:val="5"/>
        <w:spacing w:line="275" w:lineRule="auto"/>
        <w:rPr>
          <w:sz w:val="21"/>
        </w:rPr>
      </w:pPr>
    </w:p>
    <w:p w14:paraId="0DF9B4F2">
      <w:pPr>
        <w:pStyle w:val="5"/>
        <w:spacing w:before="58" w:line="193" w:lineRule="auto"/>
        <w:ind w:left="15"/>
      </w:pPr>
      <w:r>
        <w:rPr>
          <w:spacing w:val="-1"/>
        </w:rPr>
        <w:t>Employees can access</w:t>
      </w:r>
      <w:r>
        <w:rPr>
          <w:spacing w:val="16"/>
          <w:w w:val="101"/>
        </w:rPr>
        <w:t xml:space="preserve"> </w:t>
      </w:r>
      <w:r>
        <w:rPr>
          <w:spacing w:val="-1"/>
        </w:rPr>
        <w:t>HR</w:t>
      </w:r>
      <w:r>
        <w:rPr>
          <w:spacing w:val="13"/>
        </w:rPr>
        <w:t xml:space="preserve"> </w:t>
      </w:r>
      <w:r>
        <w:rPr>
          <w:spacing w:val="-1"/>
        </w:rPr>
        <w:t>policies,</w:t>
      </w:r>
      <w:r>
        <w:rPr>
          <w:spacing w:val="19"/>
        </w:rPr>
        <w:t xml:space="preserve"> </w:t>
      </w:r>
      <w:r>
        <w:rPr>
          <w:spacing w:val="-1"/>
        </w:rPr>
        <w:t>IT support, and training resources</w:t>
      </w:r>
      <w:r>
        <w:rPr>
          <w:spacing w:val="3"/>
        </w:rPr>
        <w:t xml:space="preserve"> </w:t>
      </w:r>
      <w:r>
        <w:rPr>
          <w:spacing w:val="-1"/>
        </w:rPr>
        <w:t>through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inter</w:t>
      </w:r>
      <w:r>
        <w:rPr>
          <w:spacing w:val="-2"/>
        </w:rPr>
        <w:t>nal</w:t>
      </w:r>
      <w:r>
        <w:rPr>
          <w:spacing w:val="13"/>
        </w:rPr>
        <w:t xml:space="preserve"> </w:t>
      </w:r>
      <w:r>
        <w:rPr>
          <w:spacing w:val="-2"/>
        </w:rPr>
        <w:t>portal.</w:t>
      </w:r>
    </w:p>
    <w:p w14:paraId="02FE88AD">
      <w:pPr>
        <w:pStyle w:val="5"/>
        <w:spacing w:line="275" w:lineRule="auto"/>
        <w:rPr>
          <w:sz w:val="21"/>
        </w:rPr>
      </w:pPr>
    </w:p>
    <w:p w14:paraId="3E83AFD2">
      <w:pPr>
        <w:pStyle w:val="5"/>
        <w:spacing w:line="276" w:lineRule="auto"/>
        <w:rPr>
          <w:sz w:val="21"/>
        </w:rPr>
      </w:pPr>
    </w:p>
    <w:p w14:paraId="1A40B4C1">
      <w:pPr>
        <w:pStyle w:val="5"/>
        <w:spacing w:before="58" w:line="196" w:lineRule="auto"/>
        <w:ind w:left="9"/>
      </w:pPr>
      <w:r>
        <w:rPr>
          <w:spacing w:val="-1"/>
        </w:rPr>
        <w:t>Objective:</w:t>
      </w:r>
    </w:p>
    <w:p w14:paraId="1E7E9881">
      <w:pPr>
        <w:pStyle w:val="5"/>
        <w:spacing w:line="274" w:lineRule="auto"/>
        <w:rPr>
          <w:sz w:val="21"/>
        </w:rPr>
      </w:pPr>
    </w:p>
    <w:p w14:paraId="014D7936">
      <w:pPr>
        <w:pStyle w:val="5"/>
        <w:spacing w:before="59" w:line="255" w:lineRule="auto"/>
        <w:ind w:right="395" w:firstLine="4"/>
        <w:rPr>
          <w:rFonts w:hint="default"/>
          <w:spacing w:val="-1"/>
        </w:rPr>
      </w:pPr>
      <w:r>
        <w:rPr>
          <w:spacing w:val="-1"/>
        </w:rPr>
        <w:t>The onboarding</w:t>
      </w:r>
      <w:r>
        <w:rPr>
          <w:spacing w:val="25"/>
        </w:rPr>
        <w:t xml:space="preserve"> </w:t>
      </w:r>
      <w:r>
        <w:rPr>
          <w:spacing w:val="-1"/>
        </w:rPr>
        <w:t>process</w:t>
      </w:r>
      <w:r>
        <w:rPr>
          <w:spacing w:val="13"/>
        </w:rPr>
        <w:t xml:space="preserve"> </w:t>
      </w:r>
      <w:r>
        <w:rPr>
          <w:spacing w:val="-1"/>
        </w:rPr>
        <w:t>helps</w:t>
      </w:r>
      <w:r>
        <w:rPr>
          <w:spacing w:val="13"/>
          <w:w w:val="101"/>
        </w:rPr>
        <w:t xml:space="preserve"> </w:t>
      </w:r>
      <w:r>
        <w:rPr>
          <w:spacing w:val="-1"/>
        </w:rPr>
        <w:t>new employees</w:t>
      </w:r>
      <w:r>
        <w:rPr>
          <w:spacing w:val="13"/>
        </w:rPr>
        <w:t xml:space="preserve"> </w:t>
      </w:r>
      <w:r>
        <w:rPr>
          <w:spacing w:val="-1"/>
        </w:rPr>
        <w:t>integrate smoothly</w:t>
      </w:r>
      <w:r>
        <w:rPr>
          <w:spacing w:val="13"/>
        </w:rPr>
        <w:t xml:space="preserve"> </w:t>
      </w:r>
      <w:r>
        <w:rPr>
          <w:spacing w:val="-1"/>
        </w:rPr>
        <w:t>into the company culture and</w:t>
      </w:r>
      <w:r>
        <w:t xml:space="preserve"> </w:t>
      </w:r>
      <w:r>
        <w:rPr>
          <w:spacing w:val="-1"/>
        </w:rPr>
        <w:t>workflow.</w:t>
      </w:r>
      <w:r>
        <w:rPr>
          <w:spacing w:val="-1"/>
        </w:rPr>
        <w:br w:type="textWrapping"/>
      </w:r>
      <w:r>
        <w:rPr>
          <w:spacing w:val="-1"/>
        </w:rPr>
        <w:br w:type="textWrapping"/>
      </w:r>
      <w:r>
        <w:rPr>
          <w:rFonts w:hint="default"/>
          <w:spacing w:val="-1"/>
        </w:rPr>
        <w:t>Onboarding Process</w:t>
      </w:r>
    </w:p>
    <w:p w14:paraId="185EB6D3">
      <w:pPr>
        <w:pStyle w:val="5"/>
        <w:spacing w:before="59" w:line="255" w:lineRule="auto"/>
        <w:ind w:right="395" w:firstLine="4"/>
        <w:rPr>
          <w:rFonts w:hint="default"/>
          <w:spacing w:val="-1"/>
        </w:rPr>
      </w:pPr>
    </w:p>
    <w:p w14:paraId="27EC3574">
      <w:pPr>
        <w:pStyle w:val="5"/>
        <w:spacing w:before="59" w:line="255" w:lineRule="auto"/>
        <w:ind w:right="395" w:firstLine="4"/>
        <w:rPr>
          <w:rFonts w:hint="default"/>
          <w:spacing w:val="-1"/>
        </w:rPr>
      </w:pPr>
      <w:r>
        <w:rPr>
          <w:rFonts w:hint="default"/>
          <w:spacing w:val="-1"/>
        </w:rPr>
        <w:t>First Day of Onboarding:</w:t>
      </w:r>
    </w:p>
    <w:p w14:paraId="7DEC7D6F">
      <w:pPr>
        <w:pStyle w:val="5"/>
        <w:spacing w:before="59" w:line="255" w:lineRule="auto"/>
        <w:ind w:right="395" w:firstLine="4"/>
        <w:rPr>
          <w:rFonts w:hint="default"/>
          <w:spacing w:val="-1"/>
        </w:rPr>
      </w:pPr>
      <w:r>
        <w:rPr>
          <w:rFonts w:hint="default"/>
          <w:spacing w:val="-1"/>
        </w:rPr>
        <w:t>On the first day, employees will:</w:t>
      </w:r>
    </w:p>
    <w:p w14:paraId="6C0EAD02">
      <w:pPr>
        <w:pStyle w:val="5"/>
        <w:spacing w:before="59" w:line="255" w:lineRule="auto"/>
        <w:ind w:right="395" w:firstLine="4"/>
        <w:rPr>
          <w:rFonts w:hint="default"/>
          <w:spacing w:val="-1"/>
        </w:rPr>
      </w:pPr>
      <w:r>
        <w:rPr>
          <w:rFonts w:hint="default"/>
          <w:spacing w:val="-1"/>
        </w:rPr>
        <w:t>- Meet their team members</w:t>
      </w:r>
    </w:p>
    <w:p w14:paraId="18F41822">
      <w:pPr>
        <w:pStyle w:val="5"/>
        <w:spacing w:before="59" w:line="255" w:lineRule="auto"/>
        <w:ind w:right="395" w:firstLine="4"/>
        <w:rPr>
          <w:rFonts w:hint="default"/>
          <w:spacing w:val="-1"/>
        </w:rPr>
      </w:pPr>
      <w:r>
        <w:rPr>
          <w:rFonts w:hint="default"/>
          <w:spacing w:val="-1"/>
        </w:rPr>
        <w:t>- Receive system and email access</w:t>
      </w:r>
    </w:p>
    <w:p w14:paraId="14F1B621">
      <w:pPr>
        <w:pStyle w:val="5"/>
        <w:spacing w:before="59" w:line="255" w:lineRule="auto"/>
        <w:ind w:right="395" w:firstLine="4"/>
        <w:rPr>
          <w:rFonts w:hint="default"/>
          <w:spacing w:val="-1"/>
        </w:rPr>
      </w:pPr>
      <w:r>
        <w:rPr>
          <w:rFonts w:hint="default"/>
          <w:spacing w:val="-1"/>
        </w:rPr>
        <w:t>- Attend HR orientation</w:t>
      </w:r>
    </w:p>
    <w:p w14:paraId="3731EB83">
      <w:pPr>
        <w:pStyle w:val="5"/>
        <w:spacing w:before="59" w:line="255" w:lineRule="auto"/>
        <w:ind w:right="395" w:firstLine="4"/>
        <w:rPr>
          <w:rFonts w:hint="default"/>
          <w:spacing w:val="-1"/>
        </w:rPr>
      </w:pPr>
      <w:r>
        <w:rPr>
          <w:rFonts w:hint="default"/>
          <w:spacing w:val="-1"/>
        </w:rPr>
        <w:t>- Submit required documents</w:t>
      </w:r>
    </w:p>
    <w:p w14:paraId="3AC75340">
      <w:pPr>
        <w:pStyle w:val="5"/>
        <w:spacing w:before="59" w:line="255" w:lineRule="auto"/>
        <w:ind w:right="395" w:firstLine="4"/>
        <w:rPr>
          <w:rFonts w:hint="default"/>
          <w:spacing w:val="-1"/>
        </w:rPr>
      </w:pPr>
      <w:r>
        <w:rPr>
          <w:rFonts w:hint="default"/>
          <w:spacing w:val="-1"/>
        </w:rPr>
        <w:t>- Review company policies</w:t>
      </w:r>
    </w:p>
    <w:p w14:paraId="64C1C14B">
      <w:pPr>
        <w:pStyle w:val="5"/>
        <w:spacing w:before="59" w:line="255" w:lineRule="auto"/>
        <w:ind w:right="395" w:firstLine="4"/>
        <w:rPr>
          <w:rFonts w:hint="default"/>
          <w:spacing w:val="-1"/>
        </w:rPr>
      </w:pPr>
    </w:p>
    <w:p w14:paraId="18CEAC67">
      <w:pPr>
        <w:pStyle w:val="5"/>
        <w:spacing w:before="59" w:line="255" w:lineRule="auto"/>
        <w:ind w:right="395" w:firstLine="4"/>
        <w:rPr>
          <w:rFonts w:hint="default"/>
          <w:spacing w:val="-1"/>
        </w:rPr>
      </w:pPr>
      <w:r>
        <w:rPr>
          <w:rFonts w:hint="default"/>
          <w:spacing w:val="-1"/>
        </w:rPr>
        <w:t>Required Documents for Onboarding:</w:t>
      </w:r>
    </w:p>
    <w:p w14:paraId="627D9BA3">
      <w:pPr>
        <w:pStyle w:val="5"/>
        <w:spacing w:before="59" w:line="255" w:lineRule="auto"/>
        <w:ind w:right="395" w:firstLine="4"/>
        <w:rPr>
          <w:rFonts w:hint="default"/>
          <w:spacing w:val="-1"/>
        </w:rPr>
      </w:pPr>
      <w:r>
        <w:rPr>
          <w:rFonts w:hint="default"/>
          <w:spacing w:val="-1"/>
        </w:rPr>
        <w:t>Employees must bring the following documents:</w:t>
      </w:r>
    </w:p>
    <w:p w14:paraId="3180E17A">
      <w:pPr>
        <w:pStyle w:val="5"/>
        <w:spacing w:before="59" w:line="255" w:lineRule="auto"/>
        <w:ind w:right="395" w:firstLine="4"/>
        <w:rPr>
          <w:rFonts w:hint="default"/>
          <w:spacing w:val="-1"/>
        </w:rPr>
      </w:pPr>
      <w:r>
        <w:rPr>
          <w:rFonts w:hint="default"/>
          <w:spacing w:val="-1"/>
        </w:rPr>
        <w:t>- Government ID proof</w:t>
      </w:r>
    </w:p>
    <w:p w14:paraId="34BEAD1B">
      <w:pPr>
        <w:pStyle w:val="5"/>
        <w:spacing w:before="59" w:line="255" w:lineRule="auto"/>
        <w:ind w:right="395" w:firstLine="4"/>
        <w:rPr>
          <w:rFonts w:hint="default"/>
          <w:spacing w:val="-1"/>
        </w:rPr>
      </w:pPr>
      <w:r>
        <w:rPr>
          <w:rFonts w:hint="default"/>
          <w:spacing w:val="-1"/>
        </w:rPr>
        <w:t>- Address proof</w:t>
      </w:r>
    </w:p>
    <w:p w14:paraId="791B59B3">
      <w:pPr>
        <w:pStyle w:val="5"/>
        <w:spacing w:before="59" w:line="255" w:lineRule="auto"/>
        <w:ind w:right="395" w:firstLine="4"/>
        <w:rPr>
          <w:rFonts w:hint="default"/>
          <w:spacing w:val="-1"/>
        </w:rPr>
      </w:pPr>
      <w:r>
        <w:rPr>
          <w:rFonts w:hint="default"/>
          <w:spacing w:val="-1"/>
        </w:rPr>
        <w:t>- Educational certificates</w:t>
      </w:r>
    </w:p>
    <w:p w14:paraId="770ABBB5">
      <w:pPr>
        <w:pStyle w:val="5"/>
        <w:spacing w:before="59" w:line="255" w:lineRule="auto"/>
        <w:ind w:right="395" w:firstLine="4"/>
        <w:rPr>
          <w:rFonts w:hint="default"/>
          <w:spacing w:val="-1"/>
        </w:rPr>
      </w:pPr>
      <w:r>
        <w:rPr>
          <w:rFonts w:hint="default"/>
          <w:spacing w:val="-1"/>
        </w:rPr>
        <w:t>- Bank account details</w:t>
      </w:r>
    </w:p>
    <w:p w14:paraId="51A4948F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/>
          <w:spacing w:val="-1"/>
        </w:rPr>
        <w:t>- Passport size photographs</w:t>
      </w:r>
      <w:r>
        <w:rPr>
          <w:rFonts w:hint="default"/>
          <w:spacing w:val="-1"/>
        </w:rPr>
        <w:br w:type="textWrapping"/>
      </w:r>
      <w:r>
        <w:rPr>
          <w:rFonts w:hint="default"/>
          <w:spacing w:val="-1"/>
        </w:rPr>
        <w:br w:type="textWrapping"/>
      </w:r>
      <w:r>
        <w:rPr>
          <w:rFonts w:hint="default" w:ascii="sans-serif" w:hAnsi="sans-serif" w:eastAsia="sans-serif" w:cs="sans-serif"/>
        </w:rPr>
        <w:t>1. Welcome &amp; Culture</w:t>
      </w:r>
    </w:p>
    <w:p w14:paraId="7F85CD8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Set the tone from day one. This section should make the new hire feel like they belong.</w:t>
      </w:r>
    </w:p>
    <w:p w14:paraId="35D93C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3D2258B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Welcome Message:</w:t>
      </w:r>
      <w:r>
        <w:rPr>
          <w:rFonts w:hint="default" w:ascii="sans-serif" w:hAnsi="sans-serif" w:eastAsia="sans-serif" w:cs="sans-serif"/>
        </w:rPr>
        <w:t xml:space="preserve"> A brief note from the CEO or Department Head.</w:t>
      </w:r>
    </w:p>
    <w:p w14:paraId="543BCA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096A67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7C73902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Mission &amp; Vision:</w:t>
      </w:r>
      <w:r>
        <w:rPr>
          <w:rFonts w:hint="default" w:ascii="sans-serif" w:hAnsi="sans-serif" w:eastAsia="sans-serif" w:cs="sans-serif"/>
        </w:rPr>
        <w:t xml:space="preserve"> Why the company exists and where it’s going.</w:t>
      </w:r>
    </w:p>
    <w:p w14:paraId="3B28B8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77ED9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2409BC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Core Values:</w:t>
      </w:r>
      <w:r>
        <w:rPr>
          <w:rFonts w:hint="default" w:ascii="sans-serif" w:hAnsi="sans-serif" w:eastAsia="sans-serif" w:cs="sans-serif"/>
        </w:rPr>
        <w:t xml:space="preserve"> How the team behaves and makes decisions.</w:t>
      </w:r>
    </w:p>
    <w:p w14:paraId="4E02D2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DE3A7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2EE3174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Company History:</w:t>
      </w:r>
      <w:r>
        <w:rPr>
          <w:rFonts w:hint="default" w:ascii="sans-serif" w:hAnsi="sans-serif" w:eastAsia="sans-serif" w:cs="sans-serif"/>
        </w:rPr>
        <w:t xml:space="preserve"> A short "How we got here" timeline.</w:t>
      </w:r>
    </w:p>
    <w:p w14:paraId="4DF407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E6AEF3D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The Logistics (The "How-To")</w:t>
      </w:r>
    </w:p>
    <w:p w14:paraId="64D57F2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Cover the practical details that usually cause the most friction in the first week.</w:t>
      </w:r>
    </w:p>
    <w:p w14:paraId="4C1419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AD0BF2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Office/Remote Info:</w:t>
      </w:r>
      <w:r>
        <w:rPr>
          <w:rFonts w:hint="default" w:ascii="sans-serif" w:hAnsi="sans-serif" w:eastAsia="sans-serif" w:cs="sans-serif"/>
        </w:rPr>
        <w:t xml:space="preserve"> Office hours, key codes, or remote work protocols.</w:t>
      </w:r>
    </w:p>
    <w:p w14:paraId="36B016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19061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79FB477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Payroll &amp; Benefits:</w:t>
      </w:r>
      <w:r>
        <w:rPr>
          <w:rFonts w:hint="default" w:ascii="sans-serif" w:hAnsi="sans-serif" w:eastAsia="sans-serif" w:cs="sans-serif"/>
        </w:rPr>
        <w:t xml:space="preserve"> When they get paid and how to access health/insurance portals.</w:t>
      </w:r>
    </w:p>
    <w:p w14:paraId="496E71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7AFD44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B19C91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Communication Stack:</w:t>
      </w:r>
      <w:r>
        <w:rPr>
          <w:rFonts w:hint="default" w:ascii="sans-serif" w:hAnsi="sans-serif" w:eastAsia="sans-serif" w:cs="sans-serif"/>
        </w:rPr>
        <w:t xml:space="preserve"> * </w:t>
      </w:r>
      <w:r>
        <w:rPr>
          <w:rFonts w:hint="default" w:ascii="sans-serif" w:hAnsi="sans-serif" w:eastAsia="sans-serif" w:cs="sans-serif"/>
          <w:i/>
          <w:iCs/>
        </w:rPr>
        <w:t>Slack/Teams:</w:t>
      </w:r>
      <w:r>
        <w:rPr>
          <w:rFonts w:hint="default" w:ascii="sans-serif" w:hAnsi="sans-serif" w:eastAsia="sans-serif" w:cs="sans-serif"/>
        </w:rPr>
        <w:t xml:space="preserve"> For quick chats.</w:t>
      </w:r>
    </w:p>
    <w:p w14:paraId="5D2675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33123E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40F646C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Email:</w:t>
      </w:r>
      <w:r>
        <w:rPr>
          <w:rFonts w:hint="default" w:ascii="sans-serif" w:hAnsi="sans-serif" w:eastAsia="sans-serif" w:cs="sans-serif"/>
        </w:rPr>
        <w:t xml:space="preserve"> For formal updates.</w:t>
      </w:r>
    </w:p>
    <w:p w14:paraId="42EA292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4FCE313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20498CC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Zoom/Meet:</w:t>
      </w:r>
      <w:r>
        <w:rPr>
          <w:rFonts w:hint="default" w:ascii="sans-serif" w:hAnsi="sans-serif" w:eastAsia="sans-serif" w:cs="sans-serif"/>
        </w:rPr>
        <w:t xml:space="preserve"> For video calls.</w:t>
      </w:r>
    </w:p>
    <w:p w14:paraId="5B15179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6EC8EB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487A90B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Hardware &amp; IT:</w:t>
      </w:r>
      <w:r>
        <w:rPr>
          <w:rFonts w:hint="default" w:ascii="sans-serif" w:hAnsi="sans-serif" w:eastAsia="sans-serif" w:cs="sans-serif"/>
        </w:rPr>
        <w:t xml:space="preserve"> How to request tech support and a list of mandatory software.</w:t>
      </w:r>
    </w:p>
    <w:p w14:paraId="31B0E8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3613885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Organizational Structure</w:t>
      </w:r>
    </w:p>
    <w:p w14:paraId="3F18F5C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Help them understand the "who’s who" so they know who to go to for help.</w:t>
      </w:r>
    </w:p>
    <w:p w14:paraId="154228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3D606CB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Org Chart:</w:t>
      </w:r>
      <w:r>
        <w:rPr>
          <w:rFonts w:hint="default" w:ascii="sans-serif" w:hAnsi="sans-serif" w:eastAsia="sans-serif" w:cs="sans-serif"/>
        </w:rPr>
        <w:t xml:space="preserve"> A visual map of the departments.</w:t>
      </w:r>
    </w:p>
    <w:p w14:paraId="2E9CEB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50FF80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4C135D9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Key Contacts:</w:t>
      </w:r>
      <w:r>
        <w:rPr>
          <w:rFonts w:hint="default" w:ascii="sans-serif" w:hAnsi="sans-serif" w:eastAsia="sans-serif" w:cs="sans-serif"/>
        </w:rPr>
        <w:t xml:space="preserve"> A "cheat sheet" of names for IT, HR, Finance, and their immediate manager.</w:t>
      </w:r>
    </w:p>
    <w:p w14:paraId="7C575D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51EA6B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B96696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The Buddy System:</w:t>
      </w:r>
      <w:r>
        <w:rPr>
          <w:rFonts w:hint="default" w:ascii="sans-serif" w:hAnsi="sans-serif" w:eastAsia="sans-serif" w:cs="sans-serif"/>
        </w:rPr>
        <w:t xml:space="preserve"> If applicable, introduce the concept of their assigned peer mentor.</w:t>
      </w:r>
    </w:p>
    <w:p w14:paraId="38A36A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0B7214F3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The First 30-60-90 Days</w:t>
      </w:r>
    </w:p>
    <w:p w14:paraId="6FFF0B5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Shift the focus from "learning" to "doing" with a clear roadmap.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7"/>
        <w:gridCol w:w="1141"/>
        <w:gridCol w:w="6079"/>
      </w:tblGrid>
      <w:tr w14:paraId="1600C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AD1D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7"/>
                <w:rFonts w:hint="default" w:ascii="sans-serif" w:hAnsi="sans-serif" w:eastAsia="sans-serif" w:cs="sans-serif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02F8B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7"/>
                <w:rFonts w:hint="default" w:ascii="sans-serif" w:hAnsi="sans-serif" w:eastAsia="sans-serif" w:cs="sans-serif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Focus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344E9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7"/>
                <w:rFonts w:hint="default" w:ascii="sans-serif" w:hAnsi="sans-serif" w:eastAsia="sans-serif" w:cs="sans-serif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Key Milestones</w:t>
            </w:r>
          </w:p>
        </w:tc>
      </w:tr>
      <w:tr w14:paraId="41493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B910D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Days 1–30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2316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Learning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E96DE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Complete all training; meet every team member.</w:t>
            </w:r>
          </w:p>
        </w:tc>
      </w:tr>
      <w:tr w14:paraId="621BF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44905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Days 31–60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074BB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Assisting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9FDB6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Contribute to a live project; take on small tasks.</w:t>
            </w:r>
          </w:p>
        </w:tc>
      </w:tr>
      <w:tr w14:paraId="1B4C2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CBB7E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Days 61–90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14F3C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Owning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C154C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Own a specific workflow or project end-to-end.</w:t>
            </w:r>
          </w:p>
        </w:tc>
      </w:tr>
    </w:tbl>
    <w:p w14:paraId="7AD86E32">
      <w:pPr>
        <w:pStyle w:val="5"/>
        <w:spacing w:before="59" w:line="255" w:lineRule="auto"/>
        <w:ind w:right="395" w:firstLine="4"/>
        <w:rPr>
          <w:rStyle w:val="7"/>
          <w:rFonts w:ascii="Arial" w:hAnsi="Arial" w:eastAsia="SimSun" w:cs="Arial"/>
          <w:b/>
          <w:bCs/>
          <w:i w:val="0"/>
          <w:iCs w:val="0"/>
          <w:caps w:val="0"/>
          <w:color w:val="E6E8F0"/>
          <w:spacing w:val="0"/>
          <w:sz w:val="19"/>
          <w:szCs w:val="19"/>
          <w:shd w:val="clear" w:fill="1F1F1F"/>
        </w:rPr>
      </w:pPr>
      <w:r>
        <w:rPr>
          <w:rFonts w:hint="default"/>
          <w:spacing w:val="-1"/>
        </w:rPr>
        <w:br w:type="textWrapping"/>
      </w:r>
      <w:r>
        <w:rPr>
          <w:rFonts w:ascii="Arial" w:hAnsi="Arial" w:eastAsia="SimSun" w:cs="Arial"/>
          <w:i w:val="0"/>
          <w:iCs w:val="0"/>
          <w:caps w:val="0"/>
          <w:color w:val="FFFFFF"/>
          <w:spacing w:val="0"/>
          <w:sz w:val="19"/>
          <w:szCs w:val="19"/>
          <w:bdr w:val="none" w:color="auto" w:sz="0" w:space="0"/>
        </w:rPr>
        <w:t>It includes the orientation process and opportunities for new hires to learn about the organization's struct</w:t>
      </w:r>
      <w:r>
        <w:rPr>
          <w:rFonts w:hint="default" w:ascii="Arial" w:hAnsi="Arial" w:eastAsia="SimSun" w:cs="Arial"/>
          <w:i w:val="0"/>
          <w:iCs w:val="0"/>
          <w:caps w:val="0"/>
          <w:color w:val="FFFFFF"/>
          <w:spacing w:val="0"/>
          <w:sz w:val="19"/>
          <w:szCs w:val="19"/>
          <w:bdr w:val="none" w:color="auto" w:sz="0" w:space="0"/>
          <w:lang w:val="en-US"/>
        </w:rPr>
        <w:t xml:space="preserve">office </w:t>
      </w:r>
      <w:r>
        <w:rPr>
          <w:rFonts w:ascii="Arial" w:hAnsi="Arial" w:eastAsia="SimSun" w:cs="Arial"/>
          <w:i w:val="0"/>
          <w:iCs w:val="0"/>
          <w:caps w:val="0"/>
          <w:color w:val="FFFFFF"/>
          <w:spacing w:val="0"/>
          <w:sz w:val="19"/>
          <w:szCs w:val="19"/>
          <w:bdr w:val="none" w:color="auto" w:sz="0" w:space="0"/>
        </w:rPr>
        <w:t>n and values</w:t>
      </w:r>
    </w:p>
    <w:sectPr>
      <w:pgSz w:w="12240" w:h="15840"/>
      <w:pgMar w:top="1346" w:right="1836" w:bottom="0" w:left="156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C2ADA"/>
    <w:multiLevelType w:val="multilevel"/>
    <w:tmpl w:val="8BEC2A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1A44F4D"/>
    <w:multiLevelType w:val="multilevel"/>
    <w:tmpl w:val="41A44F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925C862"/>
    <w:multiLevelType w:val="multilevel"/>
    <w:tmpl w:val="7925C8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63AD0D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customStyle="1" w:styleId="8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2026-03-16T07:35:00Z</dcterms:created>
  <dc:creator>(anonymous)</dc:creator>
  <cp:lastModifiedBy>CHEGONDI KALYANRAM</cp:lastModifiedBy>
  <dcterms:modified xsi:type="dcterms:W3CDTF">2026-03-16T10:03:38Z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2026-03-16T15:08:54Z</vt:filetime>
  </property>
  <property fmtid="{D5CDD505-2E9C-101B-9397-08002B2CF9AE}" pid="4" name="KSOProductBuildVer">
    <vt:lpwstr>1033-12.2.0.23155</vt:lpwstr>
  </property>
  <property fmtid="{D5CDD505-2E9C-101B-9397-08002B2CF9AE}" pid="5" name="ICV">
    <vt:lpwstr>0EBA1FE70AB64F24BAAB05A6C01F736C_12</vt:lpwstr>
  </property>
</Properties>
</file>