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70F9" w14:textId="77777777" w:rsidR="00202CE0" w:rsidRDefault="00202CE0" w:rsidP="00202CE0">
      <w:pPr>
        <w:spacing w:line="360" w:lineRule="auto"/>
        <w:jc w:val="center"/>
        <w:rPr>
          <w:b/>
          <w:bCs/>
          <w:sz w:val="28"/>
          <w:szCs w:val="28"/>
        </w:rPr>
      </w:pPr>
      <w:r>
        <w:rPr>
          <w:noProof/>
          <w:sz w:val="28"/>
          <w:szCs w:val="28"/>
        </w:rPr>
        <w:drawing>
          <wp:inline distT="0" distB="0" distL="0" distR="0" wp14:anchorId="7FD146EB" wp14:editId="1A9AAFB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0582" cy="576072"/>
                    </a:xfrm>
                    <a:prstGeom prst="rect">
                      <a:avLst/>
                    </a:prstGeom>
                  </pic:spPr>
                </pic:pic>
              </a:graphicData>
            </a:graphic>
          </wp:inline>
        </w:drawing>
      </w:r>
    </w:p>
    <w:p w14:paraId="1B570C6D" w14:textId="77777777" w:rsidR="00202CE0" w:rsidRDefault="00202CE0" w:rsidP="00202CE0">
      <w:pPr>
        <w:ind w:firstLineChars="250" w:firstLine="904"/>
        <w:jc w:val="both"/>
        <w:rPr>
          <w:sz w:val="28"/>
          <w:szCs w:val="28"/>
        </w:rPr>
      </w:pPr>
      <w:r>
        <w:rPr>
          <w:rFonts w:ascii="Times New Roman" w:hAnsi="Times New Roman" w:cs="Times New Roman"/>
          <w:b/>
          <w:bCs/>
          <w:sz w:val="36"/>
          <w:szCs w:val="36"/>
        </w:rPr>
        <w:t>CONVERSATION-STATE BASED APPROACH</w:t>
      </w:r>
    </w:p>
    <w:p w14:paraId="758470C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74E6C765" w14:textId="77777777" w:rsidR="00202CE0" w:rsidRDefault="00202CE0" w:rsidP="00202CE0">
      <w:pPr>
        <w:spacing w:line="360" w:lineRule="auto"/>
        <w:jc w:val="center"/>
        <w:rPr>
          <w:rFonts w:ascii="Times New Roman" w:hAnsi="Times New Roman" w:cs="Times New Roman"/>
          <w:i/>
          <w:iCs/>
          <w:sz w:val="28"/>
          <w:szCs w:val="28"/>
        </w:rPr>
      </w:pPr>
    </w:p>
    <w:p w14:paraId="547C76E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45E9AC6B" w14:textId="77777777" w:rsidR="00202CE0" w:rsidRDefault="00202CE0" w:rsidP="00202CE0">
      <w:pPr>
        <w:spacing w:line="360" w:lineRule="auto"/>
        <w:jc w:val="center"/>
        <w:rPr>
          <w:rFonts w:ascii="Times New Roman" w:hAnsi="Times New Roman" w:cs="Times New Roman"/>
          <w:sz w:val="28"/>
          <w:szCs w:val="28"/>
        </w:rPr>
      </w:pPr>
    </w:p>
    <w:p w14:paraId="3088696D"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7C414B4B"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6FF26E22"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42781227"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135D2921"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77FF8AFC"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2183E800" w14:textId="77777777" w:rsidR="00202CE0" w:rsidRDefault="00202CE0" w:rsidP="00202CE0">
      <w:pPr>
        <w:spacing w:line="360" w:lineRule="auto"/>
        <w:ind w:firstLineChars="1100" w:firstLine="3092"/>
        <w:rPr>
          <w:rFonts w:ascii="Times New Roman" w:hAnsi="Times New Roman" w:cs="Times New Roman"/>
          <w:sz w:val="28"/>
          <w:szCs w:val="28"/>
          <w:lang w:val="en-US"/>
        </w:rPr>
      </w:pPr>
      <w:r>
        <w:rPr>
          <w:rFonts w:ascii="Times New Roman" w:hAnsi="Times New Roman" w:cs="Times New Roman"/>
          <w:b/>
          <w:bCs/>
          <w:sz w:val="28"/>
          <w:szCs w:val="28"/>
          <w:lang w:val="en-US"/>
        </w:rPr>
        <w:t>R.Kalyan Kumar Reddy (192472274)</w:t>
      </w:r>
    </w:p>
    <w:p w14:paraId="5C68049E"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1D85F938" w14:textId="77777777" w:rsidR="00202CE0" w:rsidRDefault="00202CE0" w:rsidP="00202CE0">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37B68853" w14:textId="77777777" w:rsidR="00202CE0" w:rsidRDefault="00202CE0" w:rsidP="00202CE0">
      <w:pPr>
        <w:spacing w:line="360" w:lineRule="auto"/>
        <w:ind w:firstLineChars="1200" w:firstLine="3360"/>
        <w:rPr>
          <w:rFonts w:ascii="Times New Roman" w:hAnsi="Times New Roman" w:cs="Times New Roman"/>
          <w:sz w:val="28"/>
          <w:szCs w:val="28"/>
          <w:lang w:val="en-US"/>
        </w:rPr>
      </w:pPr>
    </w:p>
    <w:p w14:paraId="7098ADB8"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2C4D5652"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2DF53F9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2306CE3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67B4B8C2" w14:textId="3D312FE2" w:rsidR="003075E1" w:rsidRPr="00202CE0" w:rsidRDefault="003075E1" w:rsidP="00202CE0">
      <w:pPr>
        <w:spacing w:line="360" w:lineRule="auto"/>
        <w:jc w:val="center"/>
        <w:rPr>
          <w:rFonts w:ascii="Times New Roman" w:hAnsi="Times New Roman" w:cs="Times New Roman"/>
          <w:b/>
          <w:bCs/>
          <w:sz w:val="28"/>
          <w:szCs w:val="28"/>
        </w:rPr>
      </w:pPr>
      <w:r w:rsidRPr="003075E1">
        <w:rPr>
          <w:rFonts w:ascii="Times New Roman" w:hAnsi="Times New Roman" w:cs="Times New Roman"/>
          <w:b/>
          <w:bCs/>
          <w:color w:val="EE0000"/>
          <w:sz w:val="36"/>
          <w:szCs w:val="36"/>
        </w:rPr>
        <w:lastRenderedPageBreak/>
        <w:t xml:space="preserve"> Hybrid NLP and Machine Learning Model</w:t>
      </w:r>
    </w:p>
    <w:p w14:paraId="1B20CD2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 Problem Statement and Problem Formulation</w:t>
      </w:r>
    </w:p>
    <w:p w14:paraId="546B59D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Statement</w:t>
      </w:r>
    </w:p>
    <w:p w14:paraId="35624C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An e-commerce chatbot must understand customer messages even when they contain morphological variations, different word combinations, negation, ambiguity and references to previous conversation turns. A system based only on rules may become difficult to maintain, while a machine-learning model alone may incorrectly classify context-sensitive statements.</w:t>
      </w:r>
    </w:p>
    <w:p w14:paraId="17205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 in:</w:t>
      </w:r>
    </w:p>
    <w:p w14:paraId="4DD4715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I just want to know when it will arrive.”</w:t>
      </w:r>
    </w:p>
    <w:p w14:paraId="6A0E06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word </w:t>
      </w:r>
      <w:r w:rsidRPr="003075E1">
        <w:rPr>
          <w:rFonts w:ascii="Times New Roman" w:hAnsi="Times New Roman" w:cs="Times New Roman"/>
          <w:i/>
          <w:iCs/>
        </w:rPr>
        <w:t>cancel</w:t>
      </w:r>
      <w:r w:rsidRPr="003075E1">
        <w:rPr>
          <w:rFonts w:ascii="Times New Roman" w:hAnsi="Times New Roman" w:cs="Times New Roman"/>
        </w:rPr>
        <w:t xml:space="preserve"> may strongly indicate Order Cancellation, but the complete sentence actually expresses a </w:t>
      </w:r>
      <w:r w:rsidRPr="003075E1">
        <w:rPr>
          <w:rFonts w:ascii="Times New Roman" w:hAnsi="Times New Roman" w:cs="Times New Roman"/>
          <w:b/>
          <w:bCs/>
        </w:rPr>
        <w:t>rejection of cancellation</w:t>
      </w:r>
      <w:r w:rsidRPr="003075E1">
        <w:rPr>
          <w:rFonts w:ascii="Times New Roman" w:hAnsi="Times New Roman" w:cs="Times New Roman"/>
        </w:rPr>
        <w:t xml:space="preserve"> and a request for delivery information.</w:t>
      </w:r>
    </w:p>
    <w:p w14:paraId="372D96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Therefore, a hybrid system is proposed that combines linguistic NLP processing, machine learning classification and rule-based contextual correction.</w:t>
      </w:r>
    </w:p>
    <w:p w14:paraId="6AEEFBF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Formulation</w:t>
      </w:r>
    </w:p>
    <w:p w14:paraId="6D457F8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Input:</w:t>
      </w:r>
      <w:r w:rsidRPr="003075E1">
        <w:rPr>
          <w:rFonts w:ascii="Times New Roman" w:hAnsi="Times New Roman" w:cs="Times New Roman"/>
        </w:rPr>
        <w:t xml:space="preserve"> Multi-turn customer conversation.</w:t>
      </w:r>
    </w:p>
    <w:p w14:paraId="1E3988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Output:</w:t>
      </w:r>
    </w:p>
    <w:p w14:paraId="203299BB"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Extracted entities </w:t>
      </w:r>
    </w:p>
    <w:p w14:paraId="50406B42"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Linguistic features </w:t>
      </w:r>
    </w:p>
    <w:p w14:paraId="525F9206"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Initial ML intent </w:t>
      </w:r>
    </w:p>
    <w:p w14:paraId="3771E239"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Contextual corrections </w:t>
      </w:r>
    </w:p>
    <w:p w14:paraId="270069B8"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Final intent </w:t>
      </w:r>
    </w:p>
    <w:p w14:paraId="55E4767C"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Retrieved information </w:t>
      </w:r>
    </w:p>
    <w:p w14:paraId="38A24731"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Generated response </w:t>
      </w:r>
    </w:p>
    <w:p w14:paraId="4491FBF7"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Tamil translation </w:t>
      </w:r>
    </w:p>
    <w:p w14:paraId="2F7C126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target intents include Order Tracking, Order Cancellation, Product Information, Return Request, Refund Request, Payment Problem, Delivery Information, Account Problem, Complaint and General Inquiry. </w:t>
      </w:r>
    </w:p>
    <w:p w14:paraId="45DB44A0" w14:textId="4F8D2389" w:rsidR="003075E1" w:rsidRPr="003075E1" w:rsidRDefault="003075E1" w:rsidP="003075E1">
      <w:pPr>
        <w:jc w:val="both"/>
        <w:rPr>
          <w:rFonts w:ascii="Times New Roman" w:hAnsi="Times New Roman" w:cs="Times New Roman"/>
        </w:rPr>
      </w:pPr>
    </w:p>
    <w:p w14:paraId="07E478F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2. Objective and Expected Outcomes</w:t>
      </w:r>
    </w:p>
    <w:p w14:paraId="6301FA4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Objectives</w:t>
      </w:r>
    </w:p>
    <w:p w14:paraId="5DEAEE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objectives are to:</w:t>
      </w:r>
    </w:p>
    <w:p w14:paraId="18D332E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lastRenderedPageBreak/>
        <w:t xml:space="preserve">Preprocess customer conversations. </w:t>
      </w:r>
    </w:p>
    <w:p w14:paraId="79536E8C"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morphological and syntactic features. </w:t>
      </w:r>
    </w:p>
    <w:p w14:paraId="10C4F363"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Generate unigram, bigram and trigram features. </w:t>
      </w:r>
    </w:p>
    <w:p w14:paraId="6EB9E09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perform POS tagging and CFG analysis. </w:t>
      </w:r>
    </w:p>
    <w:p w14:paraId="6BEB34C9"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Detect negation. </w:t>
      </w:r>
    </w:p>
    <w:p w14:paraId="3954FB21"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semantic features. </w:t>
      </w:r>
    </w:p>
    <w:p w14:paraId="0C33016D"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Resolve ambiguity and references. </w:t>
      </w:r>
    </w:p>
    <w:p w14:paraId="1BCA5D4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Use an ML classifier for initial intent prediction. </w:t>
      </w:r>
    </w:p>
    <w:p w14:paraId="3D6A67B5"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Apply rule-based contextual correction. </w:t>
      </w:r>
    </w:p>
    <w:p w14:paraId="36195396"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Retrieve relevant information and generate a suitable response. </w:t>
      </w:r>
    </w:p>
    <w:p w14:paraId="04A86A4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Translate the response into Tamil. </w:t>
      </w:r>
    </w:p>
    <w:p w14:paraId="4C00DB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Outcomes</w:t>
      </w:r>
    </w:p>
    <w:p w14:paraId="57DFD48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correctly identify the customer's requirement even when statistical and linguistic signals conflict.</w:t>
      </w:r>
    </w:p>
    <w:p w14:paraId="40E99E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the given conversation, the expected final result is:</w:t>
      </w:r>
    </w:p>
    <w:p w14:paraId="5D6061F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Final Intent: Order Tracking / Delivery Information</w:t>
      </w:r>
    </w:p>
    <w:p w14:paraId="559AF807" w14:textId="06DE7570" w:rsidR="003075E1" w:rsidRPr="003075E1" w:rsidRDefault="003075E1" w:rsidP="003075E1">
      <w:pPr>
        <w:jc w:val="both"/>
        <w:rPr>
          <w:rFonts w:ascii="Times New Roman" w:hAnsi="Times New Roman" w:cs="Times New Roman"/>
        </w:rPr>
      </w:pPr>
    </w:p>
    <w:p w14:paraId="352A005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3. Requirements, Constraints and Assumptions</w:t>
      </w:r>
    </w:p>
    <w:p w14:paraId="275B83EA"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Requirements</w:t>
      </w:r>
    </w:p>
    <w:p w14:paraId="7CE062F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support:</w:t>
      </w:r>
    </w:p>
    <w:p w14:paraId="4741E8C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Text preprocessing </w:t>
      </w:r>
    </w:p>
    <w:p w14:paraId="468C4A7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Stemming </w:t>
      </w:r>
    </w:p>
    <w:p w14:paraId="0F10F90B"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N-gram generation </w:t>
      </w:r>
    </w:p>
    <w:p w14:paraId="192ED79E"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POS tagging </w:t>
      </w:r>
    </w:p>
    <w:p w14:paraId="351279D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CFG parsing </w:t>
      </w:r>
    </w:p>
    <w:p w14:paraId="20D9758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Negation detection </w:t>
      </w:r>
    </w:p>
    <w:p w14:paraId="517F04B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Semantic feature extraction </w:t>
      </w:r>
    </w:p>
    <w:p w14:paraId="10E43181"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WSD </w:t>
      </w:r>
    </w:p>
    <w:p w14:paraId="1D4BD99D"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Reference resolution </w:t>
      </w:r>
    </w:p>
    <w:p w14:paraId="01E814E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lastRenderedPageBreak/>
        <w:t xml:space="preserve">ML-based classification </w:t>
      </w:r>
    </w:p>
    <w:p w14:paraId="3F76DCF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Rule-based correction </w:t>
      </w:r>
    </w:p>
    <w:p w14:paraId="4E0739DC"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Information retrieval </w:t>
      </w:r>
    </w:p>
    <w:p w14:paraId="064386C4"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Response generation </w:t>
      </w:r>
    </w:p>
    <w:p w14:paraId="6795B882"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Tamil translation </w:t>
      </w:r>
    </w:p>
    <w:p w14:paraId="75D452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requirements correspond to the NLP pipeline and functional requirements defined in the assignment. </w:t>
      </w:r>
    </w:p>
    <w:p w14:paraId="6D80356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Constraints</w:t>
      </w:r>
    </w:p>
    <w:p w14:paraId="6A8DC8E5"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solution must use multiple NLP concepts. </w:t>
      </w:r>
    </w:p>
    <w:p w14:paraId="5C60EB9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Negated actions must not be treated as requested actions. </w:t>
      </w:r>
    </w:p>
    <w:p w14:paraId="0D3B812A"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Previous conversation context must be considered. </w:t>
      </w:r>
    </w:p>
    <w:p w14:paraId="3ED6D24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Intermediate outputs should be available for validation. </w:t>
      </w:r>
    </w:p>
    <w:p w14:paraId="524E5D43"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system should not rely solely on keyword matching. </w:t>
      </w:r>
    </w:p>
    <w:p w14:paraId="235CC14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Assumptions</w:t>
      </w:r>
    </w:p>
    <w:p w14:paraId="386EECB9"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labelled e-commerce intent dataset is available. </w:t>
      </w:r>
    </w:p>
    <w:p w14:paraId="127C56B1"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The chatbot processes conversations sequentially. </w:t>
      </w:r>
    </w:p>
    <w:p w14:paraId="471683D7"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predefined intent set is used. </w:t>
      </w:r>
    </w:p>
    <w:p w14:paraId="45CCAA25"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knowledge base is available for retrieval. </w:t>
      </w:r>
    </w:p>
    <w:p w14:paraId="57A81B84"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Translation is performed after response generation. </w:t>
      </w:r>
    </w:p>
    <w:p w14:paraId="67347B21" w14:textId="0CA6811B" w:rsidR="003075E1" w:rsidRPr="003075E1" w:rsidRDefault="003075E1" w:rsidP="003075E1">
      <w:pPr>
        <w:jc w:val="both"/>
        <w:rPr>
          <w:rFonts w:ascii="Times New Roman" w:hAnsi="Times New Roman" w:cs="Times New Roman"/>
        </w:rPr>
      </w:pPr>
    </w:p>
    <w:p w14:paraId="63649B9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4. Application of Relevant Course Knowledge / Concepts</w:t>
      </w:r>
    </w:p>
    <w:p w14:paraId="25B1102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Morphology</w:t>
      </w:r>
    </w:p>
    <w:p w14:paraId="14C6438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Stemming handles variations such as:</w:t>
      </w:r>
    </w:p>
    <w:p w14:paraId="151A2A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 → </w:t>
      </w:r>
      <w:proofErr w:type="spellStart"/>
      <w:r w:rsidRPr="003075E1">
        <w:rPr>
          <w:rFonts w:ascii="Times New Roman" w:hAnsi="Times New Roman" w:cs="Times New Roman"/>
        </w:rPr>
        <w:t>arriv</w:t>
      </w:r>
      <w:proofErr w:type="spellEnd"/>
    </w:p>
    <w:p w14:paraId="27D7860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arrived → </w:t>
      </w:r>
      <w:proofErr w:type="spellStart"/>
      <w:r w:rsidRPr="003075E1">
        <w:rPr>
          <w:rFonts w:ascii="Times New Roman" w:hAnsi="Times New Roman" w:cs="Times New Roman"/>
        </w:rPr>
        <w:t>arriv</w:t>
      </w:r>
      <w:proofErr w:type="spellEnd"/>
    </w:p>
    <w:p w14:paraId="123D916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tracking → track</w:t>
      </w:r>
    </w:p>
    <w:p w14:paraId="5EFF4A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cancelled → cancel</w:t>
      </w:r>
    </w:p>
    <w:p w14:paraId="02D7DC3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N-Grams and POS</w:t>
      </w:r>
    </w:p>
    <w:p w14:paraId="2E2729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uses unigrams, bigrams and trigrams to capture word relationships.</w:t>
      </w:r>
    </w:p>
    <w:p w14:paraId="2F6C39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For example:</w:t>
      </w:r>
    </w:p>
    <w:p w14:paraId="65F7EE7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 order</w:t>
      </w:r>
    </w:p>
    <w:p w14:paraId="738497E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when arrive</w:t>
      </w:r>
    </w:p>
    <w:p w14:paraId="40C58E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p w14:paraId="760A0C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 tags help distinguish actions, objects and other grammatical components.</w:t>
      </w:r>
    </w:p>
    <w:p w14:paraId="7A8D2BA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CFG and Negation</w:t>
      </w:r>
    </w:p>
    <w:p w14:paraId="14D0EB1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sentence structure is </w:t>
      </w:r>
      <w:proofErr w:type="spellStart"/>
      <w:r w:rsidRPr="003075E1">
        <w:rPr>
          <w:rFonts w:ascii="Times New Roman" w:hAnsi="Times New Roman" w:cs="Times New Roman"/>
        </w:rPr>
        <w:t>analyzed</w:t>
      </w:r>
      <w:proofErr w:type="spellEnd"/>
      <w:r w:rsidRPr="003075E1">
        <w:rPr>
          <w:rFonts w:ascii="Times New Roman" w:hAnsi="Times New Roman" w:cs="Times New Roman"/>
        </w:rPr>
        <w:t xml:space="preserve"> using CFG rules, while negation identifies statements such as:</w:t>
      </w:r>
    </w:p>
    <w:p w14:paraId="2DD8364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don't want to cancel</w:t>
      </w:r>
    </w:p>
    <w:p w14:paraId="5AA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as a rejected action.</w:t>
      </w:r>
    </w:p>
    <w:p w14:paraId="405B963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Semantics and WSD</w:t>
      </w:r>
    </w:p>
    <w:p w14:paraId="149E1B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Semantic features help associate expressions such as </w:t>
      </w:r>
      <w:r w:rsidRPr="003075E1">
        <w:rPr>
          <w:rFonts w:ascii="Times New Roman" w:hAnsi="Times New Roman" w:cs="Times New Roman"/>
          <w:i/>
          <w:iCs/>
        </w:rPr>
        <w:t>package</w:t>
      </w:r>
      <w:r w:rsidRPr="003075E1">
        <w:rPr>
          <w:rFonts w:ascii="Times New Roman" w:hAnsi="Times New Roman" w:cs="Times New Roman"/>
        </w:rPr>
        <w:t xml:space="preserve">, </w:t>
      </w:r>
      <w:r w:rsidRPr="003075E1">
        <w:rPr>
          <w:rFonts w:ascii="Times New Roman" w:hAnsi="Times New Roman" w:cs="Times New Roman"/>
          <w:i/>
          <w:iCs/>
        </w:rPr>
        <w:t>parcel</w:t>
      </w:r>
      <w:r w:rsidRPr="003075E1">
        <w:rPr>
          <w:rFonts w:ascii="Times New Roman" w:hAnsi="Times New Roman" w:cs="Times New Roman"/>
        </w:rPr>
        <w:t xml:space="preserve"> and </w:t>
      </w:r>
      <w:r w:rsidRPr="003075E1">
        <w:rPr>
          <w:rFonts w:ascii="Times New Roman" w:hAnsi="Times New Roman" w:cs="Times New Roman"/>
          <w:i/>
          <w:iCs/>
        </w:rPr>
        <w:t>order</w:t>
      </w:r>
      <w:r w:rsidRPr="003075E1">
        <w:rPr>
          <w:rFonts w:ascii="Times New Roman" w:hAnsi="Times New Roman" w:cs="Times New Roman"/>
        </w:rPr>
        <w:t xml:space="preserve"> with the appropriate e-commerce concepts.</w:t>
      </w:r>
    </w:p>
    <w:p w14:paraId="10A19D6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Reference Resolution</w:t>
      </w:r>
    </w:p>
    <w:p w14:paraId="231F3CA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Expressions such as </w:t>
      </w:r>
      <w:r w:rsidRPr="003075E1">
        <w:rPr>
          <w:rFonts w:ascii="Times New Roman" w:hAnsi="Times New Roman" w:cs="Times New Roman"/>
          <w:b/>
          <w:bCs/>
        </w:rPr>
        <w:t>“it”</w:t>
      </w:r>
      <w:r w:rsidRPr="003075E1">
        <w:rPr>
          <w:rFonts w:ascii="Times New Roman" w:hAnsi="Times New Roman" w:cs="Times New Roman"/>
        </w:rPr>
        <w:t xml:space="preserve">, </w:t>
      </w:r>
      <w:r w:rsidRPr="003075E1">
        <w:rPr>
          <w:rFonts w:ascii="Times New Roman" w:hAnsi="Times New Roman" w:cs="Times New Roman"/>
          <w:b/>
          <w:bCs/>
        </w:rPr>
        <w:t>“this order”</w:t>
      </w:r>
      <w:r w:rsidRPr="003075E1">
        <w:rPr>
          <w:rFonts w:ascii="Times New Roman" w:hAnsi="Times New Roman" w:cs="Times New Roman"/>
        </w:rPr>
        <w:t xml:space="preserve"> and </w:t>
      </w:r>
      <w:r w:rsidRPr="003075E1">
        <w:rPr>
          <w:rFonts w:ascii="Times New Roman" w:hAnsi="Times New Roman" w:cs="Times New Roman"/>
          <w:b/>
          <w:bCs/>
        </w:rPr>
        <w:t>“that item”</w:t>
      </w:r>
      <w:r w:rsidRPr="003075E1">
        <w:rPr>
          <w:rFonts w:ascii="Times New Roman" w:hAnsi="Times New Roman" w:cs="Times New Roman"/>
        </w:rPr>
        <w:t xml:space="preserve"> are resolved using previous conversational information.</w:t>
      </w:r>
    </w:p>
    <w:p w14:paraId="006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concepts are part of the five-unit NLP coverage required by the assignment. </w:t>
      </w:r>
    </w:p>
    <w:p w14:paraId="771B57C9" w14:textId="6AB39816" w:rsidR="003075E1" w:rsidRPr="003075E1" w:rsidRDefault="003075E1" w:rsidP="003075E1">
      <w:pPr>
        <w:jc w:val="both"/>
        <w:rPr>
          <w:rFonts w:ascii="Times New Roman" w:hAnsi="Times New Roman" w:cs="Times New Roman"/>
        </w:rPr>
      </w:pPr>
    </w:p>
    <w:p w14:paraId="6F03A7A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5. Design / Proposed Solution / Methodology</w:t>
      </w:r>
    </w:p>
    <w:p w14:paraId="7A431CE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proposed architecture is:</w:t>
      </w:r>
    </w:p>
    <w:p w14:paraId="7BB90A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Conversation</w:t>
      </w:r>
    </w:p>
    <w:p w14:paraId="04E2694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CED63B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p w14:paraId="3A165F2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74D64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p w14:paraId="3F048E2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CCF68C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 + POS</w:t>
      </w:r>
    </w:p>
    <w:p w14:paraId="2BF39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A80B7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 Negation</w:t>
      </w:r>
    </w:p>
    <w:p w14:paraId="76FBA1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E60367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Semantic Features</w:t>
      </w:r>
    </w:p>
    <w:p w14:paraId="3C1558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9EB63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 Reference Resolution</w:t>
      </w:r>
    </w:p>
    <w:p w14:paraId="76586B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91196B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p w14:paraId="72CFD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A3AB1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 Context Correction</w:t>
      </w:r>
    </w:p>
    <w:p w14:paraId="28CA8A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D2F4F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p w14:paraId="1AFD378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924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Information Retrieval</w:t>
      </w:r>
    </w:p>
    <w:p w14:paraId="33F9861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699884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w:t>
      </w:r>
    </w:p>
    <w:p w14:paraId="4B0EE6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5AA2E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Tamil Translation</w:t>
      </w:r>
    </w:p>
    <w:p w14:paraId="3CBFFA5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t>
      </w:r>
      <w:r w:rsidRPr="003075E1">
        <w:rPr>
          <w:rFonts w:ascii="Times New Roman" w:hAnsi="Times New Roman" w:cs="Times New Roman"/>
          <w:b/>
          <w:bCs/>
        </w:rPr>
        <w:t>ML classifier</w:t>
      </w:r>
      <w:r w:rsidRPr="003075E1">
        <w:rPr>
          <w:rFonts w:ascii="Times New Roman" w:hAnsi="Times New Roman" w:cs="Times New Roman"/>
        </w:rPr>
        <w:t xml:space="preserve"> provides the initial prediction, while the rule-based layer checks whether that prediction agrees with linguistic and conversational evidence.</w:t>
      </w:r>
    </w:p>
    <w:p w14:paraId="2BF4EEA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w:t>
      </w:r>
    </w:p>
    <w:p w14:paraId="6E740B8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74EA2C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6B46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1CBC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60BC663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detected</w:t>
      </w:r>
    </w:p>
    <w:p w14:paraId="36AAA0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4ACCE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p w14:paraId="31E956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FA153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 detected</w:t>
      </w:r>
    </w:p>
    <w:p w14:paraId="4B11A7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DB7B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 = Order Tracking</w:t>
      </w:r>
    </w:p>
    <w:p w14:paraId="638E55D3" w14:textId="19161D62" w:rsidR="003075E1" w:rsidRPr="003075E1" w:rsidRDefault="003075E1" w:rsidP="003075E1">
      <w:pPr>
        <w:jc w:val="both"/>
        <w:rPr>
          <w:rFonts w:ascii="Times New Roman" w:hAnsi="Times New Roman" w:cs="Times New Roman"/>
        </w:rPr>
      </w:pPr>
    </w:p>
    <w:p w14:paraId="667F783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6. Algorithm / Pseudocode / Flowchart</w:t>
      </w:r>
    </w:p>
    <w:p w14:paraId="2CAB6DFA" w14:textId="7B4B4A33" w:rsidR="003075E1" w:rsidRPr="003075E1" w:rsidRDefault="003075E1" w:rsidP="003075E1">
      <w:pPr>
        <w:jc w:val="both"/>
        <w:rPr>
          <w:rFonts w:ascii="Times New Roman" w:hAnsi="Times New Roman" w:cs="Times New Roman"/>
        </w:rPr>
      </w:pPr>
      <w:r w:rsidRPr="003075E1">
        <w:rPr>
          <w:rFonts w:ascii="Times New Roman" w:hAnsi="Times New Roman" w:cs="Times New Roman"/>
        </w:rPr>
        <w:t>BEGIN</w:t>
      </w:r>
    </w:p>
    <w:p w14:paraId="67A6FDDA" w14:textId="5C19D45D" w:rsidR="003075E1" w:rsidRPr="003075E1" w:rsidRDefault="003075E1" w:rsidP="003075E1">
      <w:pPr>
        <w:jc w:val="both"/>
        <w:rPr>
          <w:rFonts w:ascii="Times New Roman" w:hAnsi="Times New Roman" w:cs="Times New Roman"/>
        </w:rPr>
      </w:pPr>
      <w:r w:rsidRPr="003075E1">
        <w:rPr>
          <w:rFonts w:ascii="Times New Roman" w:hAnsi="Times New Roman" w:cs="Times New Roman"/>
        </w:rPr>
        <w:t>Load labelled dataset</w:t>
      </w:r>
    </w:p>
    <w:p w14:paraId="2CAAE4E1" w14:textId="3705D060"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 training data</w:t>
      </w:r>
    </w:p>
    <w:p w14:paraId="331B593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w:t>
      </w:r>
    </w:p>
    <w:p w14:paraId="3B3A65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morphological features</w:t>
      </w:r>
    </w:p>
    <w:p w14:paraId="4A5F52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n-grams</w:t>
      </w:r>
    </w:p>
    <w:p w14:paraId="45DE26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POS features</w:t>
      </w:r>
    </w:p>
    <w:p w14:paraId="41008F75" w14:textId="15D424C6"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semantic features</w:t>
      </w:r>
    </w:p>
    <w:p w14:paraId="4D8C5A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Train ML intent classifier</w:t>
      </w:r>
    </w:p>
    <w:p w14:paraId="1C709A1C" w14:textId="77777777" w:rsidR="003075E1" w:rsidRPr="003075E1" w:rsidRDefault="003075E1" w:rsidP="003075E1">
      <w:pPr>
        <w:jc w:val="both"/>
        <w:rPr>
          <w:rFonts w:ascii="Times New Roman" w:hAnsi="Times New Roman" w:cs="Times New Roman"/>
        </w:rPr>
      </w:pPr>
    </w:p>
    <w:p w14:paraId="26D4D3C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each conversation:</w:t>
      </w:r>
    </w:p>
    <w:p w14:paraId="4DCC53B3" w14:textId="77777777" w:rsidR="003075E1" w:rsidRPr="003075E1" w:rsidRDefault="003075E1" w:rsidP="003075E1">
      <w:pPr>
        <w:jc w:val="both"/>
        <w:rPr>
          <w:rFonts w:ascii="Times New Roman" w:hAnsi="Times New Roman" w:cs="Times New Roman"/>
        </w:rPr>
      </w:pPr>
    </w:p>
    <w:p w14:paraId="32B3E9E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preprocess message</w:t>
      </w:r>
    </w:p>
    <w:p w14:paraId="3B20D74D" w14:textId="77777777" w:rsidR="003075E1" w:rsidRPr="003075E1" w:rsidRDefault="003075E1" w:rsidP="003075E1">
      <w:pPr>
        <w:jc w:val="both"/>
        <w:rPr>
          <w:rFonts w:ascii="Times New Roman" w:hAnsi="Times New Roman" w:cs="Times New Roman"/>
        </w:rPr>
      </w:pPr>
    </w:p>
    <w:p w14:paraId="75F068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regex extraction</w:t>
      </w:r>
    </w:p>
    <w:p w14:paraId="22D3EA8D" w14:textId="77777777" w:rsidR="003075E1" w:rsidRPr="003075E1" w:rsidRDefault="003075E1" w:rsidP="003075E1">
      <w:pPr>
        <w:jc w:val="both"/>
        <w:rPr>
          <w:rFonts w:ascii="Times New Roman" w:hAnsi="Times New Roman" w:cs="Times New Roman"/>
        </w:rPr>
      </w:pPr>
    </w:p>
    <w:p w14:paraId="36D9EF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stemming</w:t>
      </w:r>
    </w:p>
    <w:p w14:paraId="61C8B7C3" w14:textId="77777777" w:rsidR="003075E1" w:rsidRPr="003075E1" w:rsidRDefault="003075E1" w:rsidP="003075E1">
      <w:pPr>
        <w:jc w:val="both"/>
        <w:rPr>
          <w:rFonts w:ascii="Times New Roman" w:hAnsi="Times New Roman" w:cs="Times New Roman"/>
        </w:rPr>
      </w:pPr>
    </w:p>
    <w:p w14:paraId="6C3E9A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n-grams</w:t>
      </w:r>
    </w:p>
    <w:p w14:paraId="38AB486A" w14:textId="77777777" w:rsidR="003075E1" w:rsidRPr="003075E1" w:rsidRDefault="003075E1" w:rsidP="003075E1">
      <w:pPr>
        <w:jc w:val="both"/>
        <w:rPr>
          <w:rFonts w:ascii="Times New Roman" w:hAnsi="Times New Roman" w:cs="Times New Roman"/>
        </w:rPr>
      </w:pPr>
    </w:p>
    <w:p w14:paraId="1E05EA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POS tagging and CFG parsing</w:t>
      </w:r>
    </w:p>
    <w:p w14:paraId="63FBF1A8" w14:textId="77777777" w:rsidR="003075E1" w:rsidRPr="003075E1" w:rsidRDefault="003075E1" w:rsidP="003075E1">
      <w:pPr>
        <w:jc w:val="both"/>
        <w:rPr>
          <w:rFonts w:ascii="Times New Roman" w:hAnsi="Times New Roman" w:cs="Times New Roman"/>
        </w:rPr>
      </w:pPr>
    </w:p>
    <w:p w14:paraId="5372A3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detect negation</w:t>
      </w:r>
    </w:p>
    <w:p w14:paraId="6FE4498F" w14:textId="77777777" w:rsidR="003075E1" w:rsidRPr="003075E1" w:rsidRDefault="003075E1" w:rsidP="003075E1">
      <w:pPr>
        <w:jc w:val="both"/>
        <w:rPr>
          <w:rFonts w:ascii="Times New Roman" w:hAnsi="Times New Roman" w:cs="Times New Roman"/>
        </w:rPr>
      </w:pPr>
    </w:p>
    <w:p w14:paraId="23E6D7E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extract semantic information</w:t>
      </w:r>
    </w:p>
    <w:p w14:paraId="69F49FFD" w14:textId="77777777" w:rsidR="003075E1" w:rsidRPr="003075E1" w:rsidRDefault="003075E1" w:rsidP="003075E1">
      <w:pPr>
        <w:jc w:val="both"/>
        <w:rPr>
          <w:rFonts w:ascii="Times New Roman" w:hAnsi="Times New Roman" w:cs="Times New Roman"/>
        </w:rPr>
      </w:pPr>
    </w:p>
    <w:p w14:paraId="68AA912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ambiguous words</w:t>
      </w:r>
    </w:p>
    <w:p w14:paraId="728FD371" w14:textId="77777777" w:rsidR="003075E1" w:rsidRPr="003075E1" w:rsidRDefault="003075E1" w:rsidP="003075E1">
      <w:pPr>
        <w:jc w:val="both"/>
        <w:rPr>
          <w:rFonts w:ascii="Times New Roman" w:hAnsi="Times New Roman" w:cs="Times New Roman"/>
        </w:rPr>
      </w:pPr>
    </w:p>
    <w:p w14:paraId="12AF986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references using conversation history</w:t>
      </w:r>
    </w:p>
    <w:p w14:paraId="75776988" w14:textId="77777777" w:rsidR="003075E1" w:rsidRPr="003075E1" w:rsidRDefault="003075E1" w:rsidP="003075E1">
      <w:pPr>
        <w:jc w:val="both"/>
        <w:rPr>
          <w:rFonts w:ascii="Times New Roman" w:hAnsi="Times New Roman" w:cs="Times New Roman"/>
        </w:rPr>
      </w:pPr>
    </w:p>
    <w:p w14:paraId="011881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 classifier prediction</w:t>
      </w:r>
    </w:p>
    <w:p w14:paraId="243608E7" w14:textId="77777777" w:rsidR="003075E1" w:rsidRPr="003075E1" w:rsidRDefault="003075E1" w:rsidP="003075E1">
      <w:pPr>
        <w:jc w:val="both"/>
        <w:rPr>
          <w:rFonts w:ascii="Times New Roman" w:hAnsi="Times New Roman" w:cs="Times New Roman"/>
        </w:rPr>
      </w:pPr>
    </w:p>
    <w:p w14:paraId="480046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is contradicted by negation:</w:t>
      </w:r>
    </w:p>
    <w:p w14:paraId="4D923EC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modify intent score</w:t>
      </w:r>
    </w:p>
    <w:p w14:paraId="7E7E25A9" w14:textId="77777777" w:rsidR="003075E1" w:rsidRPr="003075E1" w:rsidRDefault="003075E1" w:rsidP="003075E1">
      <w:pPr>
        <w:jc w:val="both"/>
        <w:rPr>
          <w:rFonts w:ascii="Times New Roman" w:hAnsi="Times New Roman" w:cs="Times New Roman"/>
        </w:rPr>
      </w:pPr>
    </w:p>
    <w:p w14:paraId="4877C3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contextual evidence supports another intent:</w:t>
      </w:r>
    </w:p>
    <w:p w14:paraId="358FF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update intent score</w:t>
      </w:r>
    </w:p>
    <w:p w14:paraId="6EC61F9F" w14:textId="77777777" w:rsidR="003075E1" w:rsidRPr="003075E1" w:rsidRDefault="003075E1" w:rsidP="003075E1">
      <w:pPr>
        <w:jc w:val="both"/>
        <w:rPr>
          <w:rFonts w:ascii="Times New Roman" w:hAnsi="Times New Roman" w:cs="Times New Roman"/>
        </w:rPr>
      </w:pPr>
    </w:p>
    <w:p w14:paraId="41B8013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final_intent</w:t>
      </w:r>
      <w:proofErr w:type="spellEnd"/>
      <w:r w:rsidRPr="003075E1">
        <w:rPr>
          <w:rFonts w:ascii="Times New Roman" w:hAnsi="Times New Roman" w:cs="Times New Roman"/>
        </w:rPr>
        <w:t xml:space="preserve"> ← highest corrected score</w:t>
      </w:r>
    </w:p>
    <w:p w14:paraId="4B1438FB" w14:textId="77777777" w:rsidR="003075E1" w:rsidRPr="003075E1" w:rsidRDefault="003075E1" w:rsidP="003075E1">
      <w:pPr>
        <w:jc w:val="both"/>
        <w:rPr>
          <w:rFonts w:ascii="Times New Roman" w:hAnsi="Times New Roman" w:cs="Times New Roman"/>
        </w:rPr>
      </w:pPr>
    </w:p>
    <w:p w14:paraId="61DADB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retrieve relevant information</w:t>
      </w:r>
    </w:p>
    <w:p w14:paraId="241F3584" w14:textId="77777777" w:rsidR="003075E1" w:rsidRPr="003075E1" w:rsidRDefault="003075E1" w:rsidP="003075E1">
      <w:pPr>
        <w:jc w:val="both"/>
        <w:rPr>
          <w:rFonts w:ascii="Times New Roman" w:hAnsi="Times New Roman" w:cs="Times New Roman"/>
        </w:rPr>
      </w:pPr>
    </w:p>
    <w:p w14:paraId="5C54C68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response</w:t>
      </w:r>
    </w:p>
    <w:p w14:paraId="3B51A82D" w14:textId="77777777" w:rsidR="003075E1" w:rsidRPr="003075E1" w:rsidRDefault="003075E1" w:rsidP="003075E1">
      <w:pPr>
        <w:jc w:val="both"/>
        <w:rPr>
          <w:rFonts w:ascii="Times New Roman" w:hAnsi="Times New Roman" w:cs="Times New Roman"/>
        </w:rPr>
      </w:pPr>
    </w:p>
    <w:p w14:paraId="46AD8C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translate response</w:t>
      </w:r>
    </w:p>
    <w:p w14:paraId="0AF32520" w14:textId="77777777" w:rsidR="003075E1" w:rsidRPr="003075E1" w:rsidRDefault="003075E1" w:rsidP="003075E1">
      <w:pPr>
        <w:jc w:val="both"/>
        <w:rPr>
          <w:rFonts w:ascii="Times New Roman" w:hAnsi="Times New Roman" w:cs="Times New Roman"/>
        </w:rPr>
      </w:pPr>
    </w:p>
    <w:p w14:paraId="2CE3F9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END</w:t>
      </w:r>
    </w:p>
    <w:p w14:paraId="40E0773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algorithm follows the assignment's requirement to combine linguistic processing, classification and contextual reasoning. </w:t>
      </w:r>
    </w:p>
    <w:p w14:paraId="7E4A23D6" w14:textId="1F4BFD51" w:rsidR="003075E1" w:rsidRPr="003075E1" w:rsidRDefault="003075E1" w:rsidP="003075E1">
      <w:pPr>
        <w:jc w:val="both"/>
        <w:rPr>
          <w:rFonts w:ascii="Times New Roman" w:hAnsi="Times New Roman" w:cs="Times New Roman"/>
        </w:rPr>
      </w:pPr>
    </w:p>
    <w:p w14:paraId="7D4DC50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7. Implementation / Source Code and Environment /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3402"/>
      </w:tblGrid>
      <w:tr w:rsidR="003075E1" w:rsidRPr="003075E1" w14:paraId="47EE378B" w14:textId="77777777" w:rsidTr="003075E1">
        <w:trPr>
          <w:tblHeader/>
          <w:tblCellSpacing w:w="15" w:type="dxa"/>
        </w:trPr>
        <w:tc>
          <w:tcPr>
            <w:tcW w:w="0" w:type="auto"/>
            <w:vAlign w:val="center"/>
            <w:hideMark/>
          </w:tcPr>
          <w:p w14:paraId="2B8D446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65855A8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Tool</w:t>
            </w:r>
          </w:p>
        </w:tc>
      </w:tr>
      <w:tr w:rsidR="003075E1" w:rsidRPr="003075E1" w14:paraId="283A5A20" w14:textId="77777777" w:rsidTr="003075E1">
        <w:trPr>
          <w:tblCellSpacing w:w="15" w:type="dxa"/>
        </w:trPr>
        <w:tc>
          <w:tcPr>
            <w:tcW w:w="0" w:type="auto"/>
            <w:vAlign w:val="center"/>
            <w:hideMark/>
          </w:tcPr>
          <w:p w14:paraId="18D5B52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Programming</w:t>
            </w:r>
          </w:p>
        </w:tc>
        <w:tc>
          <w:tcPr>
            <w:tcW w:w="0" w:type="auto"/>
            <w:vAlign w:val="center"/>
            <w:hideMark/>
          </w:tcPr>
          <w:p w14:paraId="599445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61162CD6" w14:textId="77777777" w:rsidTr="003075E1">
        <w:trPr>
          <w:tblCellSpacing w:w="15" w:type="dxa"/>
        </w:trPr>
        <w:tc>
          <w:tcPr>
            <w:tcW w:w="0" w:type="auto"/>
            <w:vAlign w:val="center"/>
            <w:hideMark/>
          </w:tcPr>
          <w:p w14:paraId="61A03A5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NLP</w:t>
            </w:r>
          </w:p>
        </w:tc>
        <w:tc>
          <w:tcPr>
            <w:tcW w:w="0" w:type="auto"/>
            <w:vAlign w:val="center"/>
            <w:hideMark/>
          </w:tcPr>
          <w:p w14:paraId="5AEA14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2586A792" w14:textId="77777777" w:rsidTr="003075E1">
        <w:trPr>
          <w:tblCellSpacing w:w="15" w:type="dxa"/>
        </w:trPr>
        <w:tc>
          <w:tcPr>
            <w:tcW w:w="0" w:type="auto"/>
            <w:vAlign w:val="center"/>
            <w:hideMark/>
          </w:tcPr>
          <w:p w14:paraId="2AC30A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Machine Learning</w:t>
            </w:r>
          </w:p>
        </w:tc>
        <w:tc>
          <w:tcPr>
            <w:tcW w:w="0" w:type="auto"/>
            <w:vAlign w:val="center"/>
            <w:hideMark/>
          </w:tcPr>
          <w:p w14:paraId="1765555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Scikit-learn</w:t>
            </w:r>
          </w:p>
        </w:tc>
      </w:tr>
      <w:tr w:rsidR="003075E1" w:rsidRPr="003075E1" w14:paraId="69E3FEE8" w14:textId="77777777" w:rsidTr="003075E1">
        <w:trPr>
          <w:tblCellSpacing w:w="15" w:type="dxa"/>
        </w:trPr>
        <w:tc>
          <w:tcPr>
            <w:tcW w:w="0" w:type="auto"/>
            <w:vAlign w:val="center"/>
            <w:hideMark/>
          </w:tcPr>
          <w:p w14:paraId="39D746C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Regex</w:t>
            </w:r>
          </w:p>
        </w:tc>
        <w:tc>
          <w:tcPr>
            <w:tcW w:w="0" w:type="auto"/>
            <w:vAlign w:val="center"/>
            <w:hideMark/>
          </w:tcPr>
          <w:p w14:paraId="12C350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 re</w:t>
            </w:r>
          </w:p>
        </w:tc>
      </w:tr>
      <w:tr w:rsidR="003075E1" w:rsidRPr="003075E1" w14:paraId="1ABE0C23" w14:textId="77777777" w:rsidTr="003075E1">
        <w:trPr>
          <w:tblCellSpacing w:w="15" w:type="dxa"/>
        </w:trPr>
        <w:tc>
          <w:tcPr>
            <w:tcW w:w="0" w:type="auto"/>
            <w:vAlign w:val="center"/>
            <w:hideMark/>
          </w:tcPr>
          <w:p w14:paraId="6AB6FC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Vectorization</w:t>
            </w:r>
          </w:p>
        </w:tc>
        <w:tc>
          <w:tcPr>
            <w:tcW w:w="0" w:type="auto"/>
            <w:vAlign w:val="center"/>
            <w:hideMark/>
          </w:tcPr>
          <w:p w14:paraId="090EE0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TF-IDF</w:t>
            </w:r>
          </w:p>
        </w:tc>
      </w:tr>
      <w:tr w:rsidR="003075E1" w:rsidRPr="003075E1" w14:paraId="381828D5" w14:textId="77777777" w:rsidTr="003075E1">
        <w:trPr>
          <w:tblCellSpacing w:w="15" w:type="dxa"/>
        </w:trPr>
        <w:tc>
          <w:tcPr>
            <w:tcW w:w="0" w:type="auto"/>
            <w:vAlign w:val="center"/>
            <w:hideMark/>
          </w:tcPr>
          <w:p w14:paraId="07E44B1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Classifier</w:t>
            </w:r>
          </w:p>
        </w:tc>
        <w:tc>
          <w:tcPr>
            <w:tcW w:w="0" w:type="auto"/>
            <w:vAlign w:val="center"/>
            <w:hideMark/>
          </w:tcPr>
          <w:p w14:paraId="5C22A4C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Logistic Regression / Linear SVM</w:t>
            </w:r>
          </w:p>
        </w:tc>
      </w:tr>
      <w:tr w:rsidR="003075E1" w:rsidRPr="003075E1" w14:paraId="53119D34" w14:textId="77777777" w:rsidTr="003075E1">
        <w:trPr>
          <w:tblCellSpacing w:w="15" w:type="dxa"/>
        </w:trPr>
        <w:tc>
          <w:tcPr>
            <w:tcW w:w="0" w:type="auto"/>
            <w:vAlign w:val="center"/>
            <w:hideMark/>
          </w:tcPr>
          <w:p w14:paraId="11E3323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540B5D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3DC17B88" w14:textId="77777777" w:rsidTr="003075E1">
        <w:trPr>
          <w:tblCellSpacing w:w="15" w:type="dxa"/>
        </w:trPr>
        <w:tc>
          <w:tcPr>
            <w:tcW w:w="0" w:type="auto"/>
            <w:vAlign w:val="center"/>
            <w:hideMark/>
          </w:tcPr>
          <w:p w14:paraId="65C8B4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5FC9049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54FA6D6C" w14:textId="77777777" w:rsidTr="003075E1">
        <w:trPr>
          <w:tblCellSpacing w:w="15" w:type="dxa"/>
        </w:trPr>
        <w:tc>
          <w:tcPr>
            <w:tcW w:w="0" w:type="auto"/>
            <w:vAlign w:val="center"/>
            <w:hideMark/>
          </w:tcPr>
          <w:p w14:paraId="42ACDB1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State/Rules</w:t>
            </w:r>
          </w:p>
        </w:tc>
        <w:tc>
          <w:tcPr>
            <w:tcW w:w="0" w:type="auto"/>
            <w:vAlign w:val="center"/>
            <w:hideMark/>
          </w:tcPr>
          <w:p w14:paraId="7C5E9EA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16DEB41F" w14:textId="77777777" w:rsidTr="003075E1">
        <w:trPr>
          <w:tblCellSpacing w:w="15" w:type="dxa"/>
        </w:trPr>
        <w:tc>
          <w:tcPr>
            <w:tcW w:w="0" w:type="auto"/>
            <w:vAlign w:val="center"/>
            <w:hideMark/>
          </w:tcPr>
          <w:p w14:paraId="2644BD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w:t>
            </w:r>
          </w:p>
        </w:tc>
        <w:tc>
          <w:tcPr>
            <w:tcW w:w="0" w:type="auto"/>
            <w:vAlign w:val="center"/>
            <w:hideMark/>
          </w:tcPr>
          <w:p w14:paraId="3637D4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 library/API</w:t>
            </w:r>
          </w:p>
        </w:tc>
      </w:tr>
    </w:tbl>
    <w:p w14:paraId="4FFD4A56" w14:textId="77777777" w:rsidR="003075E1" w:rsidRDefault="003075E1" w:rsidP="003075E1">
      <w:pPr>
        <w:jc w:val="both"/>
        <w:rPr>
          <w:rFonts w:ascii="Times New Roman" w:hAnsi="Times New Roman" w:cs="Times New Roman"/>
          <w:b/>
          <w:bCs/>
        </w:rPr>
      </w:pPr>
    </w:p>
    <w:p w14:paraId="78B0C966" w14:textId="02DF6A4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Modules</w:t>
      </w:r>
    </w:p>
    <w:p w14:paraId="312B3A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w:t>
      </w:r>
    </w:p>
    <w:p w14:paraId="626F2DDD"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extract_regex_features</w:t>
      </w:r>
      <w:proofErr w:type="spellEnd"/>
      <w:r w:rsidRPr="003075E1">
        <w:rPr>
          <w:rFonts w:ascii="Times New Roman" w:hAnsi="Times New Roman" w:cs="Times New Roman"/>
        </w:rPr>
        <w:t>()</w:t>
      </w:r>
    </w:p>
    <w:p w14:paraId="5E3F656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stem_words</w:t>
      </w:r>
      <w:proofErr w:type="spellEnd"/>
      <w:r w:rsidRPr="003075E1">
        <w:rPr>
          <w:rFonts w:ascii="Times New Roman" w:hAnsi="Times New Roman" w:cs="Times New Roman"/>
        </w:rPr>
        <w:t>()</w:t>
      </w:r>
    </w:p>
    <w:p w14:paraId="41230740"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generate_ngrams</w:t>
      </w:r>
      <w:proofErr w:type="spellEnd"/>
      <w:r w:rsidRPr="003075E1">
        <w:rPr>
          <w:rFonts w:ascii="Times New Roman" w:hAnsi="Times New Roman" w:cs="Times New Roman"/>
        </w:rPr>
        <w:t>()</w:t>
      </w:r>
    </w:p>
    <w:p w14:paraId="77D9F75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pos_analysis</w:t>
      </w:r>
      <w:proofErr w:type="spellEnd"/>
      <w:r w:rsidRPr="003075E1">
        <w:rPr>
          <w:rFonts w:ascii="Times New Roman" w:hAnsi="Times New Roman" w:cs="Times New Roman"/>
        </w:rPr>
        <w:t>()</w:t>
      </w:r>
    </w:p>
    <w:p w14:paraId="7FF3B82C"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cfg_parse</w:t>
      </w:r>
      <w:proofErr w:type="spellEnd"/>
      <w:r w:rsidRPr="003075E1">
        <w:rPr>
          <w:rFonts w:ascii="Times New Roman" w:hAnsi="Times New Roman" w:cs="Times New Roman"/>
        </w:rPr>
        <w:t>()</w:t>
      </w:r>
    </w:p>
    <w:p w14:paraId="43ED66E5"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detect_negation</w:t>
      </w:r>
      <w:proofErr w:type="spellEnd"/>
      <w:r w:rsidRPr="003075E1">
        <w:rPr>
          <w:rFonts w:ascii="Times New Roman" w:hAnsi="Times New Roman" w:cs="Times New Roman"/>
        </w:rPr>
        <w:t>()</w:t>
      </w:r>
    </w:p>
    <w:p w14:paraId="0591433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semantic_analysis</w:t>
      </w:r>
      <w:proofErr w:type="spellEnd"/>
      <w:r w:rsidRPr="003075E1">
        <w:rPr>
          <w:rFonts w:ascii="Times New Roman" w:hAnsi="Times New Roman" w:cs="Times New Roman"/>
        </w:rPr>
        <w:t>()</w:t>
      </w:r>
    </w:p>
    <w:p w14:paraId="30CCA7F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resolve_reference</w:t>
      </w:r>
      <w:proofErr w:type="spellEnd"/>
      <w:r w:rsidRPr="003075E1">
        <w:rPr>
          <w:rFonts w:ascii="Times New Roman" w:hAnsi="Times New Roman" w:cs="Times New Roman"/>
        </w:rPr>
        <w:t>()</w:t>
      </w:r>
    </w:p>
    <w:p w14:paraId="36557D4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predict_intent</w:t>
      </w:r>
      <w:proofErr w:type="spellEnd"/>
      <w:r w:rsidRPr="003075E1">
        <w:rPr>
          <w:rFonts w:ascii="Times New Roman" w:hAnsi="Times New Roman" w:cs="Times New Roman"/>
        </w:rPr>
        <w:t>()</w:t>
      </w:r>
    </w:p>
    <w:p w14:paraId="08B43456"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apply_context_rules</w:t>
      </w:r>
      <w:proofErr w:type="spellEnd"/>
      <w:r w:rsidRPr="003075E1">
        <w:rPr>
          <w:rFonts w:ascii="Times New Roman" w:hAnsi="Times New Roman" w:cs="Times New Roman"/>
        </w:rPr>
        <w:t>()</w:t>
      </w:r>
    </w:p>
    <w:p w14:paraId="0448806B"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generate_response</w:t>
      </w:r>
      <w:proofErr w:type="spellEnd"/>
      <w:r w:rsidRPr="003075E1">
        <w:rPr>
          <w:rFonts w:ascii="Times New Roman" w:hAnsi="Times New Roman" w:cs="Times New Roman"/>
        </w:rPr>
        <w:t>()</w:t>
      </w:r>
    </w:p>
    <w:p w14:paraId="6C732CAF"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translate_response</w:t>
      </w:r>
      <w:proofErr w:type="spellEnd"/>
      <w:r w:rsidRPr="003075E1">
        <w:rPr>
          <w:rFonts w:ascii="Times New Roman" w:hAnsi="Times New Roman" w:cs="Times New Roman"/>
        </w:rPr>
        <w:t>()</w:t>
      </w:r>
    </w:p>
    <w:p w14:paraId="19862F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uses a modular structure so that the ML component and linguistic correction component can be evaluated separately.</w:t>
      </w:r>
    </w:p>
    <w:p w14:paraId="4BC730AE" w14:textId="26F69F1C" w:rsidR="003075E1" w:rsidRDefault="003075E1" w:rsidP="003075E1">
      <w:pPr>
        <w:jc w:val="both"/>
        <w:rPr>
          <w:rFonts w:ascii="Times New Roman" w:hAnsi="Times New Roman" w:cs="Times New Roman"/>
        </w:rPr>
      </w:pPr>
    </w:p>
    <w:p w14:paraId="3E74F82B" w14:textId="77777777" w:rsidR="00202CE0" w:rsidRDefault="00202CE0" w:rsidP="003075E1">
      <w:pPr>
        <w:jc w:val="both"/>
        <w:rPr>
          <w:rFonts w:ascii="Times New Roman" w:hAnsi="Times New Roman" w:cs="Times New Roman"/>
        </w:rPr>
      </w:pPr>
    </w:p>
    <w:p w14:paraId="5157A760" w14:textId="77777777" w:rsidR="00202CE0" w:rsidRPr="003075E1" w:rsidRDefault="00202CE0" w:rsidP="003075E1">
      <w:pPr>
        <w:jc w:val="both"/>
        <w:rPr>
          <w:rFonts w:ascii="Times New Roman" w:hAnsi="Times New Roman" w:cs="Times New Roman"/>
        </w:rPr>
      </w:pPr>
    </w:p>
    <w:p w14:paraId="33A356D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lastRenderedPageBreak/>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4584"/>
        <w:gridCol w:w="2048"/>
      </w:tblGrid>
      <w:tr w:rsidR="003075E1" w:rsidRPr="003075E1" w14:paraId="3D1DADAF" w14:textId="77777777" w:rsidTr="003075E1">
        <w:trPr>
          <w:tblHeader/>
          <w:tblCellSpacing w:w="15" w:type="dxa"/>
        </w:trPr>
        <w:tc>
          <w:tcPr>
            <w:tcW w:w="0" w:type="auto"/>
            <w:vAlign w:val="center"/>
            <w:hideMark/>
          </w:tcPr>
          <w:p w14:paraId="1C46F82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Test Case</w:t>
            </w:r>
          </w:p>
        </w:tc>
        <w:tc>
          <w:tcPr>
            <w:tcW w:w="0" w:type="auto"/>
            <w:vAlign w:val="center"/>
            <w:hideMark/>
          </w:tcPr>
          <w:p w14:paraId="69A9E02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Input</w:t>
            </w:r>
          </w:p>
        </w:tc>
        <w:tc>
          <w:tcPr>
            <w:tcW w:w="0" w:type="auto"/>
            <w:vAlign w:val="center"/>
            <w:hideMark/>
          </w:tcPr>
          <w:p w14:paraId="3509340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Intent</w:t>
            </w:r>
          </w:p>
        </w:tc>
      </w:tr>
      <w:tr w:rsidR="003075E1" w:rsidRPr="003075E1" w14:paraId="44B1C061" w14:textId="77777777" w:rsidTr="003075E1">
        <w:trPr>
          <w:tblCellSpacing w:w="15" w:type="dxa"/>
        </w:trPr>
        <w:tc>
          <w:tcPr>
            <w:tcW w:w="0" w:type="auto"/>
            <w:vAlign w:val="center"/>
            <w:hideMark/>
          </w:tcPr>
          <w:p w14:paraId="369CF4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TC1</w:t>
            </w:r>
          </w:p>
        </w:tc>
        <w:tc>
          <w:tcPr>
            <w:tcW w:w="0" w:type="auto"/>
            <w:vAlign w:val="center"/>
            <w:hideMark/>
          </w:tcPr>
          <w:p w14:paraId="3E6861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“Where is my order?”</w:t>
            </w:r>
          </w:p>
        </w:tc>
        <w:tc>
          <w:tcPr>
            <w:tcW w:w="0" w:type="auto"/>
            <w:vAlign w:val="center"/>
            <w:hideMark/>
          </w:tcPr>
          <w:p w14:paraId="4578C1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47A5AF4E" w14:textId="77777777" w:rsidTr="003075E1">
        <w:trPr>
          <w:tblCellSpacing w:w="15" w:type="dxa"/>
        </w:trPr>
        <w:tc>
          <w:tcPr>
            <w:tcW w:w="0" w:type="auto"/>
            <w:vAlign w:val="center"/>
            <w:hideMark/>
          </w:tcPr>
          <w:p w14:paraId="722E309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TC2</w:t>
            </w:r>
          </w:p>
        </w:tc>
        <w:tc>
          <w:tcPr>
            <w:tcW w:w="0" w:type="auto"/>
            <w:vAlign w:val="center"/>
            <w:hideMark/>
          </w:tcPr>
          <w:p w14:paraId="7109F0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tc>
        <w:tc>
          <w:tcPr>
            <w:tcW w:w="0" w:type="auto"/>
            <w:vAlign w:val="center"/>
            <w:hideMark/>
          </w:tcPr>
          <w:p w14:paraId="2562500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tc>
      </w:tr>
      <w:tr w:rsidR="003075E1" w:rsidRPr="003075E1" w14:paraId="10FF2D64" w14:textId="77777777" w:rsidTr="003075E1">
        <w:trPr>
          <w:tblCellSpacing w:w="15" w:type="dxa"/>
        </w:trPr>
        <w:tc>
          <w:tcPr>
            <w:tcW w:w="0" w:type="auto"/>
            <w:vAlign w:val="center"/>
            <w:hideMark/>
          </w:tcPr>
          <w:p w14:paraId="3A4320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TC3</w:t>
            </w:r>
          </w:p>
        </w:tc>
        <w:tc>
          <w:tcPr>
            <w:tcW w:w="0" w:type="auto"/>
            <w:vAlign w:val="center"/>
            <w:hideMark/>
          </w:tcPr>
          <w:p w14:paraId="3C333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package has not arrived.”</w:t>
            </w:r>
          </w:p>
        </w:tc>
        <w:tc>
          <w:tcPr>
            <w:tcW w:w="0" w:type="auto"/>
            <w:vAlign w:val="center"/>
            <w:hideMark/>
          </w:tcPr>
          <w:p w14:paraId="135DCFF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1255CD1A" w14:textId="77777777" w:rsidTr="003075E1">
        <w:trPr>
          <w:tblCellSpacing w:w="15" w:type="dxa"/>
        </w:trPr>
        <w:tc>
          <w:tcPr>
            <w:tcW w:w="0" w:type="auto"/>
            <w:vAlign w:val="center"/>
            <w:hideMark/>
          </w:tcPr>
          <w:p w14:paraId="287D0A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TC4</w:t>
            </w:r>
          </w:p>
        </w:tc>
        <w:tc>
          <w:tcPr>
            <w:tcW w:w="0" w:type="auto"/>
            <w:vAlign w:val="center"/>
            <w:hideMark/>
          </w:tcPr>
          <w:p w14:paraId="6015350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want to return this product.”</w:t>
            </w:r>
          </w:p>
        </w:tc>
        <w:tc>
          <w:tcPr>
            <w:tcW w:w="0" w:type="auto"/>
            <w:vAlign w:val="center"/>
            <w:hideMark/>
          </w:tcPr>
          <w:p w14:paraId="289FB7A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Return Request</w:t>
            </w:r>
          </w:p>
        </w:tc>
      </w:tr>
      <w:tr w:rsidR="003075E1" w:rsidRPr="003075E1" w14:paraId="1190C0BC" w14:textId="77777777" w:rsidTr="003075E1">
        <w:trPr>
          <w:tblCellSpacing w:w="15" w:type="dxa"/>
        </w:trPr>
        <w:tc>
          <w:tcPr>
            <w:tcW w:w="0" w:type="auto"/>
            <w:vAlign w:val="center"/>
            <w:hideMark/>
          </w:tcPr>
          <w:p w14:paraId="00AA17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TC5</w:t>
            </w:r>
          </w:p>
        </w:tc>
        <w:tc>
          <w:tcPr>
            <w:tcW w:w="0" w:type="auto"/>
            <w:vAlign w:val="center"/>
            <w:hideMark/>
          </w:tcPr>
          <w:p w14:paraId="1861723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payment failed.”</w:t>
            </w:r>
          </w:p>
        </w:tc>
        <w:tc>
          <w:tcPr>
            <w:tcW w:w="0" w:type="auto"/>
            <w:vAlign w:val="center"/>
            <w:hideMark/>
          </w:tcPr>
          <w:p w14:paraId="6D66888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Payment Problem</w:t>
            </w:r>
          </w:p>
        </w:tc>
      </w:tr>
      <w:tr w:rsidR="003075E1" w:rsidRPr="003075E1" w14:paraId="0DAB31F4" w14:textId="77777777" w:rsidTr="003075E1">
        <w:trPr>
          <w:tblCellSpacing w:w="15" w:type="dxa"/>
        </w:trPr>
        <w:tc>
          <w:tcPr>
            <w:tcW w:w="0" w:type="auto"/>
            <w:vAlign w:val="center"/>
            <w:hideMark/>
          </w:tcPr>
          <w:p w14:paraId="793E96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TC6</w:t>
            </w:r>
          </w:p>
        </w:tc>
        <w:tc>
          <w:tcPr>
            <w:tcW w:w="0" w:type="auto"/>
            <w:vAlign w:val="center"/>
            <w:hideMark/>
          </w:tcPr>
          <w:p w14:paraId="712B50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When will it arrive?”</w:t>
            </w:r>
          </w:p>
        </w:tc>
        <w:tc>
          <w:tcPr>
            <w:tcW w:w="0" w:type="auto"/>
            <w:vAlign w:val="center"/>
            <w:hideMark/>
          </w:tcPr>
          <w:p w14:paraId="25AD8A9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20789101" w14:textId="77777777" w:rsidTr="003075E1">
        <w:trPr>
          <w:tblCellSpacing w:w="15" w:type="dxa"/>
        </w:trPr>
        <w:tc>
          <w:tcPr>
            <w:tcW w:w="0" w:type="auto"/>
            <w:vAlign w:val="center"/>
            <w:hideMark/>
          </w:tcPr>
          <w:p w14:paraId="7BA828B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TC7</w:t>
            </w:r>
          </w:p>
        </w:tc>
        <w:tc>
          <w:tcPr>
            <w:tcW w:w="0" w:type="auto"/>
            <w:vAlign w:val="center"/>
            <w:hideMark/>
          </w:tcPr>
          <w:p w14:paraId="7D2EF4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“What features does this laptop have?”</w:t>
            </w:r>
          </w:p>
        </w:tc>
        <w:tc>
          <w:tcPr>
            <w:tcW w:w="0" w:type="auto"/>
            <w:vAlign w:val="center"/>
            <w:hideMark/>
          </w:tcPr>
          <w:p w14:paraId="0D736F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Product Information</w:t>
            </w:r>
          </w:p>
        </w:tc>
      </w:tr>
    </w:tbl>
    <w:p w14:paraId="796F97A4" w14:textId="77777777" w:rsidR="003075E1" w:rsidRDefault="003075E1" w:rsidP="003075E1">
      <w:pPr>
        <w:jc w:val="both"/>
        <w:rPr>
          <w:rFonts w:ascii="Times New Roman" w:hAnsi="Times New Roman" w:cs="Times New Roman"/>
          <w:b/>
          <w:bCs/>
        </w:rPr>
      </w:pPr>
    </w:p>
    <w:p w14:paraId="4C5FA52F" w14:textId="2D0D7C8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Critical Test</w:t>
      </w:r>
    </w:p>
    <w:p w14:paraId="0C50E3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1630AC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452B7EB" w14:textId="77777777" w:rsidR="003075E1" w:rsidRPr="003075E1" w:rsidRDefault="003075E1" w:rsidP="003075E1">
      <w:pPr>
        <w:jc w:val="both"/>
        <w:rPr>
          <w:rFonts w:ascii="Times New Roman" w:hAnsi="Times New Roman" w:cs="Times New Roman"/>
        </w:rPr>
      </w:pPr>
    </w:p>
    <w:p w14:paraId="54669DA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p w14:paraId="7FBB87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583CE1CC" w14:textId="77777777" w:rsidR="003075E1" w:rsidRPr="003075E1" w:rsidRDefault="003075E1" w:rsidP="003075E1">
      <w:pPr>
        <w:jc w:val="both"/>
        <w:rPr>
          <w:rFonts w:ascii="Times New Roman" w:hAnsi="Times New Roman" w:cs="Times New Roman"/>
        </w:rPr>
      </w:pPr>
    </w:p>
    <w:p w14:paraId="32AF28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w:t>
      </w:r>
    </w:p>
    <w:p w14:paraId="04A0458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rejects cancellation</w:t>
      </w:r>
    </w:p>
    <w:p w14:paraId="139723FB" w14:textId="77777777" w:rsidR="003075E1" w:rsidRPr="003075E1" w:rsidRDefault="003075E1" w:rsidP="003075E1">
      <w:pPr>
        <w:jc w:val="both"/>
        <w:rPr>
          <w:rFonts w:ascii="Times New Roman" w:hAnsi="Times New Roman" w:cs="Times New Roman"/>
        </w:rPr>
      </w:pPr>
    </w:p>
    <w:p w14:paraId="284C1D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w:t>
      </w:r>
    </w:p>
    <w:p w14:paraId="0B2469A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0EF62F18" w14:textId="77777777" w:rsidR="003075E1" w:rsidRPr="003075E1" w:rsidRDefault="003075E1" w:rsidP="003075E1">
      <w:pPr>
        <w:jc w:val="both"/>
        <w:rPr>
          <w:rFonts w:ascii="Times New Roman" w:hAnsi="Times New Roman" w:cs="Times New Roman"/>
        </w:rPr>
      </w:pPr>
    </w:p>
    <w:p w14:paraId="1579762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prediction:</w:t>
      </w:r>
    </w:p>
    <w:p w14:paraId="6FB56B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p w14:paraId="1DE0C7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actual confidence/probability values should be taken from the student's execution rather than inserted manually.</w:t>
      </w:r>
    </w:p>
    <w:p w14:paraId="535905B3" w14:textId="765B486E" w:rsidR="003075E1" w:rsidRPr="003075E1" w:rsidRDefault="003075E1" w:rsidP="003075E1">
      <w:pPr>
        <w:jc w:val="both"/>
        <w:rPr>
          <w:rFonts w:ascii="Times New Roman" w:hAnsi="Times New Roman" w:cs="Times New Roman"/>
        </w:rPr>
      </w:pPr>
    </w:p>
    <w:p w14:paraId="30C7A6EB" w14:textId="77777777" w:rsidR="00202CE0" w:rsidRDefault="00202CE0" w:rsidP="003075E1">
      <w:pPr>
        <w:jc w:val="both"/>
        <w:rPr>
          <w:rFonts w:ascii="Times New Roman" w:hAnsi="Times New Roman" w:cs="Times New Roman"/>
          <w:b/>
          <w:bCs/>
        </w:rPr>
      </w:pPr>
    </w:p>
    <w:p w14:paraId="193C734E" w14:textId="0072021C"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9. Execution Screenshots / Outputs</w:t>
      </w:r>
    </w:p>
    <w:p w14:paraId="3F2031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should capture screenshots showing:</w:t>
      </w:r>
    </w:p>
    <w:p w14:paraId="5119F39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1 — Preprocessing</w:t>
      </w:r>
    </w:p>
    <w:p w14:paraId="315CA9DF" w14:textId="0C1B6398" w:rsidR="003075E1" w:rsidRPr="003075E1" w:rsidRDefault="00202CE0" w:rsidP="003075E1">
      <w:pPr>
        <w:jc w:val="both"/>
        <w:rPr>
          <w:rFonts w:ascii="Times New Roman" w:hAnsi="Times New Roman" w:cs="Times New Roman"/>
        </w:rPr>
      </w:pPr>
      <w:r>
        <w:rPr>
          <w:noProof/>
        </w:rPr>
        <w:drawing>
          <wp:inline distT="0" distB="0" distL="114300" distR="114300" wp14:anchorId="11C86FF9" wp14:editId="3832DFFF">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5731510" cy="372326"/>
                    </a:xfrm>
                    <a:prstGeom prst="rect">
                      <a:avLst/>
                    </a:prstGeom>
                    <a:noFill/>
                    <a:ln>
                      <a:noFill/>
                    </a:ln>
                  </pic:spPr>
                </pic:pic>
              </a:graphicData>
            </a:graphic>
          </wp:inline>
        </w:drawing>
      </w:r>
    </w:p>
    <w:p w14:paraId="16E54B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2 — Linguistic Features</w:t>
      </w:r>
    </w:p>
    <w:p w14:paraId="7BB8E336" w14:textId="77777777" w:rsidR="00202CE0" w:rsidRDefault="00202CE0" w:rsidP="003075E1">
      <w:pPr>
        <w:jc w:val="both"/>
        <w:rPr>
          <w:rFonts w:ascii="Times New Roman" w:hAnsi="Times New Roman" w:cs="Times New Roman"/>
          <w:b/>
          <w:bCs/>
        </w:rPr>
      </w:pPr>
      <w:r>
        <w:rPr>
          <w:noProof/>
        </w:rPr>
        <w:drawing>
          <wp:inline distT="0" distB="0" distL="114300" distR="114300" wp14:anchorId="2A9D3CD3" wp14:editId="6D333774">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3397250" cy="1351915"/>
                    </a:xfrm>
                    <a:prstGeom prst="rect">
                      <a:avLst/>
                    </a:prstGeom>
                    <a:noFill/>
                    <a:ln>
                      <a:noFill/>
                    </a:ln>
                  </pic:spPr>
                </pic:pic>
              </a:graphicData>
            </a:graphic>
          </wp:inline>
        </w:drawing>
      </w:r>
    </w:p>
    <w:p w14:paraId="6C9A349C" w14:textId="2C4204A4"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3 — ML Prediction</w:t>
      </w:r>
    </w:p>
    <w:p w14:paraId="1D372DD4" w14:textId="68E5E053" w:rsidR="00202CE0" w:rsidRPr="003075E1" w:rsidRDefault="00202CE0" w:rsidP="003075E1">
      <w:pPr>
        <w:jc w:val="both"/>
        <w:rPr>
          <w:rFonts w:ascii="Times New Roman" w:hAnsi="Times New Roman" w:cs="Times New Roman"/>
          <w:b/>
          <w:bCs/>
        </w:rPr>
      </w:pPr>
      <w:r>
        <w:rPr>
          <w:noProof/>
        </w:rPr>
        <w:drawing>
          <wp:inline distT="0" distB="0" distL="114300" distR="114300" wp14:anchorId="55DBC6D6" wp14:editId="6B67F527">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694305" cy="2067560"/>
                    </a:xfrm>
                    <a:prstGeom prst="rect">
                      <a:avLst/>
                    </a:prstGeom>
                    <a:noFill/>
                    <a:ln>
                      <a:noFill/>
                    </a:ln>
                  </pic:spPr>
                </pic:pic>
              </a:graphicData>
            </a:graphic>
          </wp:inline>
        </w:drawing>
      </w:r>
    </w:p>
    <w:p w14:paraId="681DABA4" w14:textId="1A3DF0A3" w:rsidR="003075E1" w:rsidRPr="00202CE0" w:rsidRDefault="003075E1" w:rsidP="003075E1">
      <w:pPr>
        <w:jc w:val="both"/>
        <w:rPr>
          <w:rFonts w:ascii="Times New Roman" w:hAnsi="Times New Roman" w:cs="Times New Roman"/>
        </w:rPr>
      </w:pPr>
      <w:r w:rsidRPr="003075E1">
        <w:rPr>
          <w:rFonts w:ascii="Times New Roman" w:hAnsi="Times New Roman" w:cs="Times New Roman"/>
          <w:b/>
          <w:bCs/>
        </w:rPr>
        <w:t>Screenshot 4 — Rule Correction</w:t>
      </w:r>
    </w:p>
    <w:p w14:paraId="607C6334" w14:textId="77777777" w:rsidR="00202CE0" w:rsidRDefault="00202CE0" w:rsidP="003075E1">
      <w:pPr>
        <w:jc w:val="both"/>
        <w:rPr>
          <w:rFonts w:ascii="Times New Roman" w:hAnsi="Times New Roman" w:cs="Times New Roman"/>
          <w:b/>
          <w:bCs/>
        </w:rPr>
      </w:pPr>
      <w:r>
        <w:rPr>
          <w:noProof/>
        </w:rPr>
        <w:drawing>
          <wp:inline distT="0" distB="0" distL="114300" distR="114300" wp14:anchorId="633A79AC" wp14:editId="555AA9B4">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313815" cy="489585"/>
                    </a:xfrm>
                    <a:prstGeom prst="rect">
                      <a:avLst/>
                    </a:prstGeom>
                    <a:noFill/>
                    <a:ln>
                      <a:noFill/>
                    </a:ln>
                  </pic:spPr>
                </pic:pic>
              </a:graphicData>
            </a:graphic>
          </wp:inline>
        </w:drawing>
      </w:r>
    </w:p>
    <w:p w14:paraId="71A4E156" w14:textId="6A8A8E27"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5 — Final Response</w:t>
      </w:r>
    </w:p>
    <w:p w14:paraId="0EFA5342" w14:textId="3458C4AC" w:rsidR="00202CE0" w:rsidRPr="003075E1" w:rsidRDefault="00202CE0" w:rsidP="003075E1">
      <w:pPr>
        <w:jc w:val="both"/>
        <w:rPr>
          <w:rFonts w:ascii="Times New Roman" w:hAnsi="Times New Roman" w:cs="Times New Roman"/>
          <w:b/>
          <w:bCs/>
        </w:rPr>
      </w:pPr>
      <w:r>
        <w:rPr>
          <w:noProof/>
        </w:rPr>
        <w:drawing>
          <wp:inline distT="0" distB="0" distL="114300" distR="114300" wp14:anchorId="4C7DCF14" wp14:editId="760EBFBF">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731510" cy="426630"/>
                    </a:xfrm>
                    <a:prstGeom prst="rect">
                      <a:avLst/>
                    </a:prstGeom>
                    <a:noFill/>
                    <a:ln>
                      <a:noFill/>
                    </a:ln>
                  </pic:spPr>
                </pic:pic>
              </a:graphicData>
            </a:graphic>
          </wp:inline>
        </w:drawing>
      </w:r>
    </w:p>
    <w:p w14:paraId="3C05F184" w14:textId="77777777" w:rsidR="00202CE0" w:rsidRDefault="00202CE0" w:rsidP="003075E1">
      <w:pPr>
        <w:jc w:val="both"/>
        <w:rPr>
          <w:rFonts w:ascii="Times New Roman" w:hAnsi="Times New Roman" w:cs="Times New Roman"/>
          <w:b/>
          <w:bCs/>
        </w:rPr>
      </w:pPr>
    </w:p>
    <w:p w14:paraId="21F5C2BD" w14:textId="77777777" w:rsidR="00202CE0" w:rsidRDefault="00202CE0" w:rsidP="003075E1">
      <w:pPr>
        <w:jc w:val="both"/>
        <w:rPr>
          <w:rFonts w:ascii="Times New Roman" w:hAnsi="Times New Roman" w:cs="Times New Roman"/>
          <w:b/>
          <w:bCs/>
        </w:rPr>
      </w:pPr>
    </w:p>
    <w:p w14:paraId="68CD27B8" w14:textId="77777777" w:rsidR="00202CE0" w:rsidRDefault="00202CE0" w:rsidP="003075E1">
      <w:pPr>
        <w:jc w:val="both"/>
        <w:rPr>
          <w:rFonts w:ascii="Times New Roman" w:hAnsi="Times New Roman" w:cs="Times New Roman"/>
          <w:b/>
          <w:bCs/>
        </w:rPr>
      </w:pPr>
    </w:p>
    <w:p w14:paraId="554BF1BD" w14:textId="77777777" w:rsidR="00202CE0" w:rsidRDefault="00202CE0" w:rsidP="003075E1">
      <w:pPr>
        <w:jc w:val="both"/>
        <w:rPr>
          <w:rFonts w:ascii="Times New Roman" w:hAnsi="Times New Roman" w:cs="Times New Roman"/>
          <w:b/>
          <w:bCs/>
        </w:rPr>
      </w:pPr>
    </w:p>
    <w:p w14:paraId="70521C57" w14:textId="77777777" w:rsidR="00202CE0" w:rsidRDefault="00202CE0" w:rsidP="003075E1">
      <w:pPr>
        <w:jc w:val="both"/>
        <w:rPr>
          <w:rFonts w:ascii="Times New Roman" w:hAnsi="Times New Roman" w:cs="Times New Roman"/>
          <w:b/>
          <w:bCs/>
        </w:rPr>
      </w:pPr>
    </w:p>
    <w:p w14:paraId="23E698AC" w14:textId="5D85C7E2"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10. Results and Validation</w:t>
      </w:r>
    </w:p>
    <w:p w14:paraId="607BB4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Feature Validation</w:t>
      </w:r>
    </w:p>
    <w:tbl>
      <w:tblPr>
        <w:tblW w:w="8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5221"/>
      </w:tblGrid>
      <w:tr w:rsidR="003075E1" w:rsidRPr="003075E1" w14:paraId="154E6D85" w14:textId="77777777" w:rsidTr="003075E1">
        <w:trPr>
          <w:trHeight w:val="480"/>
          <w:tblHeader/>
          <w:tblCellSpacing w:w="15" w:type="dxa"/>
        </w:trPr>
        <w:tc>
          <w:tcPr>
            <w:tcW w:w="0" w:type="auto"/>
            <w:vAlign w:val="center"/>
            <w:hideMark/>
          </w:tcPr>
          <w:p w14:paraId="04D9F6D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38E070A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Observation</w:t>
            </w:r>
          </w:p>
        </w:tc>
      </w:tr>
      <w:tr w:rsidR="003075E1" w:rsidRPr="003075E1" w14:paraId="508B4F99" w14:textId="77777777" w:rsidTr="003075E1">
        <w:trPr>
          <w:trHeight w:val="469"/>
          <w:tblCellSpacing w:w="15" w:type="dxa"/>
        </w:trPr>
        <w:tc>
          <w:tcPr>
            <w:tcW w:w="0" w:type="auto"/>
            <w:vAlign w:val="center"/>
            <w:hideMark/>
          </w:tcPr>
          <w:p w14:paraId="7CCC39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tc>
        <w:tc>
          <w:tcPr>
            <w:tcW w:w="0" w:type="auto"/>
            <w:vAlign w:val="center"/>
            <w:hideMark/>
          </w:tcPr>
          <w:p w14:paraId="41BED2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Extracts structured information</w:t>
            </w:r>
          </w:p>
        </w:tc>
      </w:tr>
      <w:tr w:rsidR="003075E1" w:rsidRPr="003075E1" w14:paraId="4130DD37" w14:textId="77777777" w:rsidTr="003075E1">
        <w:trPr>
          <w:trHeight w:val="469"/>
          <w:tblCellSpacing w:w="15" w:type="dxa"/>
        </w:trPr>
        <w:tc>
          <w:tcPr>
            <w:tcW w:w="0" w:type="auto"/>
            <w:vAlign w:val="center"/>
            <w:hideMark/>
          </w:tcPr>
          <w:p w14:paraId="0B79754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tc>
        <w:tc>
          <w:tcPr>
            <w:tcW w:w="0" w:type="auto"/>
            <w:vAlign w:val="center"/>
            <w:hideMark/>
          </w:tcPr>
          <w:p w14:paraId="4D93FB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Reduces word-form variation</w:t>
            </w:r>
          </w:p>
        </w:tc>
      </w:tr>
      <w:tr w:rsidR="003075E1" w:rsidRPr="003075E1" w14:paraId="50919272" w14:textId="77777777" w:rsidTr="003075E1">
        <w:trPr>
          <w:trHeight w:val="480"/>
          <w:tblCellSpacing w:w="15" w:type="dxa"/>
        </w:trPr>
        <w:tc>
          <w:tcPr>
            <w:tcW w:w="0" w:type="auto"/>
            <w:vAlign w:val="center"/>
            <w:hideMark/>
          </w:tcPr>
          <w:p w14:paraId="0AA361B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w:t>
            </w:r>
          </w:p>
        </w:tc>
        <w:tc>
          <w:tcPr>
            <w:tcW w:w="0" w:type="auto"/>
            <w:vAlign w:val="center"/>
            <w:hideMark/>
          </w:tcPr>
          <w:p w14:paraId="38E8A8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Captures local phrase patterns</w:t>
            </w:r>
          </w:p>
        </w:tc>
      </w:tr>
      <w:tr w:rsidR="003075E1" w:rsidRPr="003075E1" w14:paraId="373DF25F" w14:textId="77777777" w:rsidTr="003075E1">
        <w:trPr>
          <w:trHeight w:val="469"/>
          <w:tblCellSpacing w:w="15" w:type="dxa"/>
        </w:trPr>
        <w:tc>
          <w:tcPr>
            <w:tcW w:w="0" w:type="auto"/>
            <w:vAlign w:val="center"/>
            <w:hideMark/>
          </w:tcPr>
          <w:p w14:paraId="7BABF22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0E74F0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Adds grammatical information</w:t>
            </w:r>
          </w:p>
        </w:tc>
      </w:tr>
      <w:tr w:rsidR="003075E1" w:rsidRPr="003075E1" w14:paraId="3724EE46" w14:textId="77777777" w:rsidTr="003075E1">
        <w:trPr>
          <w:trHeight w:val="469"/>
          <w:tblCellSpacing w:w="15" w:type="dxa"/>
        </w:trPr>
        <w:tc>
          <w:tcPr>
            <w:tcW w:w="0" w:type="auto"/>
            <w:vAlign w:val="center"/>
            <w:hideMark/>
          </w:tcPr>
          <w:p w14:paraId="5E87FE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223A719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syntactic structure</w:t>
            </w:r>
          </w:p>
        </w:tc>
      </w:tr>
      <w:tr w:rsidR="003075E1" w:rsidRPr="003075E1" w14:paraId="46B5D7AA" w14:textId="77777777" w:rsidTr="003075E1">
        <w:trPr>
          <w:trHeight w:val="469"/>
          <w:tblCellSpacing w:w="15" w:type="dxa"/>
        </w:trPr>
        <w:tc>
          <w:tcPr>
            <w:tcW w:w="0" w:type="auto"/>
            <w:vAlign w:val="center"/>
            <w:hideMark/>
          </w:tcPr>
          <w:p w14:paraId="1ED5B84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tc>
        <w:tc>
          <w:tcPr>
            <w:tcW w:w="0" w:type="auto"/>
            <w:vAlign w:val="center"/>
            <w:hideMark/>
          </w:tcPr>
          <w:p w14:paraId="080BC5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Identifies rejected actions</w:t>
            </w:r>
          </w:p>
        </w:tc>
      </w:tr>
      <w:tr w:rsidR="003075E1" w:rsidRPr="003075E1" w14:paraId="46167C15" w14:textId="77777777" w:rsidTr="003075E1">
        <w:trPr>
          <w:trHeight w:val="480"/>
          <w:tblCellSpacing w:w="15" w:type="dxa"/>
        </w:trPr>
        <w:tc>
          <w:tcPr>
            <w:tcW w:w="0" w:type="auto"/>
            <w:vAlign w:val="center"/>
            <w:hideMark/>
          </w:tcPr>
          <w:p w14:paraId="491F6D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w:t>
            </w:r>
          </w:p>
        </w:tc>
        <w:tc>
          <w:tcPr>
            <w:tcW w:w="0" w:type="auto"/>
            <w:vAlign w:val="center"/>
            <w:hideMark/>
          </w:tcPr>
          <w:p w14:paraId="55AC17B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Helps interpret ambiguous words</w:t>
            </w:r>
          </w:p>
        </w:tc>
      </w:tr>
      <w:tr w:rsidR="003075E1" w:rsidRPr="003075E1" w14:paraId="4A14BD6D" w14:textId="77777777" w:rsidTr="003075E1">
        <w:trPr>
          <w:trHeight w:val="469"/>
          <w:tblCellSpacing w:w="15" w:type="dxa"/>
        </w:trPr>
        <w:tc>
          <w:tcPr>
            <w:tcW w:w="0" w:type="auto"/>
            <w:vAlign w:val="center"/>
            <w:hideMark/>
          </w:tcPr>
          <w:p w14:paraId="67A2F8B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722D2C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Connects expressions to previous entities</w:t>
            </w:r>
          </w:p>
        </w:tc>
      </w:tr>
      <w:tr w:rsidR="003075E1" w:rsidRPr="003075E1" w14:paraId="09B2C662" w14:textId="77777777" w:rsidTr="003075E1">
        <w:trPr>
          <w:trHeight w:val="469"/>
          <w:tblCellSpacing w:w="15" w:type="dxa"/>
        </w:trPr>
        <w:tc>
          <w:tcPr>
            <w:tcW w:w="0" w:type="auto"/>
            <w:vAlign w:val="center"/>
            <w:hideMark/>
          </w:tcPr>
          <w:p w14:paraId="18B3E2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tc>
        <w:tc>
          <w:tcPr>
            <w:tcW w:w="0" w:type="auto"/>
            <w:vAlign w:val="center"/>
            <w:hideMark/>
          </w:tcPr>
          <w:p w14:paraId="47FE81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initial intent</w:t>
            </w:r>
          </w:p>
        </w:tc>
      </w:tr>
      <w:tr w:rsidR="003075E1" w:rsidRPr="003075E1" w14:paraId="2FA81458" w14:textId="77777777" w:rsidTr="003075E1">
        <w:trPr>
          <w:trHeight w:val="480"/>
          <w:tblCellSpacing w:w="15" w:type="dxa"/>
        </w:trPr>
        <w:tc>
          <w:tcPr>
            <w:tcW w:w="0" w:type="auto"/>
            <w:vAlign w:val="center"/>
            <w:hideMark/>
          </w:tcPr>
          <w:p w14:paraId="2A7150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 Correction</w:t>
            </w:r>
          </w:p>
        </w:tc>
        <w:tc>
          <w:tcPr>
            <w:tcW w:w="0" w:type="auto"/>
            <w:vAlign w:val="center"/>
            <w:hideMark/>
          </w:tcPr>
          <w:p w14:paraId="582C1ED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Resolves contextual conflicts</w:t>
            </w:r>
          </w:p>
        </w:tc>
      </w:tr>
    </w:tbl>
    <w:p w14:paraId="07B56AFD" w14:textId="77777777" w:rsidR="003075E1" w:rsidRDefault="003075E1" w:rsidP="003075E1">
      <w:pPr>
        <w:jc w:val="both"/>
        <w:rPr>
          <w:rFonts w:ascii="Times New Roman" w:hAnsi="Times New Roman" w:cs="Times New Roman"/>
          <w:b/>
          <w:bCs/>
        </w:rPr>
      </w:pPr>
    </w:p>
    <w:p w14:paraId="5E213F92" w14:textId="67642391"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Conversation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108"/>
      </w:tblGrid>
      <w:tr w:rsidR="003075E1" w:rsidRPr="003075E1" w14:paraId="1496F21F" w14:textId="77777777" w:rsidTr="003075E1">
        <w:trPr>
          <w:tblHeader/>
          <w:tblCellSpacing w:w="15" w:type="dxa"/>
        </w:trPr>
        <w:tc>
          <w:tcPr>
            <w:tcW w:w="0" w:type="auto"/>
            <w:vAlign w:val="center"/>
            <w:hideMark/>
          </w:tcPr>
          <w:p w14:paraId="3C90A87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Stage</w:t>
            </w:r>
          </w:p>
        </w:tc>
        <w:tc>
          <w:tcPr>
            <w:tcW w:w="0" w:type="auto"/>
            <w:vAlign w:val="center"/>
            <w:hideMark/>
          </w:tcPr>
          <w:p w14:paraId="149AE0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Result</w:t>
            </w:r>
          </w:p>
        </w:tc>
      </w:tr>
      <w:tr w:rsidR="003075E1" w:rsidRPr="003075E1" w14:paraId="7370341C" w14:textId="77777777" w:rsidTr="003075E1">
        <w:trPr>
          <w:tblCellSpacing w:w="15" w:type="dxa"/>
        </w:trPr>
        <w:tc>
          <w:tcPr>
            <w:tcW w:w="0" w:type="auto"/>
            <w:vAlign w:val="center"/>
            <w:hideMark/>
          </w:tcPr>
          <w:p w14:paraId="7DD3459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tc>
        <w:tc>
          <w:tcPr>
            <w:tcW w:w="0" w:type="auto"/>
            <w:vAlign w:val="center"/>
            <w:hideMark/>
          </w:tcPr>
          <w:p w14:paraId="2D21596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Cancellation-related</w:t>
            </w:r>
          </w:p>
        </w:tc>
      </w:tr>
      <w:tr w:rsidR="003075E1" w:rsidRPr="003075E1" w14:paraId="179D382B" w14:textId="77777777" w:rsidTr="003075E1">
        <w:trPr>
          <w:tblCellSpacing w:w="15" w:type="dxa"/>
        </w:trPr>
        <w:tc>
          <w:tcPr>
            <w:tcW w:w="0" w:type="auto"/>
            <w:vAlign w:val="center"/>
            <w:hideMark/>
          </w:tcPr>
          <w:p w14:paraId="328C18F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analysis</w:t>
            </w:r>
          </w:p>
        </w:tc>
        <w:tc>
          <w:tcPr>
            <w:tcW w:w="0" w:type="auto"/>
            <w:vAlign w:val="center"/>
            <w:hideMark/>
          </w:tcPr>
          <w:p w14:paraId="43A7CE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tc>
      </w:tr>
      <w:tr w:rsidR="003075E1" w:rsidRPr="003075E1" w14:paraId="11F80059" w14:textId="77777777" w:rsidTr="003075E1">
        <w:trPr>
          <w:tblCellSpacing w:w="15" w:type="dxa"/>
        </w:trPr>
        <w:tc>
          <w:tcPr>
            <w:tcW w:w="0" w:type="auto"/>
            <w:vAlign w:val="center"/>
            <w:hideMark/>
          </w:tcPr>
          <w:p w14:paraId="058076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Semantic analysis</w:t>
            </w:r>
          </w:p>
        </w:tc>
        <w:tc>
          <w:tcPr>
            <w:tcW w:w="0" w:type="auto"/>
            <w:vAlign w:val="center"/>
            <w:hideMark/>
          </w:tcPr>
          <w:p w14:paraId="2C49456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information requested</w:t>
            </w:r>
          </w:p>
        </w:tc>
      </w:tr>
      <w:tr w:rsidR="003075E1" w:rsidRPr="003075E1" w14:paraId="3D389BA5" w14:textId="77777777" w:rsidTr="003075E1">
        <w:trPr>
          <w:tblCellSpacing w:w="15" w:type="dxa"/>
        </w:trPr>
        <w:tc>
          <w:tcPr>
            <w:tcW w:w="0" w:type="auto"/>
            <w:vAlign w:val="center"/>
            <w:hideMark/>
          </w:tcPr>
          <w:p w14:paraId="723202D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03A3C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“it” → order</w:t>
            </w:r>
          </w:p>
        </w:tc>
      </w:tr>
      <w:tr w:rsidR="003075E1" w:rsidRPr="003075E1" w14:paraId="44BB0F8C" w14:textId="77777777" w:rsidTr="003075E1">
        <w:trPr>
          <w:tblCellSpacing w:w="15" w:type="dxa"/>
        </w:trPr>
        <w:tc>
          <w:tcPr>
            <w:tcW w:w="0" w:type="auto"/>
            <w:vAlign w:val="center"/>
            <w:hideMark/>
          </w:tcPr>
          <w:p w14:paraId="3FB7E1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 correction</w:t>
            </w:r>
          </w:p>
        </w:tc>
        <w:tc>
          <w:tcPr>
            <w:tcW w:w="0" w:type="auto"/>
            <w:vAlign w:val="center"/>
            <w:hideMark/>
          </w:tcPr>
          <w:p w14:paraId="0C58C64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Changes prediction</w:t>
            </w:r>
          </w:p>
        </w:tc>
      </w:tr>
      <w:tr w:rsidR="003075E1" w:rsidRPr="003075E1" w14:paraId="1315DC91" w14:textId="77777777" w:rsidTr="003075E1">
        <w:trPr>
          <w:tblCellSpacing w:w="15" w:type="dxa"/>
        </w:trPr>
        <w:tc>
          <w:tcPr>
            <w:tcW w:w="0" w:type="auto"/>
            <w:vAlign w:val="center"/>
            <w:hideMark/>
          </w:tcPr>
          <w:p w14:paraId="57503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tc>
        <w:tc>
          <w:tcPr>
            <w:tcW w:w="0" w:type="auto"/>
            <w:vAlign w:val="center"/>
            <w:hideMark/>
          </w:tcPr>
          <w:p w14:paraId="3B464D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bl>
    <w:p w14:paraId="5B9AF995" w14:textId="77777777" w:rsidR="003075E1" w:rsidRDefault="003075E1" w:rsidP="003075E1">
      <w:pPr>
        <w:jc w:val="both"/>
        <w:rPr>
          <w:rFonts w:ascii="Times New Roman" w:hAnsi="Times New Roman" w:cs="Times New Roman"/>
        </w:rPr>
      </w:pPr>
    </w:p>
    <w:p w14:paraId="48BB6B76" w14:textId="4ED4FA81"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 xml:space="preserve">For quantitative evaluation, the implementation should report actual </w:t>
      </w:r>
      <w:r w:rsidRPr="003075E1">
        <w:rPr>
          <w:rFonts w:ascii="Times New Roman" w:hAnsi="Times New Roman" w:cs="Times New Roman"/>
          <w:b/>
          <w:bCs/>
        </w:rPr>
        <w:t>accuracy, precision, recall, F1-score and confusion matrix</w:t>
      </w:r>
      <w:r w:rsidRPr="003075E1">
        <w:rPr>
          <w:rFonts w:ascii="Times New Roman" w:hAnsi="Times New Roman" w:cs="Times New Roman"/>
        </w:rPr>
        <w:t xml:space="preserve"> obtained from the classifier. The assignment requires these forms of validation where applicable. </w:t>
      </w:r>
    </w:p>
    <w:p w14:paraId="59165DF7" w14:textId="591D2E7C" w:rsidR="003075E1" w:rsidRPr="003075E1" w:rsidRDefault="003075E1" w:rsidP="003075E1">
      <w:pPr>
        <w:jc w:val="both"/>
        <w:rPr>
          <w:rFonts w:ascii="Times New Roman" w:hAnsi="Times New Roman" w:cs="Times New Roman"/>
        </w:rPr>
      </w:pPr>
    </w:p>
    <w:p w14:paraId="4A1FAD3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11. Analysis, Comparison, Trade-offs and Justification of the Final Solution</w:t>
      </w:r>
    </w:p>
    <w:p w14:paraId="3C45D53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major advantage of the hybrid approach is that it combines the strengths of two different methods.</w:t>
      </w:r>
    </w:p>
    <w:p w14:paraId="5E10EFC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Machine Learning</w:t>
      </w:r>
    </w:p>
    <w:p w14:paraId="4ACB6E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795AE9BB"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Learns patterns from training data. </w:t>
      </w:r>
    </w:p>
    <w:p w14:paraId="2FC5A4D8"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Handles vocabulary variation. </w:t>
      </w:r>
    </w:p>
    <w:p w14:paraId="4C51BA53"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Reduces the need for manually writing every classification rule. </w:t>
      </w:r>
    </w:p>
    <w:p w14:paraId="7665E3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3DD20424"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misinterpret negation. </w:t>
      </w:r>
    </w:p>
    <w:p w14:paraId="3CF5C08E"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depend strongly on training data. </w:t>
      </w:r>
    </w:p>
    <w:p w14:paraId="3AE8DB82"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Can be difficult to explain for individual predictions. </w:t>
      </w:r>
    </w:p>
    <w:p w14:paraId="1239CE7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Rule-Based Processing</w:t>
      </w:r>
    </w:p>
    <w:p w14:paraId="4EB3571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51210AB6"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Easy to interpret. </w:t>
      </w:r>
    </w:p>
    <w:p w14:paraId="7BA4BD88"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Useful for explicit linguistic conditions. </w:t>
      </w:r>
    </w:p>
    <w:p w14:paraId="7A080D4E"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Provides control over critical cases such as negation. </w:t>
      </w:r>
    </w:p>
    <w:p w14:paraId="21F34FC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0E47D15F"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Requires manual rule development. </w:t>
      </w:r>
    </w:p>
    <w:p w14:paraId="7437E1B5"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Large rule sets can become difficult to maintain. </w:t>
      </w:r>
    </w:p>
    <w:p w14:paraId="1EDABF70"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May not generalize well to unseen expressions. </w:t>
      </w:r>
    </w:p>
    <w:p w14:paraId="48EEE7B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Proposed Hybrid Model</w:t>
      </w:r>
    </w:p>
    <w:tbl>
      <w:tblPr>
        <w:tblW w:w="77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474"/>
        <w:gridCol w:w="2211"/>
        <w:gridCol w:w="2541"/>
      </w:tblGrid>
      <w:tr w:rsidR="003075E1" w:rsidRPr="003075E1" w14:paraId="64793238" w14:textId="77777777" w:rsidTr="003075E1">
        <w:trPr>
          <w:trHeight w:val="480"/>
          <w:tblHeader/>
          <w:tblCellSpacing w:w="15" w:type="dxa"/>
        </w:trPr>
        <w:tc>
          <w:tcPr>
            <w:tcW w:w="0" w:type="auto"/>
            <w:vAlign w:val="center"/>
            <w:hideMark/>
          </w:tcPr>
          <w:p w14:paraId="103BD13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Approach</w:t>
            </w:r>
          </w:p>
        </w:tc>
        <w:tc>
          <w:tcPr>
            <w:tcW w:w="0" w:type="auto"/>
            <w:vAlign w:val="center"/>
            <w:hideMark/>
          </w:tcPr>
          <w:p w14:paraId="61D4EE6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Flexibility</w:t>
            </w:r>
          </w:p>
        </w:tc>
        <w:tc>
          <w:tcPr>
            <w:tcW w:w="0" w:type="auto"/>
            <w:vAlign w:val="center"/>
            <w:hideMark/>
          </w:tcPr>
          <w:p w14:paraId="40CA1E8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Interpretability</w:t>
            </w:r>
          </w:p>
        </w:tc>
        <w:tc>
          <w:tcPr>
            <w:tcW w:w="0" w:type="auto"/>
            <w:vAlign w:val="center"/>
            <w:hideMark/>
          </w:tcPr>
          <w:p w14:paraId="25024E0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Context Handling</w:t>
            </w:r>
          </w:p>
        </w:tc>
      </w:tr>
      <w:tr w:rsidR="003075E1" w:rsidRPr="003075E1" w14:paraId="003F53C4" w14:textId="77777777" w:rsidTr="003075E1">
        <w:trPr>
          <w:trHeight w:val="469"/>
          <w:tblCellSpacing w:w="15" w:type="dxa"/>
        </w:trPr>
        <w:tc>
          <w:tcPr>
            <w:tcW w:w="0" w:type="auto"/>
            <w:vAlign w:val="center"/>
            <w:hideMark/>
          </w:tcPr>
          <w:p w14:paraId="188884F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w:t>
            </w:r>
          </w:p>
        </w:tc>
        <w:tc>
          <w:tcPr>
            <w:tcW w:w="0" w:type="auto"/>
            <w:vAlign w:val="center"/>
            <w:hideMark/>
          </w:tcPr>
          <w:p w14:paraId="4861731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Low</w:t>
            </w:r>
          </w:p>
        </w:tc>
        <w:tc>
          <w:tcPr>
            <w:tcW w:w="0" w:type="auto"/>
            <w:vAlign w:val="center"/>
            <w:hideMark/>
          </w:tcPr>
          <w:p w14:paraId="5D88E2C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67714A6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w:t>
            </w:r>
          </w:p>
        </w:tc>
      </w:tr>
      <w:tr w:rsidR="003075E1" w:rsidRPr="003075E1" w14:paraId="1DCAA2BD" w14:textId="77777777" w:rsidTr="003075E1">
        <w:trPr>
          <w:trHeight w:val="469"/>
          <w:tblCellSpacing w:w="15" w:type="dxa"/>
        </w:trPr>
        <w:tc>
          <w:tcPr>
            <w:tcW w:w="0" w:type="auto"/>
            <w:vAlign w:val="center"/>
            <w:hideMark/>
          </w:tcPr>
          <w:p w14:paraId="187D48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w:t>
            </w:r>
          </w:p>
        </w:tc>
        <w:tc>
          <w:tcPr>
            <w:tcW w:w="0" w:type="auto"/>
            <w:vAlign w:val="center"/>
            <w:hideMark/>
          </w:tcPr>
          <w:p w14:paraId="1956A0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B4AAB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Moderate/Low</w:t>
            </w:r>
          </w:p>
        </w:tc>
        <w:tc>
          <w:tcPr>
            <w:tcW w:w="0" w:type="auto"/>
            <w:vAlign w:val="center"/>
            <w:hideMark/>
          </w:tcPr>
          <w:p w14:paraId="6A92D38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Limited</w:t>
            </w:r>
          </w:p>
        </w:tc>
      </w:tr>
      <w:tr w:rsidR="003075E1" w:rsidRPr="003075E1" w14:paraId="06E29047" w14:textId="77777777" w:rsidTr="003075E1">
        <w:trPr>
          <w:trHeight w:val="480"/>
          <w:tblCellSpacing w:w="15" w:type="dxa"/>
        </w:trPr>
        <w:tc>
          <w:tcPr>
            <w:tcW w:w="0" w:type="auto"/>
            <w:vAlign w:val="center"/>
            <w:hideMark/>
          </w:tcPr>
          <w:p w14:paraId="01D1F05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Hybrid</w:t>
            </w:r>
          </w:p>
        </w:tc>
        <w:tc>
          <w:tcPr>
            <w:tcW w:w="0" w:type="auto"/>
            <w:vAlign w:val="center"/>
            <w:hideMark/>
          </w:tcPr>
          <w:p w14:paraId="6DFD54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A9DB7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7F9EB7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r>
    </w:tbl>
    <w:p w14:paraId="3AABF80D" w14:textId="77777777" w:rsidR="003075E1" w:rsidRDefault="003075E1" w:rsidP="003075E1">
      <w:pPr>
        <w:jc w:val="both"/>
        <w:rPr>
          <w:rFonts w:ascii="Times New Roman" w:hAnsi="Times New Roman" w:cs="Times New Roman"/>
        </w:rPr>
      </w:pPr>
    </w:p>
    <w:p w14:paraId="3CC599C8" w14:textId="58972D26"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hybrid solution is therefore justified because the ML model handles general language patterns while rules correct predictable contextual errors.</w:t>
      </w:r>
    </w:p>
    <w:p w14:paraId="03A96B05" w14:textId="2ABCE29F" w:rsidR="003075E1" w:rsidRPr="003075E1" w:rsidRDefault="003075E1" w:rsidP="003075E1">
      <w:pPr>
        <w:jc w:val="both"/>
        <w:rPr>
          <w:rFonts w:ascii="Times New Roman" w:hAnsi="Times New Roman" w:cs="Times New Roman"/>
        </w:rPr>
      </w:pPr>
    </w:p>
    <w:p w14:paraId="157B5EBC"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12. Broader Considerations / SDG Relevance</w:t>
      </w:r>
    </w:p>
    <w:p w14:paraId="38EE03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chatbot relates to </w:t>
      </w:r>
      <w:r w:rsidRPr="003075E1">
        <w:rPr>
          <w:rFonts w:ascii="Times New Roman" w:hAnsi="Times New Roman" w:cs="Times New Roman"/>
          <w:b/>
          <w:bCs/>
        </w:rPr>
        <w:t>SDG 9 – Industry, Innovation and Infrastructure</w:t>
      </w:r>
      <w:r w:rsidRPr="003075E1">
        <w:rPr>
          <w:rFonts w:ascii="Times New Roman" w:hAnsi="Times New Roman" w:cs="Times New Roman"/>
        </w:rPr>
        <w:t xml:space="preserve">, as it applies NLP and machine learning to automated digital customer-service infrastructure. </w:t>
      </w:r>
    </w:p>
    <w:p w14:paraId="1E0732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Important considerations include:</w:t>
      </w:r>
    </w:p>
    <w:p w14:paraId="152D70BA"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Privacy:</w:t>
      </w:r>
      <w:r w:rsidRPr="003075E1">
        <w:rPr>
          <w:rFonts w:ascii="Times New Roman" w:hAnsi="Times New Roman" w:cs="Times New Roman"/>
        </w:rPr>
        <w:t xml:space="preserve"> Customer and order information should be protected. </w:t>
      </w:r>
    </w:p>
    <w:p w14:paraId="0B4A522F"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Bias:</w:t>
      </w:r>
      <w:r w:rsidRPr="003075E1">
        <w:rPr>
          <w:rFonts w:ascii="Times New Roman" w:hAnsi="Times New Roman" w:cs="Times New Roman"/>
        </w:rPr>
        <w:t xml:space="preserve"> The classifier should be tested with varied language. </w:t>
      </w:r>
    </w:p>
    <w:p w14:paraId="3D3F9AE8"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Transparency:</w:t>
      </w:r>
      <w:r w:rsidRPr="003075E1">
        <w:rPr>
          <w:rFonts w:ascii="Times New Roman" w:hAnsi="Times New Roman" w:cs="Times New Roman"/>
        </w:rPr>
        <w:t xml:space="preserve"> Rule-based corrections make important decisions easier to explain. </w:t>
      </w:r>
    </w:p>
    <w:p w14:paraId="4C269B36"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Safety:</w:t>
      </w:r>
      <w:r w:rsidRPr="003075E1">
        <w:rPr>
          <w:rFonts w:ascii="Times New Roman" w:hAnsi="Times New Roman" w:cs="Times New Roman"/>
        </w:rPr>
        <w:t xml:space="preserve"> Actions such as cancellation should require explicit confirmation. </w:t>
      </w:r>
    </w:p>
    <w:p w14:paraId="001D33CC"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Accessibility:</w:t>
      </w:r>
      <w:r w:rsidRPr="003075E1">
        <w:rPr>
          <w:rFonts w:ascii="Times New Roman" w:hAnsi="Times New Roman" w:cs="Times New Roman"/>
        </w:rPr>
        <w:t xml:space="preserve"> Tamil translation can improve regional-language accessibility. </w:t>
      </w:r>
    </w:p>
    <w:p w14:paraId="7B58D007" w14:textId="2B4EB1F3" w:rsidR="003075E1" w:rsidRPr="003075E1" w:rsidRDefault="003075E1" w:rsidP="003075E1">
      <w:pPr>
        <w:jc w:val="both"/>
        <w:rPr>
          <w:rFonts w:ascii="Times New Roman" w:hAnsi="Times New Roman" w:cs="Times New Roman"/>
        </w:rPr>
      </w:pPr>
    </w:p>
    <w:p w14:paraId="1931A23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13. Conclusion, Limitations and Possible Improvements</w:t>
      </w:r>
    </w:p>
    <w:p w14:paraId="2029020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Conclusion</w:t>
      </w:r>
    </w:p>
    <w:p w14:paraId="603EBB0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 hybrid NLP chatbot was proposed by combining linguistic processing, machine-learning classification and rule-based contextual correction.</w:t>
      </w:r>
    </w:p>
    <w:p w14:paraId="6199CD2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ML model provides a flexible initial intent prediction, while linguistic rules check negation, semantic evidence and conversational context. In the example conversation, the model may initially identify cancellation-related vocabulary, but the correction layer recognizes that cancellation is rejected and that the customer actually wants delivery information.</w:t>
      </w:r>
    </w:p>
    <w:p w14:paraId="645FB0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Therefore, the final intent is </w:t>
      </w:r>
      <w:r w:rsidRPr="003075E1">
        <w:rPr>
          <w:rFonts w:ascii="Times New Roman" w:hAnsi="Times New Roman" w:cs="Times New Roman"/>
          <w:b/>
          <w:bCs/>
        </w:rPr>
        <w:t>Order Tracking / Delivery Information</w:t>
      </w:r>
      <w:r w:rsidRPr="003075E1">
        <w:rPr>
          <w:rFonts w:ascii="Times New Roman" w:hAnsi="Times New Roman" w:cs="Times New Roman"/>
        </w:rPr>
        <w:t>.</w:t>
      </w:r>
    </w:p>
    <w:p w14:paraId="4602F0D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Limitations</w:t>
      </w:r>
    </w:p>
    <w:p w14:paraId="79DE8035"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Requires both training data and manually designed rules. </w:t>
      </w:r>
    </w:p>
    <w:p w14:paraId="67E9671D"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Rules may need updating for new conversational patterns. </w:t>
      </w:r>
    </w:p>
    <w:p w14:paraId="0025B91A"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ML accuracy depends on dataset quality. </w:t>
      </w:r>
    </w:p>
    <w:p w14:paraId="423ACDB2"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Complex references may still be difficult to resolve. </w:t>
      </w:r>
    </w:p>
    <w:p w14:paraId="64F208CB"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lastRenderedPageBreak/>
        <w:t xml:space="preserve">Maintaining both components increases system complexity. </w:t>
      </w:r>
    </w:p>
    <w:p w14:paraId="344847E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Possible Improvements</w:t>
      </w:r>
    </w:p>
    <w:p w14:paraId="53FA97C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Future versions could use transformer-based classifiers, advanced coreference resolution, larger multilingual datasets and confidence-based human-agent escalation.</w:t>
      </w:r>
    </w:p>
    <w:p w14:paraId="4F9D4545" w14:textId="050D75FF" w:rsidR="003075E1" w:rsidRPr="003075E1" w:rsidRDefault="003075E1" w:rsidP="003075E1">
      <w:pPr>
        <w:jc w:val="both"/>
        <w:rPr>
          <w:rFonts w:ascii="Times New Roman" w:hAnsi="Times New Roman" w:cs="Times New Roman"/>
        </w:rPr>
      </w:pPr>
    </w:p>
    <w:p w14:paraId="5F7746B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14. Individual Contribution of Group Members</w:t>
      </w:r>
    </w:p>
    <w:p w14:paraId="7DE02A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following should be modified according to the group's </w:t>
      </w:r>
      <w:r w:rsidRPr="003075E1">
        <w:rPr>
          <w:rFonts w:ascii="Times New Roman" w:hAnsi="Times New Roman" w:cs="Times New Roman"/>
          <w:b/>
          <w:bCs/>
        </w:rPr>
        <w:t>actual contributions</w:t>
      </w:r>
      <w:r w:rsidRPr="003075E1">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5874"/>
      </w:tblGrid>
      <w:tr w:rsidR="003075E1" w:rsidRPr="003075E1" w14:paraId="256E2C98" w14:textId="77777777" w:rsidTr="0018012B">
        <w:trPr>
          <w:tblHeader/>
          <w:tblCellSpacing w:w="15" w:type="dxa"/>
        </w:trPr>
        <w:tc>
          <w:tcPr>
            <w:tcW w:w="0" w:type="auto"/>
            <w:vAlign w:val="center"/>
            <w:hideMark/>
          </w:tcPr>
          <w:p w14:paraId="1BD20D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Member</w:t>
            </w:r>
          </w:p>
        </w:tc>
        <w:tc>
          <w:tcPr>
            <w:tcW w:w="0" w:type="auto"/>
            <w:vAlign w:val="center"/>
            <w:hideMark/>
          </w:tcPr>
          <w:p w14:paraId="644AD2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Contribution</w:t>
            </w:r>
          </w:p>
        </w:tc>
      </w:tr>
      <w:tr w:rsidR="003075E1" w:rsidRPr="003075E1" w14:paraId="629B3FE2" w14:textId="77777777" w:rsidTr="0018012B">
        <w:trPr>
          <w:tblCellSpacing w:w="15" w:type="dxa"/>
        </w:trPr>
        <w:tc>
          <w:tcPr>
            <w:tcW w:w="0" w:type="auto"/>
            <w:vAlign w:val="center"/>
            <w:hideMark/>
          </w:tcPr>
          <w:p w14:paraId="0EB17CB1" w14:textId="4A56E422" w:rsidR="003075E1" w:rsidRPr="003075E1" w:rsidRDefault="000363D9" w:rsidP="003075E1">
            <w:pPr>
              <w:jc w:val="both"/>
              <w:rPr>
                <w:rFonts w:ascii="Times New Roman" w:hAnsi="Times New Roman" w:cs="Times New Roman"/>
              </w:rPr>
            </w:pPr>
            <w:r>
              <w:rPr>
                <w:rFonts w:ascii="Times New Roman" w:hAnsi="Times New Roman" w:cs="Times New Roman"/>
              </w:rPr>
              <w:t>R.Kalyan Kumar Reddy</w:t>
            </w:r>
          </w:p>
        </w:tc>
        <w:tc>
          <w:tcPr>
            <w:tcW w:w="0" w:type="auto"/>
            <w:vAlign w:val="center"/>
            <w:hideMark/>
          </w:tcPr>
          <w:p w14:paraId="4A0951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Dataset preparation and preprocessing</w:t>
            </w:r>
          </w:p>
        </w:tc>
      </w:tr>
      <w:tr w:rsidR="003075E1" w:rsidRPr="003075E1" w14:paraId="49C27862" w14:textId="77777777" w:rsidTr="0018012B">
        <w:trPr>
          <w:tblCellSpacing w:w="15" w:type="dxa"/>
        </w:trPr>
        <w:tc>
          <w:tcPr>
            <w:tcW w:w="0" w:type="auto"/>
            <w:vAlign w:val="center"/>
            <w:hideMark/>
          </w:tcPr>
          <w:p w14:paraId="78EEAD4B" w14:textId="0EA7CD20" w:rsidR="003075E1" w:rsidRPr="003075E1" w:rsidRDefault="003075E1" w:rsidP="003075E1">
            <w:pPr>
              <w:jc w:val="both"/>
              <w:rPr>
                <w:rFonts w:ascii="Times New Roman" w:hAnsi="Times New Roman" w:cs="Times New Roman"/>
              </w:rPr>
            </w:pPr>
            <w:r w:rsidRPr="003075E1">
              <w:rPr>
                <w:rFonts w:ascii="Times New Roman" w:hAnsi="Times New Roman" w:cs="Times New Roman"/>
              </w:rPr>
              <w:t>M</w:t>
            </w:r>
            <w:r w:rsidR="000363D9">
              <w:rPr>
                <w:rFonts w:ascii="Times New Roman" w:hAnsi="Times New Roman" w:cs="Times New Roman"/>
              </w:rPr>
              <w:t>.Jagadeesh</w:t>
            </w:r>
          </w:p>
        </w:tc>
        <w:tc>
          <w:tcPr>
            <w:tcW w:w="0" w:type="auto"/>
            <w:vAlign w:val="center"/>
            <w:hideMark/>
          </w:tcPr>
          <w:p w14:paraId="777B218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Feature extraction and ML classifier</w:t>
            </w:r>
          </w:p>
        </w:tc>
      </w:tr>
      <w:tr w:rsidR="003075E1" w:rsidRPr="003075E1" w14:paraId="4849244A" w14:textId="77777777" w:rsidTr="0018012B">
        <w:trPr>
          <w:tblCellSpacing w:w="15" w:type="dxa"/>
        </w:trPr>
        <w:tc>
          <w:tcPr>
            <w:tcW w:w="0" w:type="auto"/>
            <w:vAlign w:val="center"/>
            <w:hideMark/>
          </w:tcPr>
          <w:p w14:paraId="44912BEE" w14:textId="4DC6278E" w:rsidR="003075E1" w:rsidRPr="003075E1" w:rsidRDefault="000363D9" w:rsidP="003075E1">
            <w:pPr>
              <w:jc w:val="both"/>
              <w:rPr>
                <w:rFonts w:ascii="Times New Roman" w:hAnsi="Times New Roman" w:cs="Times New Roman"/>
              </w:rPr>
            </w:pPr>
            <w:r>
              <w:rPr>
                <w:rFonts w:ascii="Times New Roman" w:hAnsi="Times New Roman" w:cs="Times New Roman"/>
              </w:rPr>
              <w:t>A Syed Thoufiq</w:t>
            </w:r>
          </w:p>
        </w:tc>
        <w:tc>
          <w:tcPr>
            <w:tcW w:w="0" w:type="auto"/>
            <w:vAlign w:val="center"/>
            <w:hideMark/>
          </w:tcPr>
          <w:p w14:paraId="104F2B9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negation and semantic processing</w:t>
            </w:r>
          </w:p>
        </w:tc>
      </w:tr>
      <w:tr w:rsidR="003075E1" w:rsidRPr="003075E1" w14:paraId="70017D84" w14:textId="77777777" w:rsidTr="0018012B">
        <w:trPr>
          <w:tblCellSpacing w:w="15" w:type="dxa"/>
        </w:trPr>
        <w:tc>
          <w:tcPr>
            <w:tcW w:w="0" w:type="auto"/>
            <w:vAlign w:val="center"/>
            <w:hideMark/>
          </w:tcPr>
          <w:p w14:paraId="39020732" w14:textId="33685073" w:rsidR="003075E1" w:rsidRPr="003075E1" w:rsidRDefault="000363D9" w:rsidP="003075E1">
            <w:pPr>
              <w:jc w:val="both"/>
              <w:rPr>
                <w:rFonts w:ascii="Times New Roman" w:hAnsi="Times New Roman" w:cs="Times New Roman"/>
              </w:rPr>
            </w:pPr>
            <w:r>
              <w:rPr>
                <w:rFonts w:ascii="Times New Roman" w:hAnsi="Times New Roman" w:cs="Times New Roman"/>
              </w:rPr>
              <w:t>S Mohammed Abrar</w:t>
            </w:r>
          </w:p>
        </w:tc>
        <w:tc>
          <w:tcPr>
            <w:tcW w:w="0" w:type="auto"/>
            <w:vAlign w:val="center"/>
            <w:hideMark/>
          </w:tcPr>
          <w:p w14:paraId="1DDADA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reference resolution and contextual rules</w:t>
            </w:r>
          </w:p>
        </w:tc>
      </w:tr>
      <w:tr w:rsidR="003075E1" w:rsidRPr="003075E1" w14:paraId="23A1B00F" w14:textId="77777777" w:rsidTr="0018012B">
        <w:trPr>
          <w:tblCellSpacing w:w="15" w:type="dxa"/>
        </w:trPr>
        <w:tc>
          <w:tcPr>
            <w:tcW w:w="0" w:type="auto"/>
            <w:vAlign w:val="center"/>
            <w:hideMark/>
          </w:tcPr>
          <w:p w14:paraId="043931E9" w14:textId="2962D023" w:rsidR="003075E1" w:rsidRPr="003075E1" w:rsidRDefault="000363D9" w:rsidP="003075E1">
            <w:pPr>
              <w:jc w:val="both"/>
              <w:rPr>
                <w:rFonts w:ascii="Times New Roman" w:hAnsi="Times New Roman" w:cs="Times New Roman"/>
              </w:rPr>
            </w:pPr>
            <w:r>
              <w:rPr>
                <w:rFonts w:ascii="Times New Roman" w:hAnsi="Times New Roman" w:cs="Times New Roman"/>
              </w:rPr>
              <w:t>V. Nagendra</w:t>
            </w:r>
          </w:p>
        </w:tc>
        <w:tc>
          <w:tcPr>
            <w:tcW w:w="0" w:type="auto"/>
            <w:vAlign w:val="center"/>
            <w:hideMark/>
          </w:tcPr>
          <w:p w14:paraId="213C5B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 translation, testing and documentation</w:t>
            </w:r>
          </w:p>
        </w:tc>
      </w:tr>
      <w:tr w:rsidR="000363D9" w:rsidRPr="003075E1" w14:paraId="6D6F5A43" w14:textId="77777777" w:rsidTr="0018012B">
        <w:trPr>
          <w:tblCellSpacing w:w="15" w:type="dxa"/>
        </w:trPr>
        <w:tc>
          <w:tcPr>
            <w:tcW w:w="0" w:type="auto"/>
            <w:vAlign w:val="center"/>
          </w:tcPr>
          <w:p w14:paraId="2D2B06AD" w14:textId="35217343" w:rsidR="000363D9" w:rsidRPr="003075E1" w:rsidRDefault="000363D9" w:rsidP="003075E1">
            <w:pPr>
              <w:jc w:val="both"/>
              <w:rPr>
                <w:rFonts w:ascii="Times New Roman" w:hAnsi="Times New Roman" w:cs="Times New Roman"/>
              </w:rPr>
            </w:pPr>
            <w:r>
              <w:rPr>
                <w:rFonts w:ascii="Times New Roman" w:hAnsi="Times New Roman" w:cs="Times New Roman"/>
              </w:rPr>
              <w:t>M. Sai Teja</w:t>
            </w:r>
          </w:p>
        </w:tc>
        <w:tc>
          <w:tcPr>
            <w:tcW w:w="0" w:type="auto"/>
            <w:vAlign w:val="center"/>
          </w:tcPr>
          <w:p w14:paraId="66ABF1FD" w14:textId="239B991E" w:rsidR="000363D9" w:rsidRPr="003075E1" w:rsidRDefault="000363D9" w:rsidP="003075E1">
            <w:pPr>
              <w:jc w:val="both"/>
              <w:rPr>
                <w:rFonts w:ascii="Times New Roman" w:hAnsi="Times New Roman" w:cs="Times New Roman"/>
              </w:rPr>
            </w:pPr>
            <w:r>
              <w:rPr>
                <w:rFonts w:ascii="Times New Roman" w:hAnsi="Times New Roman" w:cs="Times New Roman"/>
              </w:rPr>
              <w:t>Testing and validation</w:t>
            </w:r>
          </w:p>
        </w:tc>
      </w:tr>
    </w:tbl>
    <w:p w14:paraId="0CEBFD4E" w14:textId="5F4F9E97" w:rsidR="003075E1" w:rsidRPr="003075E1" w:rsidRDefault="003075E1" w:rsidP="003075E1">
      <w:pPr>
        <w:jc w:val="both"/>
        <w:rPr>
          <w:rFonts w:ascii="Times New Roman" w:hAnsi="Times New Roman" w:cs="Times New Roman"/>
        </w:rPr>
      </w:pPr>
    </w:p>
    <w:p w14:paraId="5461423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15. References</w:t>
      </w:r>
    </w:p>
    <w:p w14:paraId="32374B7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References should include only the resources actually used, such as:</w:t>
      </w:r>
    </w:p>
    <w:p w14:paraId="0E57199B"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NLP course textbook. </w:t>
      </w:r>
    </w:p>
    <w:p w14:paraId="3E7E0F1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NLTK documentation. </w:t>
      </w:r>
    </w:p>
    <w:p w14:paraId="0515157C"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Scikit-learn documentation. </w:t>
      </w:r>
    </w:p>
    <w:p w14:paraId="14E5F7C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Python documentation. </w:t>
      </w:r>
    </w:p>
    <w:p w14:paraId="555EB2C7"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Research papers related to intent classification. </w:t>
      </w:r>
    </w:p>
    <w:p w14:paraId="2CFD6C50"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Dataset source and documentation. </w:t>
      </w:r>
    </w:p>
    <w:p w14:paraId="113101BF"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Translation library/API documentation. </w:t>
      </w:r>
    </w:p>
    <w:p w14:paraId="201CB735"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Software and development tools used. </w:t>
      </w:r>
    </w:p>
    <w:p w14:paraId="08AD3649"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AI-assisted tools, if used. </w:t>
      </w:r>
    </w:p>
    <w:p w14:paraId="780853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assignment explicitly requires appropriate references for datasets, software/tools, research sources and AI-assisted tools where applicable. </w:t>
      </w:r>
    </w:p>
    <w:p w14:paraId="727F06C9" w14:textId="70746C62" w:rsidR="003075E1" w:rsidRDefault="003075E1" w:rsidP="003075E1">
      <w:pPr>
        <w:jc w:val="both"/>
        <w:rPr>
          <w:rFonts w:ascii="Times New Roman" w:hAnsi="Times New Roman" w:cs="Times New Roman"/>
        </w:rPr>
      </w:pPr>
    </w:p>
    <w:p w14:paraId="62A117DC" w14:textId="77777777" w:rsidR="00202CE0" w:rsidRPr="003075E1" w:rsidRDefault="00202CE0" w:rsidP="003075E1">
      <w:pPr>
        <w:jc w:val="both"/>
        <w:rPr>
          <w:rFonts w:ascii="Times New Roman" w:hAnsi="Times New Roman" w:cs="Times New Roman"/>
        </w:rPr>
      </w:pPr>
    </w:p>
    <w:p w14:paraId="0E343F70"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16. One-Page Individual Reflection</w:t>
      </w:r>
    </w:p>
    <w:p w14:paraId="05726D4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Individual Reflection</w:t>
      </w:r>
    </w:p>
    <w:p w14:paraId="11D6079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This assignment helped me understand how different NLP techniques can be combined to create a more reliable conversational system. My main design decision was to use a hybrid architecture rather than depending completely on either machine learning or manually written rules.</w:t>
      </w:r>
    </w:p>
    <w:p w14:paraId="5AEF0A4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machine-learning component was used to obtain the initial intent prediction from the customer's message. This provided flexibility because the classifier could learn patterns from training examples rather than requiring every possible customer expression to be manually defined. I then added linguistic and rule-based processing to handle situations where the statistical prediction could conflict with the actual meaning of the sentence.</w:t>
      </w:r>
    </w:p>
    <w:p w14:paraId="1F6ACD8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One of the main challenges was handling negation. The word “cancel” may be strongly associated with the Order Cancellation intent, but the sentence “I don't want to cancel it” has the opposite meaning. This showed me why an ML prediction should sometimes be checked using explicit linguistic information before generating the final response.</w:t>
      </w:r>
    </w:p>
    <w:p w14:paraId="5F5C0F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also learned how morphology, n-grams, POS tagging, CFG parsing, semantic analysis and reference resolution can contribute different types of information. The most useful part was understanding that no single NLP technique is sufficient for every conversational situation. Combining these techniques allowed the system to use both learned patterns and interpretable corrections.</w:t>
      </w:r>
    </w:p>
    <w:p w14:paraId="69C6094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Another challenge was deciding which situations should be handled by machine learning and which should be handled by rules. I learned that rules are especially useful for predictable and important conditions such as negation, while machine learning is more suitable for recognizing general language patterns.</w:t>
      </w:r>
    </w:p>
    <w:p w14:paraId="6D5F90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project is connected to SDG 9 because it demonstrates how artificial intelligence and NLP can be used to develop intelligent digital customer-service infrastructure. Tamil translation also provides an opportunity to make the chatbot more accessible to regional-language users.</w:t>
      </w:r>
    </w:p>
    <w:p w14:paraId="0632EF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If I continue improving the system, I would use a transformer-based classifier and a stronger reference-resolution model. I would also test the chatbot with larger and more diverse datasets.</w:t>
      </w:r>
    </w:p>
    <w:p w14:paraId="39315CD9" w14:textId="4C5DBF57" w:rsidR="00B31DE5" w:rsidRPr="003075E1" w:rsidRDefault="003075E1" w:rsidP="003075E1">
      <w:pPr>
        <w:jc w:val="both"/>
        <w:rPr>
          <w:rFonts w:ascii="Times New Roman" w:hAnsi="Times New Roman" w:cs="Times New Roman"/>
        </w:rPr>
      </w:pPr>
      <w:r w:rsidRPr="003075E1">
        <w:rPr>
          <w:rFonts w:ascii="Times New Roman" w:hAnsi="Times New Roman" w:cs="Times New Roman"/>
        </w:rPr>
        <w:t>Overall, this assignment improved my understanding of hybrid NLP system design. It showed me how machine learning can provide flexibility while rule-based reasoning can provide transparency, control and better handling of specific linguistic situations.</w:t>
      </w:r>
    </w:p>
    <w:sectPr w:rsidR="00B31DE5" w:rsidRPr="003075E1" w:rsidSect="003075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384"/>
    <w:multiLevelType w:val="multilevel"/>
    <w:tmpl w:val="4C1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C1528"/>
    <w:multiLevelType w:val="multilevel"/>
    <w:tmpl w:val="830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60623"/>
    <w:multiLevelType w:val="multilevel"/>
    <w:tmpl w:val="546A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E12A4"/>
    <w:multiLevelType w:val="multilevel"/>
    <w:tmpl w:val="BC5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F78AA"/>
    <w:multiLevelType w:val="multilevel"/>
    <w:tmpl w:val="B37C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051EE"/>
    <w:multiLevelType w:val="multilevel"/>
    <w:tmpl w:val="A78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E116D"/>
    <w:multiLevelType w:val="multilevel"/>
    <w:tmpl w:val="57E4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D12A5"/>
    <w:multiLevelType w:val="multilevel"/>
    <w:tmpl w:val="019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51078"/>
    <w:multiLevelType w:val="multilevel"/>
    <w:tmpl w:val="0B7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F44D2"/>
    <w:multiLevelType w:val="multilevel"/>
    <w:tmpl w:val="E3F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67B8"/>
    <w:multiLevelType w:val="multilevel"/>
    <w:tmpl w:val="7B7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C61F0"/>
    <w:multiLevelType w:val="multilevel"/>
    <w:tmpl w:val="08F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91166">
    <w:abstractNumId w:val="5"/>
  </w:num>
  <w:num w:numId="2" w16cid:durableId="1117286756">
    <w:abstractNumId w:val="2"/>
  </w:num>
  <w:num w:numId="3" w16cid:durableId="294871414">
    <w:abstractNumId w:val="8"/>
  </w:num>
  <w:num w:numId="4" w16cid:durableId="780297520">
    <w:abstractNumId w:val="7"/>
  </w:num>
  <w:num w:numId="5" w16cid:durableId="1447460739">
    <w:abstractNumId w:val="6"/>
  </w:num>
  <w:num w:numId="6" w16cid:durableId="381751619">
    <w:abstractNumId w:val="3"/>
  </w:num>
  <w:num w:numId="7" w16cid:durableId="420567978">
    <w:abstractNumId w:val="11"/>
  </w:num>
  <w:num w:numId="8" w16cid:durableId="276568737">
    <w:abstractNumId w:val="10"/>
  </w:num>
  <w:num w:numId="9" w16cid:durableId="19430511">
    <w:abstractNumId w:val="9"/>
  </w:num>
  <w:num w:numId="10" w16cid:durableId="696583114">
    <w:abstractNumId w:val="1"/>
  </w:num>
  <w:num w:numId="11" w16cid:durableId="1316107933">
    <w:abstractNumId w:val="0"/>
  </w:num>
  <w:num w:numId="12" w16cid:durableId="1555963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881"/>
    <w:rsid w:val="000363D9"/>
    <w:rsid w:val="0018012B"/>
    <w:rsid w:val="00202CE0"/>
    <w:rsid w:val="003075E1"/>
    <w:rsid w:val="00391F41"/>
    <w:rsid w:val="004A64BA"/>
    <w:rsid w:val="005A4D1F"/>
    <w:rsid w:val="005D5881"/>
    <w:rsid w:val="0061125C"/>
    <w:rsid w:val="00827288"/>
    <w:rsid w:val="00B31DE5"/>
    <w:rsid w:val="00DF7323"/>
    <w:rsid w:val="00E0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D83B"/>
  <w15:chartTrackingRefBased/>
  <w15:docId w15:val="{EE22E929-9E7A-47D8-AE60-97285A2F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881"/>
    <w:rPr>
      <w:rFonts w:eastAsiaTheme="majorEastAsia" w:cstheme="majorBidi"/>
      <w:color w:val="272727" w:themeColor="text1" w:themeTint="D8"/>
    </w:rPr>
  </w:style>
  <w:style w:type="paragraph" w:styleId="Title">
    <w:name w:val="Title"/>
    <w:basedOn w:val="Normal"/>
    <w:next w:val="Normal"/>
    <w:link w:val="TitleChar"/>
    <w:uiPriority w:val="10"/>
    <w:qFormat/>
    <w:rsid w:val="005D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8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881"/>
    <w:rPr>
      <w:i/>
      <w:iCs/>
      <w:color w:val="404040" w:themeColor="text1" w:themeTint="BF"/>
    </w:rPr>
  </w:style>
  <w:style w:type="paragraph" w:styleId="ListParagraph">
    <w:name w:val="List Paragraph"/>
    <w:basedOn w:val="Normal"/>
    <w:uiPriority w:val="34"/>
    <w:qFormat/>
    <w:rsid w:val="005D5881"/>
    <w:pPr>
      <w:ind w:left="720"/>
      <w:contextualSpacing/>
    </w:pPr>
  </w:style>
  <w:style w:type="character" w:styleId="IntenseEmphasis">
    <w:name w:val="Intense Emphasis"/>
    <w:basedOn w:val="DefaultParagraphFont"/>
    <w:uiPriority w:val="21"/>
    <w:qFormat/>
    <w:rsid w:val="005D5881"/>
    <w:rPr>
      <w:i/>
      <w:iCs/>
      <w:color w:val="2F5496" w:themeColor="accent1" w:themeShade="BF"/>
    </w:rPr>
  </w:style>
  <w:style w:type="paragraph" w:styleId="IntenseQuote">
    <w:name w:val="Intense Quote"/>
    <w:basedOn w:val="Normal"/>
    <w:next w:val="Normal"/>
    <w:link w:val="IntenseQuoteChar"/>
    <w:uiPriority w:val="30"/>
    <w:qFormat/>
    <w:rsid w:val="005D5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881"/>
    <w:rPr>
      <w:i/>
      <w:iCs/>
      <w:color w:val="2F5496" w:themeColor="accent1" w:themeShade="BF"/>
    </w:rPr>
  </w:style>
  <w:style w:type="character" w:styleId="IntenseReference">
    <w:name w:val="Intense Reference"/>
    <w:basedOn w:val="DefaultParagraphFont"/>
    <w:uiPriority w:val="32"/>
    <w:qFormat/>
    <w:rsid w:val="005D58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2260</Words>
  <Characters>12888</Characters>
  <Application>Microsoft Office Word</Application>
  <DocSecurity>0</DocSecurity>
  <Lines>107</Lines>
  <Paragraphs>30</Paragraphs>
  <ScaleCrop>false</ScaleCrop>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chembakuri balaji</cp:lastModifiedBy>
  <cp:revision>2</cp:revision>
  <dcterms:created xsi:type="dcterms:W3CDTF">2026-09-03T05:49:00Z</dcterms:created>
  <dcterms:modified xsi:type="dcterms:W3CDTF">2026-09-03T05:49:00Z</dcterms:modified>
</cp:coreProperties>
</file>