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" w:before="0"/>
      </w:pPr>
      <w:r>
        <w:rPr>
          <w:b/>
          <w:bCs/>
          <w:color w:val="0B1F3A"/>
          <w:sz w:val="40"/>
          <w:szCs w:val="40"/>
        </w:rPr>
        <w:t xml:space="preserve">Baseline</w:t>
      </w:r>
    </w:p>
    <w:p>
      <w:pPr>
        <w:spacing w:after="80" w:before="0"/>
      </w:pPr>
      <w:r>
        <w:rPr>
          <w:i/>
          <w:iCs/>
          <w:color w:val="1F6FEB"/>
          <w:sz w:val="22"/>
          <w:szCs w:val="22"/>
        </w:rPr>
        <w:t xml:space="preserve">The training intelligence platform for athletes who take their data — and their bodies — seriously.</w:t>
      </w:r>
    </w:p>
    <w:p>
      <w:pPr>
        <w:pBdr>
          <w:bottom w:val="single" w:color="1F6FEB" w:sz="8" w:space="1"/>
        </w:pBdr>
        <w:spacing w:after="80" w:before="0"/>
      </w:pPr>
      <w:r>
        <w:t xml:space="preserve"/>
      </w:r>
    </w:p>
    <w:p>
      <w:pPr>
        <w:spacing w:after="60" w:before="140"/>
      </w:pPr>
      <w:r>
        <w:rPr>
          <w:b/>
          <w:bCs/>
          <w:caps/>
          <w:color w:val="0B1F3A"/>
          <w:sz w:val="24"/>
          <w:szCs w:val="24"/>
        </w:rPr>
        <w:t xml:space="preserve">What is Baseline?</w:t>
      </w:r>
    </w:p>
    <w:p>
      <w:pPr>
        <w:spacing w:after="60" w:before="0"/>
      </w:pPr>
      <w:r>
        <w:rPr>
          <w:color w:val="1F2937"/>
          <w:sz w:val="20"/>
          <w:szCs w:val="20"/>
        </w:rPr>
        <w:t xml:space="preserve">Baseline is a personal training intelligence platform that connects your biometric data, strength training, menstrual cycle physiology, and self-experimentation into a single coherent feedback loop. It uses your wearable data (starting with Oura Ring) to tell you exactly how hard to train today — and gives you the tools to learn what actually works for your body.</w:t>
      </w:r>
    </w:p>
    <w:p>
      <w:pPr>
        <w:spacing w:after="60" w:before="140"/>
      </w:pPr>
      <w:r>
        <w:rPr>
          <w:b/>
          <w:bCs/>
          <w:caps/>
          <w:color w:val="0B1F3A"/>
          <w:sz w:val="24"/>
          <w:szCs w:val="24"/>
        </w:rPr>
        <w:t xml:space="preserve">What makes it unique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b/>
          <w:bCs/>
          <w:color w:val="0B1F3A"/>
          <w:sz w:val="20"/>
          <w:szCs w:val="20"/>
        </w:rPr>
        <w:t xml:space="preserve">One coherent system. </w:t>
      </w:r>
      <w:r>
        <w:rPr>
          <w:color w:val="1F2937"/>
          <w:sz w:val="20"/>
          <w:szCs w:val="20"/>
        </w:rPr>
        <w:t xml:space="preserve">Recovery, training, cycle phase, nutrition, and experimentation live in one place — not five disconnected apps.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b/>
          <w:bCs/>
          <w:color w:val="0B1F3A"/>
          <w:sz w:val="20"/>
          <w:szCs w:val="20"/>
        </w:rPr>
        <w:t xml:space="preserve">Cycle-aware by design. </w:t>
      </w:r>
      <w:r>
        <w:rPr>
          <w:color w:val="1F2937"/>
          <w:sz w:val="20"/>
          <w:szCs w:val="20"/>
        </w:rPr>
        <w:t xml:space="preserve">Phase-specific training guidance is a first-class feature for women athletes, not a pink-washed afterthought.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b/>
          <w:bCs/>
          <w:color w:val="0B1F3A"/>
          <w:sz w:val="20"/>
          <w:szCs w:val="20"/>
        </w:rPr>
        <w:t xml:space="preserve">Active, not passive. </w:t>
      </w:r>
      <w:r>
        <w:rPr>
          <w:color w:val="1F2937"/>
          <w:sz w:val="20"/>
          <w:szCs w:val="20"/>
        </w:rPr>
        <w:t xml:space="preserve">Tells you what to do today — adapted to your readiness, your cycle, and what your past experiments have proven works for you.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b/>
          <w:bCs/>
          <w:color w:val="0B1F3A"/>
          <w:sz w:val="20"/>
          <w:szCs w:val="20"/>
        </w:rPr>
        <w:t xml:space="preserve">Built-in self-experimentation. </w:t>
      </w:r>
      <w:r>
        <w:rPr>
          <w:color w:val="1F2937"/>
          <w:sz w:val="20"/>
          <w:szCs w:val="20"/>
        </w:rPr>
        <w:t xml:space="preserve">Run structured A/B tests on sleep, caffeine, breathing, sunlight, meditation — with real statistics (Welch's t-test, effect size, 95% CIs).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b/>
          <w:bCs/>
          <w:color w:val="0B1F3A"/>
          <w:sz w:val="20"/>
          <w:szCs w:val="20"/>
        </w:rPr>
        <w:t xml:space="preserve">AI coach with full context. </w:t>
      </w:r>
      <w:r>
        <w:rPr>
          <w:color w:val="1F2937"/>
          <w:sz w:val="20"/>
          <w:szCs w:val="20"/>
        </w:rPr>
        <w:t xml:space="preserve">A Claude-powered chat coach that already knows your training history, biometrics, nutrition, and goals — no re-explaining yourself.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b/>
          <w:bCs/>
          <w:color w:val="0B1F3A"/>
          <w:sz w:val="20"/>
          <w:szCs w:val="20"/>
        </w:rPr>
        <w:t xml:space="preserve">Your data stays yours. </w:t>
      </w:r>
      <w:r>
        <w:rPr>
          <w:color w:val="1F2937"/>
          <w:sz w:val="20"/>
          <w:szCs w:val="20"/>
        </w:rPr>
        <w:t xml:space="preserve">Self-hosted and locally stored. No subscription lock-in, no proprietary hardware required.</w:t>
      </w:r>
    </w:p>
    <w:p>
      <w:pPr>
        <w:spacing w:after="60" w:before="140"/>
      </w:pPr>
      <w:r>
        <w:rPr>
          <w:b/>
          <w:bCs/>
          <w:caps/>
          <w:color w:val="0B1F3A"/>
          <w:sz w:val="24"/>
          <w:szCs w:val="24"/>
        </w:rPr>
        <w:t xml:space="preserve">How Baseline helps you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b/>
          <w:bCs/>
          <w:color w:val="0B1F3A"/>
          <w:sz w:val="20"/>
          <w:szCs w:val="20"/>
        </w:rPr>
        <w:t xml:space="preserve">Train smarter, recover faster. </w:t>
      </w:r>
      <w:r>
        <w:rPr>
          <w:color w:val="1F2937"/>
          <w:sz w:val="20"/>
          <w:szCs w:val="20"/>
        </w:rPr>
        <w:t xml:space="preserve">The Baseline Score blends readiness, HRV, sleep quality, and cycle-aware temperature into one signal that tells you whether to push, ease back, or fully recover.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b/>
          <w:bCs/>
          <w:color w:val="0B1F3A"/>
          <w:sz w:val="20"/>
          <w:szCs w:val="20"/>
        </w:rPr>
        <w:t xml:space="preserve">Stop guessing on hard days. </w:t>
      </w:r>
      <w:r>
        <w:rPr>
          <w:color w:val="1F2937"/>
          <w:sz w:val="20"/>
          <w:szCs w:val="20"/>
        </w:rPr>
        <w:t xml:space="preserve">Readiness-adjusted RPE suggestions keep you progressing without overreaching — and flag the deload before injury or burnout finds you first.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b/>
          <w:bCs/>
          <w:color w:val="0B1F3A"/>
          <w:sz w:val="20"/>
          <w:szCs w:val="20"/>
        </w:rPr>
        <w:t xml:space="preserve">Make your cycle work for you. </w:t>
      </w:r>
      <w:r>
        <w:rPr>
          <w:color w:val="1F2937"/>
          <w:sz w:val="20"/>
          <w:szCs w:val="20"/>
        </w:rPr>
        <w:t xml:space="preserve">Phase-specific guidance helps you align high-intensity work, technical lifts, and recovery weeks with what your body is actually doing.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b/>
          <w:bCs/>
          <w:color w:val="0B1F3A"/>
          <w:sz w:val="20"/>
          <w:szCs w:val="20"/>
        </w:rPr>
        <w:t xml:space="preserve">Find what works — for you. </w:t>
      </w:r>
      <w:r>
        <w:rPr>
          <w:color w:val="1F2937"/>
          <w:sz w:val="20"/>
          <w:szCs w:val="20"/>
        </w:rPr>
        <w:t xml:space="preserve">Mind Mode turns hunches ("Does lo-fi help my sleep?") into evidence with real statistical confidence — so you optimize on causes, not coincidences.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b/>
          <w:bCs/>
          <w:color w:val="0B1F3A"/>
          <w:sz w:val="20"/>
          <w:szCs w:val="20"/>
        </w:rPr>
        <w:t xml:space="preserve">One log, full picture. </w:t>
      </w:r>
      <w:r>
        <w:rPr>
          <w:color w:val="1F2937"/>
          <w:sz w:val="20"/>
          <w:szCs w:val="20"/>
        </w:rPr>
        <w:t xml:space="preserve">Workouts, nutrition, weight, goals, and experiments live in one place, so trends are visible and decisions are obvious.</w:t>
      </w:r>
    </w:p>
    <w:p>
      <w:pPr>
        <w:spacing w:after="60" w:before="140"/>
      </w:pPr>
      <w:r>
        <w:rPr>
          <w:b/>
          <w:bCs/>
          <w:caps/>
          <w:color w:val="0B1F3A"/>
          <w:sz w:val="24"/>
          <w:szCs w:val="24"/>
        </w:rPr>
        <w:t xml:space="preserve">How Baseline compares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B1F3A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B1F3A"/>
                <w:sz w:val="18"/>
                <w:szCs w:val="18"/>
              </w:rPr>
              <w:t xml:space="preserve">Baseline</w:t>
            </w:r>
          </w:p>
        </w:tc>
        <w:tc>
          <w:tcPr>
            <w:tcW w:type="dxa" w:w="2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B1F3A"/>
                <w:sz w:val="18"/>
                <w:szCs w:val="18"/>
              </w:rPr>
              <w:t xml:space="preserve">Whoop / Oura</w:t>
            </w:r>
          </w:p>
        </w:tc>
        <w:tc>
          <w:tcPr>
            <w:tcW w:type="dxa" w:w="2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B1F3A"/>
                <w:sz w:val="18"/>
                <w:szCs w:val="18"/>
              </w:rPr>
              <w:t xml:space="preserve">Strong / Hevy</w:t>
            </w:r>
          </w:p>
        </w:tc>
      </w:tr>
      <w:tr>
        <w:tc>
          <w:tcPr>
            <w:tcW w:type="dxa" w:w="2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Recovery + readiness signals</w:t>
            </w:r>
          </w:p>
        </w:tc>
        <w:tc>
          <w:tcPr>
            <w:tcW w:type="dxa" w:w="2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6FEB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Strength training (sets / reps / load)</w:t>
            </w:r>
          </w:p>
        </w:tc>
        <w:tc>
          <w:tcPr>
            <w:tcW w:type="dxa" w:w="2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6FEB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No</w:t>
            </w:r>
          </w:p>
        </w:tc>
        <w:tc>
          <w:tcPr>
            <w:tcW w:type="dxa" w:w="2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Cycle-aware training adjustments</w:t>
            </w:r>
          </w:p>
        </w:tc>
        <w:tc>
          <w:tcPr>
            <w:tcW w:type="dxa" w:w="2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6FEB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No</w:t>
            </w:r>
          </w:p>
        </w:tc>
        <w:tc>
          <w:tcPr>
            <w:tcW w:type="dxa" w:w="2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Structured n=1 self-experiments</w:t>
            </w:r>
          </w:p>
        </w:tc>
        <w:tc>
          <w:tcPr>
            <w:tcW w:type="dxa" w:w="2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6FEB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No</w:t>
            </w:r>
          </w:p>
        </w:tc>
        <w:tc>
          <w:tcPr>
            <w:tcW w:type="dxa" w:w="2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AI coach with full personal context</w:t>
            </w:r>
          </w:p>
        </w:tc>
        <w:tc>
          <w:tcPr>
            <w:tcW w:type="dxa" w:w="2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6FEB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No</w:t>
            </w:r>
          </w:p>
        </w:tc>
        <w:tc>
          <w:tcPr>
            <w:tcW w:type="dxa" w:w="2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You own your data</w:t>
            </w:r>
          </w:p>
        </w:tc>
        <w:tc>
          <w:tcPr>
            <w:tcW w:type="dxa" w:w="2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6FEB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No</w:t>
            </w:r>
          </w:p>
        </w:tc>
        <w:tc>
          <w:tcPr>
            <w:tcW w:type="dxa" w:w="2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Partial</w:t>
            </w:r>
          </w:p>
        </w:tc>
      </w:tr>
    </w:tbl>
    <w:p>
      <w:pPr>
        <w:spacing w:after="60" w:before="140"/>
      </w:pPr>
      <w:r>
        <w:rPr>
          <w:b/>
          <w:bCs/>
          <w:caps/>
          <w:color w:val="0B1F3A"/>
          <w:sz w:val="24"/>
          <w:szCs w:val="24"/>
        </w:rPr>
        <w:t xml:space="preserve">Who it's for</w:t>
      </w:r>
    </w:p>
    <w:p>
      <w:pPr>
        <w:spacing w:after="60" w:before="0"/>
      </w:pPr>
      <w:r>
        <w:rPr>
          <w:color w:val="1F2937"/>
          <w:sz w:val="20"/>
          <w:szCs w:val="20"/>
        </w:rPr>
        <w:t xml:space="preserve">Strength athletes, hybrid and Hyrox competitors, women who train and want cycle-aware programming, and self-optimizers who want to run real experiments on their own physiology. If you currently stitch together Oura, a workout app, a cycle tracker, and a spreadsheet — Baseline replaces all of it.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0"/>
      <w:outlineLvl w:val="0"/>
    </w:pPr>
    <w:rPr>
      <w:rFonts w:ascii="Calibri" w:cs="Calibri" w:eastAsia="Calibri" w:hAnsi="Calibri"/>
      <w:b/>
      <w:bCs/>
      <w:color w:val="0B1F3A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2026-05-04T22:09:49.225Z</dcterms:created>
  <dcterms:modified xsi:type="dcterms:W3CDTF">2026-05-04T22:09:49.225Z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