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A44" w:rsidRDefault="00254A8D">
      <w:pPr>
        <w:pStyle w:val="ConsPlusNormal"/>
        <w:jc w:val="both"/>
      </w:pPr>
      <w:r>
        <w:t>"Защита информации. Обеспечение безопасности сетей электросвязи. Общие положения. ГОСТ Р 52448-2005"</w:t>
      </w:r>
    </w:p>
    <w:p w:rsidR="004B6A44" w:rsidRDefault="00254A8D">
      <w:pPr>
        <w:pStyle w:val="ConsPlusNormal"/>
        <w:jc w:val="both"/>
      </w:pPr>
      <w:r>
        <w:t>(утв. Приказом Ростехрегулирования от 29.12.2005 N 449-ст)</w:t>
      </w:r>
    </w:p>
    <w:p w:rsidR="004B6A44" w:rsidRDefault="00254A8D">
      <w:pPr>
        <w:pStyle w:val="ConsPlusNormal"/>
      </w:pPr>
      <w:hyperlink r:id="rId4" w:tooltip="&quot;Защита информации. Обеспечение безопасности сетей электросвязи. Общие положения. ГОСТ Р 52448-2005&quot; (утв. Приказом Ростехрегулирования от 29.12.2005 N 449-ст) {КонсультантПлюс}">
        <w:r>
          <w:rPr>
            <w:i/>
            <w:color w:val="0000FF"/>
          </w:rPr>
          <w:br/>
          <w:t>"Защита информации. Обеспечение безопасности сетей электросвязи. Общие положения. ГОСТ Р 52448-2005" (утв. Приказом Ростехрегулирования от 29.12.2005 N 449-ст) {КонсультантПлюс}</w:t>
        </w:r>
      </w:hyperlink>
      <w:r>
        <w:br/>
      </w:r>
    </w:p>
    <w:p w:rsidR="00254A8D" w:rsidRDefault="00254A8D" w:rsidP="00254A8D">
      <w:pPr>
        <w:pStyle w:val="a3"/>
        <w:spacing w:before="0" w:beforeAutospacing="0" w:after="0" w:afterAutospacing="0" w:line="288" w:lineRule="atLeast"/>
        <w:jc w:val="both"/>
      </w:pPr>
      <w:r>
        <w:t>Начало действия документа - 01.01.2007.</w:t>
      </w:r>
    </w:p>
    <w:p w:rsidR="00254A8D" w:rsidRDefault="00254A8D">
      <w:pPr>
        <w:pStyle w:val="ConsPlusNormal"/>
      </w:pPr>
      <w:bookmarkStart w:id="0" w:name="_GoBack"/>
      <w:bookmarkEnd w:id="0"/>
    </w:p>
    <w:sectPr w:rsidR="00254A8D">
      <w:pgSz w:w="11906" w:h="16838"/>
      <w:pgMar w:top="1440" w:right="566" w:bottom="1440" w:left="1133" w:header="0" w:footer="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A44"/>
    <w:rsid w:val="00254A8D"/>
    <w:rsid w:val="004B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6EA2"/>
  <w15:docId w15:val="{FF0B8936-AA62-4A8B-BCA8-84A15FA7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styleId="a3">
    <w:name w:val="Normal (Web)"/>
    <w:basedOn w:val="a"/>
    <w:uiPriority w:val="99"/>
    <w:semiHidden/>
    <w:unhideWhenUsed/>
    <w:rsid w:val="00254A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gin.consultant.ru/link/?req=doc&amp;base=EXP&amp;n=440099&amp;date=02.07.2025&amp;dst=1&amp;field=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>КонсультантПлюс Версия 4024.00.50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"Защита информации. Обеспечение безопасности сетей электросвязи. Общие положения. ГОСТ Р 52448-2005"
(утв. Приказом Ростехрегулирования от 29.12.2005 N 449-ст)</dc:title>
  <cp:lastModifiedBy>Баташева Анастасия Александровна</cp:lastModifiedBy>
  <cp:revision>2</cp:revision>
  <dcterms:created xsi:type="dcterms:W3CDTF">2025-07-02T10:15:00Z</dcterms:created>
  <dcterms:modified xsi:type="dcterms:W3CDTF">2025-07-03T14:15:00Z</dcterms:modified>
</cp:coreProperties>
</file>