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A6" w:rsidRPr="008D69A6" w:rsidRDefault="008D69A6" w:rsidP="008D69A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8D69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MyPurse</w:t>
      </w:r>
      <w:proofErr w:type="spellEnd"/>
    </w:p>
    <w:p w:rsidR="008D69A6" w:rsidRPr="008D69A6" w:rsidRDefault="008D69A6" w:rsidP="008D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Персональні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фінанси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ваш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власний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капітал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яким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розпоряджаєтесь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самостійно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гроші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що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отримуєте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витрачаєте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Вони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включають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доходи та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заощадження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наприклад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депозитах </w:t>
      </w:r>
      <w:proofErr w:type="gram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 банку</w:t>
      </w:r>
      <w:proofErr w:type="gram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інвестиції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цінні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папери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фонди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Практично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щодня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ми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витрачаємо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гроші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ведення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домашнього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господарства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комунальні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платежі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оплату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послуг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 покупки.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Також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сюди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входять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борги за кредитами,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просто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позичені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друзів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гроші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сучасному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світі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де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автоматизація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всього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що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можна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уявити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є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буденністю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додаток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що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дозволяє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вам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керувати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власним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бюджетом, є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незамінним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Основна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мета контролю над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власними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коштами –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отримати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розгорнуту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картину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своїх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фінансів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більш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ефективного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їх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використання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Якщо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дивуєтесь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куди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зникають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гроші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порахуйте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скільки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їх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йде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дрібні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витрати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Дуже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часто вони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віднімають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значну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частину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фінансів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Безконтрольне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використання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власних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фінансів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причиною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перевищення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витрат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над доходами.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змушує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залізати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борги,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кредити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що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тільки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ускладнює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ситуацію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й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призводить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стресу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Людина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звикає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жити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борг, й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навіть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намагається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припинити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робити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Найгірше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коли через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відсутність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контролю за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грошима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вдається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вчасно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повернути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борги за кредитами. Доводиться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сплачувати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штрафи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платити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завищені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відсотки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Кредитор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навіть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має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право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забрати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через суд ваше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майно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Контролюючи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власний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бюджет,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ніколи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потрапите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подібну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ситуацію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D69A6" w:rsidRDefault="008D69A6" w:rsidP="008D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запуску</w:t>
      </w:r>
      <w:proofErr w:type="gram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проекту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достатньо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solution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проекту,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зібрати</w:t>
      </w:r>
      <w:proofErr w:type="spellEnd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проект та </w:t>
      </w:r>
      <w:proofErr w:type="spellStart"/>
      <w:r w:rsidRPr="008D69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запустити</w:t>
      </w:r>
      <w:proofErr w:type="spellEnd"/>
    </w:p>
    <w:p w:rsidR="008D69A6" w:rsidRDefault="008D69A6" w:rsidP="008D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8D69A6" w:rsidRPr="008D69A6" w:rsidRDefault="008D69A6" w:rsidP="008D69A6">
      <w:pPr>
        <w:pStyle w:val="3"/>
        <w:shd w:val="clear" w:color="auto" w:fill="FFFFFF"/>
        <w:spacing w:after="240"/>
        <w:rPr>
          <w:rFonts w:ascii="Segoe UI" w:hAnsi="Segoe UI" w:cs="Segoe UI"/>
          <w:b/>
          <w:i/>
          <w:color w:val="24292E"/>
          <w:sz w:val="30"/>
          <w:szCs w:val="30"/>
          <w:lang w:val="en-US"/>
        </w:rPr>
      </w:pPr>
      <w:r w:rsidRPr="008D69A6">
        <w:rPr>
          <w:rFonts w:ascii="Segoe UI" w:hAnsi="Segoe UI" w:cs="Segoe UI"/>
          <w:b/>
          <w:i/>
          <w:color w:val="24292E"/>
          <w:sz w:val="30"/>
          <w:szCs w:val="30"/>
          <w:lang w:val="en-US"/>
        </w:rPr>
        <w:t>Use case diagram</w:t>
      </w:r>
    </w:p>
    <w:p w:rsidR="008D69A6" w:rsidRDefault="008D69A6" w:rsidP="008D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User can create transactions and define categories.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Also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he can spend money</w:t>
      </w:r>
    </w:p>
    <w:p w:rsidR="008D69A6" w:rsidRPr="008D69A6" w:rsidRDefault="008D69A6" w:rsidP="008D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System must divide added transactions into categories, count most valuable and show them to customer</w:t>
      </w:r>
    </w:p>
    <w:p w:rsidR="008951EC" w:rsidRDefault="008D69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0D505B" wp14:editId="229B47C8">
            <wp:extent cx="6164580" cy="323022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552" cy="32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A6" w:rsidRDefault="008D69A6">
      <w:pPr>
        <w:rPr>
          <w:lang w:val="en-US"/>
        </w:rPr>
      </w:pPr>
    </w:p>
    <w:p w:rsidR="008D69A6" w:rsidRPr="008D69A6" w:rsidRDefault="008D69A6" w:rsidP="008D69A6">
      <w:pPr>
        <w:pStyle w:val="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8D69A6">
        <w:rPr>
          <w:rFonts w:ascii="Segoe UI" w:hAnsi="Segoe UI" w:cs="Segoe UI"/>
          <w:color w:val="24292E"/>
          <w:sz w:val="30"/>
          <w:szCs w:val="30"/>
          <w:lang w:val="en-US"/>
        </w:rPr>
        <w:t>Component diagram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>The web browser sends an HTTP (GET/POST) query via web to the server with a web application deployed there.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>The web application can send SQL queries to the database.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8D69A6" w:rsidRDefault="008D69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9A30EC" wp14:editId="757410F4">
            <wp:extent cx="5940425" cy="86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A6" w:rsidRPr="008D69A6" w:rsidRDefault="008D69A6" w:rsidP="008D69A6">
      <w:pPr>
        <w:pStyle w:val="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8D69A6">
        <w:rPr>
          <w:rFonts w:ascii="Segoe UI" w:hAnsi="Segoe UI" w:cs="Segoe UI"/>
          <w:color w:val="24292E"/>
          <w:sz w:val="30"/>
          <w:szCs w:val="30"/>
          <w:lang w:val="en-US"/>
        </w:rPr>
        <w:t>Class diagram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 xml:space="preserve">The </w:t>
      </w:r>
      <w:r>
        <w:rPr>
          <w:rFonts w:ascii="Segoe UI" w:hAnsi="Segoe UI" w:cs="Segoe UI"/>
          <w:color w:val="24292E"/>
          <w:lang w:val="en-US"/>
        </w:rPr>
        <w:t xml:space="preserve">Account </w:t>
      </w:r>
      <w:r w:rsidRPr="008D69A6">
        <w:rPr>
          <w:rFonts w:ascii="Segoe UI" w:hAnsi="Segoe UI" w:cs="Segoe UI"/>
          <w:color w:val="24292E"/>
          <w:lang w:val="en-US"/>
        </w:rPr>
        <w:t xml:space="preserve">class represents the entity of a person </w:t>
      </w:r>
      <w:r>
        <w:rPr>
          <w:rFonts w:ascii="Segoe UI" w:hAnsi="Segoe UI" w:cs="Segoe UI"/>
          <w:color w:val="24292E"/>
          <w:lang w:val="en-US"/>
        </w:rPr>
        <w:t>is going to spend money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 xml:space="preserve">The </w:t>
      </w:r>
      <w:r>
        <w:rPr>
          <w:rFonts w:ascii="Segoe UI" w:hAnsi="Segoe UI" w:cs="Segoe UI"/>
          <w:color w:val="24292E"/>
          <w:lang w:val="en-US"/>
        </w:rPr>
        <w:t>Category</w:t>
      </w:r>
      <w:r w:rsidRPr="008D69A6">
        <w:rPr>
          <w:rFonts w:ascii="Segoe UI" w:hAnsi="Segoe UI" w:cs="Segoe UI"/>
          <w:color w:val="24292E"/>
          <w:lang w:val="en-US"/>
        </w:rPr>
        <w:t xml:space="preserve"> class represents the entity of </w:t>
      </w:r>
      <w:proofErr w:type="gramStart"/>
      <w:r>
        <w:rPr>
          <w:rFonts w:ascii="Segoe UI" w:hAnsi="Segoe UI" w:cs="Segoe UI"/>
          <w:color w:val="24292E"/>
          <w:lang w:val="en-US"/>
        </w:rPr>
        <w:t>Divide</w:t>
      </w:r>
      <w:r w:rsidRPr="008D69A6">
        <w:rPr>
          <w:rFonts w:ascii="Segoe UI" w:hAnsi="Segoe UI" w:cs="Segoe UI"/>
          <w:color w:val="24292E"/>
          <w:lang w:val="en-US"/>
        </w:rPr>
        <w:t xml:space="preserve"> which</w:t>
      </w:r>
      <w:proofErr w:type="gramEnd"/>
      <w:r w:rsidRPr="008D69A6">
        <w:rPr>
          <w:rFonts w:ascii="Segoe UI" w:hAnsi="Segoe UI" w:cs="Segoe UI"/>
          <w:color w:val="24292E"/>
          <w:lang w:val="en-US"/>
        </w:rPr>
        <w:t xml:space="preserve"> is </w:t>
      </w:r>
      <w:r>
        <w:rPr>
          <w:rFonts w:ascii="Segoe UI" w:hAnsi="Segoe UI" w:cs="Segoe UI"/>
          <w:color w:val="24292E"/>
          <w:lang w:val="en-US"/>
        </w:rPr>
        <w:t>happening to all the transactions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 xml:space="preserve">The </w:t>
      </w:r>
      <w:r>
        <w:rPr>
          <w:rFonts w:ascii="Segoe UI" w:hAnsi="Segoe UI" w:cs="Segoe UI"/>
          <w:color w:val="24292E"/>
          <w:lang w:val="en-US"/>
        </w:rPr>
        <w:t>Transaction</w:t>
      </w:r>
      <w:r w:rsidRPr="008D69A6">
        <w:rPr>
          <w:rFonts w:ascii="Segoe UI" w:hAnsi="Segoe UI" w:cs="Segoe UI"/>
          <w:color w:val="24292E"/>
          <w:lang w:val="en-US"/>
        </w:rPr>
        <w:t xml:space="preserve"> class represents the entity of a </w:t>
      </w:r>
      <w:r>
        <w:rPr>
          <w:rFonts w:ascii="Segoe UI" w:hAnsi="Segoe UI" w:cs="Segoe UI"/>
          <w:color w:val="24292E"/>
          <w:lang w:val="en-US"/>
        </w:rPr>
        <w:t>transaction</w:t>
      </w:r>
      <w:r w:rsidRPr="008D69A6">
        <w:rPr>
          <w:rFonts w:ascii="Segoe UI" w:hAnsi="Segoe UI" w:cs="Segoe UI"/>
          <w:color w:val="24292E"/>
          <w:lang w:val="en-US"/>
        </w:rPr>
        <w:t xml:space="preserve"> on one particular </w:t>
      </w:r>
      <w:r>
        <w:rPr>
          <w:rFonts w:ascii="Segoe UI" w:hAnsi="Segoe UI" w:cs="Segoe UI"/>
          <w:color w:val="24292E"/>
          <w:lang w:val="en-US"/>
        </w:rPr>
        <w:t>account</w:t>
      </w:r>
      <w:r w:rsidRPr="008D69A6">
        <w:rPr>
          <w:rFonts w:ascii="Segoe UI" w:hAnsi="Segoe UI" w:cs="Segoe UI"/>
          <w:color w:val="24292E"/>
          <w:lang w:val="en-US"/>
        </w:rPr>
        <w:t xml:space="preserve">. For this </w:t>
      </w:r>
      <w:r>
        <w:rPr>
          <w:rFonts w:ascii="Segoe UI" w:hAnsi="Segoe UI" w:cs="Segoe UI"/>
          <w:color w:val="24292E"/>
          <w:lang w:val="en-US"/>
        </w:rPr>
        <w:t>transaction</w:t>
      </w:r>
      <w:r w:rsidRPr="008D69A6">
        <w:rPr>
          <w:rFonts w:ascii="Segoe UI" w:hAnsi="Segoe UI" w:cs="Segoe UI"/>
          <w:color w:val="24292E"/>
          <w:lang w:val="en-US"/>
        </w:rPr>
        <w:t xml:space="preserve">, the </w:t>
      </w:r>
      <w:r>
        <w:rPr>
          <w:rFonts w:ascii="Segoe UI" w:hAnsi="Segoe UI" w:cs="Segoe UI"/>
          <w:color w:val="24292E"/>
          <w:lang w:val="en-US"/>
        </w:rPr>
        <w:t>values</w:t>
      </w:r>
      <w:r w:rsidRPr="008D69A6">
        <w:rPr>
          <w:rFonts w:ascii="Segoe UI" w:hAnsi="Segoe UI" w:cs="Segoe UI"/>
          <w:color w:val="24292E"/>
          <w:lang w:val="en-US"/>
        </w:rPr>
        <w:t xml:space="preserve"> will be </w:t>
      </w:r>
      <w:r>
        <w:rPr>
          <w:rFonts w:ascii="Segoe UI" w:hAnsi="Segoe UI" w:cs="Segoe UI"/>
          <w:color w:val="24292E"/>
          <w:lang w:val="en-US"/>
        </w:rPr>
        <w:t>counted</w:t>
      </w:r>
      <w:r w:rsidRPr="008D69A6">
        <w:rPr>
          <w:rFonts w:ascii="Segoe UI" w:hAnsi="Segoe UI" w:cs="Segoe UI"/>
          <w:color w:val="24292E"/>
          <w:lang w:val="en-US"/>
        </w:rPr>
        <w:t xml:space="preserve">, and </w:t>
      </w:r>
      <w:proofErr w:type="gramStart"/>
      <w:r w:rsidRPr="008D69A6">
        <w:rPr>
          <w:rFonts w:ascii="Segoe UI" w:hAnsi="Segoe UI" w:cs="Segoe UI"/>
          <w:color w:val="24292E"/>
          <w:lang w:val="en-US"/>
        </w:rPr>
        <w:t>there's</w:t>
      </w:r>
      <w:proofErr w:type="gramEnd"/>
      <w:r w:rsidRPr="008D69A6">
        <w:rPr>
          <w:rFonts w:ascii="Segoe UI" w:hAnsi="Segoe UI" w:cs="Segoe UI"/>
          <w:color w:val="24292E"/>
          <w:lang w:val="en-US"/>
        </w:rPr>
        <w:t xml:space="preserve"> a limited number of </w:t>
      </w:r>
      <w:r>
        <w:rPr>
          <w:rFonts w:ascii="Segoe UI" w:hAnsi="Segoe UI" w:cs="Segoe UI"/>
          <w:color w:val="24292E"/>
          <w:lang w:val="en-US"/>
        </w:rPr>
        <w:t>money that</w:t>
      </w:r>
      <w:r w:rsidRPr="008D69A6">
        <w:rPr>
          <w:rFonts w:ascii="Segoe UI" w:hAnsi="Segoe UI" w:cs="Segoe UI"/>
          <w:color w:val="24292E"/>
          <w:lang w:val="en-US"/>
        </w:rPr>
        <w:t xml:space="preserve"> can be </w:t>
      </w:r>
      <w:r>
        <w:rPr>
          <w:rFonts w:ascii="Segoe UI" w:hAnsi="Segoe UI" w:cs="Segoe UI"/>
          <w:color w:val="24292E"/>
          <w:lang w:val="en-US"/>
        </w:rPr>
        <w:t>spent</w:t>
      </w:r>
      <w:r w:rsidRPr="008D69A6">
        <w:rPr>
          <w:rFonts w:ascii="Segoe UI" w:hAnsi="Segoe UI" w:cs="Segoe UI"/>
          <w:color w:val="24292E"/>
          <w:lang w:val="en-US"/>
        </w:rPr>
        <w:t>.</w:t>
      </w:r>
    </w:p>
    <w:p w:rsidR="008D69A6" w:rsidRDefault="008D69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CE316B" wp14:editId="7AA3CD2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A6" w:rsidRPr="008D69A6" w:rsidRDefault="008D69A6" w:rsidP="008D69A6">
      <w:pPr>
        <w:pStyle w:val="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8D69A6">
        <w:rPr>
          <w:rFonts w:ascii="Segoe UI" w:hAnsi="Segoe UI" w:cs="Segoe UI"/>
          <w:color w:val="24292E"/>
          <w:sz w:val="30"/>
          <w:szCs w:val="30"/>
          <w:lang w:val="en-US"/>
        </w:rPr>
        <w:t>Deployment diagram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 xml:space="preserve">When the user with a computer connects to the application, the firewall controls the correctness of HTTP queries. If the query is correct, it </w:t>
      </w:r>
      <w:proofErr w:type="gramStart"/>
      <w:r w:rsidRPr="008D69A6">
        <w:rPr>
          <w:rFonts w:ascii="Segoe UI" w:hAnsi="Segoe UI" w:cs="Segoe UI"/>
          <w:color w:val="24292E"/>
          <w:lang w:val="en-US"/>
        </w:rPr>
        <w:t>can be handled</w:t>
      </w:r>
      <w:proofErr w:type="gramEnd"/>
      <w:r w:rsidRPr="008D69A6">
        <w:rPr>
          <w:rFonts w:ascii="Segoe UI" w:hAnsi="Segoe UI" w:cs="Segoe UI"/>
          <w:color w:val="24292E"/>
          <w:lang w:val="en-US"/>
        </w:rPr>
        <w:t xml:space="preserve"> by the application.</w:t>
      </w:r>
    </w:p>
    <w:p w:rsidR="008D69A6" w:rsidRPr="008D69A6" w:rsidRDefault="008D69A6" w:rsidP="008D69A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8D69A6">
        <w:rPr>
          <w:rFonts w:ascii="Segoe UI" w:hAnsi="Segoe UI" w:cs="Segoe UI"/>
          <w:color w:val="24292E"/>
          <w:lang w:val="en-US"/>
        </w:rPr>
        <w:t xml:space="preserve">The application itself consists of two tiers. The upper one (that handles the HTTP queries directly) is the web server tier. The lower one (which </w:t>
      </w:r>
      <w:proofErr w:type="gramStart"/>
      <w:r w:rsidRPr="008D69A6">
        <w:rPr>
          <w:rFonts w:ascii="Segoe UI" w:hAnsi="Segoe UI" w:cs="Segoe UI"/>
          <w:color w:val="24292E"/>
          <w:lang w:val="en-US"/>
        </w:rPr>
        <w:t>can be used</w:t>
      </w:r>
      <w:proofErr w:type="gramEnd"/>
      <w:r w:rsidRPr="008D69A6">
        <w:rPr>
          <w:rFonts w:ascii="Segoe UI" w:hAnsi="Segoe UI" w:cs="Segoe UI"/>
          <w:color w:val="24292E"/>
          <w:lang w:val="en-US"/>
        </w:rPr>
        <w:t xml:space="preserve"> by the web server tier when the data has to be modified or extracted) is the database tier.</w:t>
      </w:r>
    </w:p>
    <w:p w:rsidR="008D69A6" w:rsidRDefault="008D69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FFFC76" wp14:editId="7788AB77">
            <wp:extent cx="5940425" cy="3661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A6" w:rsidRDefault="008D69A6" w:rsidP="008D69A6">
      <w:pPr>
        <w:pStyle w:val="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Activity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diagram</w:t>
      </w:r>
      <w:proofErr w:type="spellEnd"/>
    </w:p>
    <w:p w:rsidR="008D69A6" w:rsidRPr="008D69A6" w:rsidRDefault="008D69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8D475D" wp14:editId="094BD2FC">
            <wp:extent cx="5857875" cy="783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9A6" w:rsidRPr="008D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A"/>
    <w:rsid w:val="0034261A"/>
    <w:rsid w:val="008951EC"/>
    <w:rsid w:val="008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B060"/>
  <w15:chartTrackingRefBased/>
  <w15:docId w15:val="{9D7ADAAD-FC0A-47A8-85D9-092385C3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9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D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69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zstariy9@gmail.com</dc:creator>
  <cp:keywords/>
  <dc:description/>
  <cp:lastModifiedBy>zstariy9@gmail.com</cp:lastModifiedBy>
  <cp:revision>2</cp:revision>
  <dcterms:created xsi:type="dcterms:W3CDTF">2020-01-09T07:57:00Z</dcterms:created>
  <dcterms:modified xsi:type="dcterms:W3CDTF">2020-01-09T08:03:00Z</dcterms:modified>
</cp:coreProperties>
</file>