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4000"/></w:pPr></w:p><w:p><w:pPr><w:spacing w:after="200"/><w:jc w:val="center"/></w:pPr><w:r><w:rPr><w:b/><w:bCs/><w:color w:val="6366F1"/><w:sz w:val="72"/><w:szCs w:val="72"/></w:rPr><w:t xml:space="preserve">VIXOR</w:t></w:r></w:p><w:p><w:pPr><w:spacing w:after="100"/><w:jc w:val="center"/></w:pPr><w:r><w:rPr><w:b/><w:bCs/><w:color w:val="1A2332"/><w:sz w:val="36"/><w:szCs w:val="36"/><w:rtl/></w:rPr><w:t xml:space="preserve">تقرير التدقيق الشامل</w:t></w:r></w:p><w:p><w:pPr><w:spacing w:after="80"/><w:jc w:val="center"/></w:pPr><w:r><w:rPr><w:color w:val="64748B"/><w:sz w:val="24"/><w:szCs w:val="24"/><w:rtl/></w:rPr><w:t xml:space="preserve">47 مشكلة محددة  |  دمج مع خريطة الطريق</w:t></w:r></w:p><w:p><w:pPr><w:spacing w:before="1200"/></w:pPr></w:p><w:p><w:pPr><w:spacing w:after="60"/><w:jc w:val="center"/></w:pPr><w:r><w:rPr><w:color w:val="64748B"/><w:sz w:val="20"/><w:szCs w:val="20"/><w:rtl/></w:rPr><w:t xml:space="preserve">تاريخ الإنشاء: 2026-07-25</w:t></w:r></w:p><w:p><w:pPr><w:jc w:val="center"/></w:pPr><w:r><w:rPr><w:color w:val="64748B"/><w:sz w:val="20"/><w:szCs w:val="20"/><w:rtl/></w:rPr><w:t xml:space="preserve">الفرع: main  |  المستودع: github.com/kam65624-cmd/vixor-APP</w:t></w:r></w:p><w:p><w:pPr><w:sectPr><w:pgSz w:w="11906" w:h="16838" w:orient="portrait"/><w:pgMar w:top="0" w:right="0" w:bottom="0" w:left="0" w:header="708" w:footer="708" w:gutter="0"/><w:pgNumType/><w:docGrid w:linePitch="360"/></w:sectPr></w:pPr></w:p><w:p><w:pPr><w:spacing w:after="200"/></w:pPr><w:r><w:rPr><w:b/><w:bCs/><w:color w:val="1A2332"/><w:sz w:val="32"/><w:szCs w:val="32"/><w:rtl/></w:rPr><w:t xml:space="preserve">فهرس المحتويات</w:t></w:r></w:p><w:sdt><w:sdtPr><w:alias w:val="فهرس المحتويات"/></w:sdtPr><w:sdtContent><w:p><w:r><w:fldChar w:fldCharType="begin" w:dirty="true"/><w:instrText xml:space="preserve">TOC \h \o &quot;1-3&quot;</w:instrText><w:fldChar w:fldCharType="separate"/></w:r></w:p><w:p><w:r><w:fldChar w:fldCharType="end"/></w:r></w:p></w:sdtContent></w:sdt><w:p><w:r><w:br w:type="page"/></w:r></w:p><w:p><w:pPr><w:sectPr><w:footerReference w:type="default" r:id="rId7"/><w:pgSz w:w="11906" w:h="16838" w:orient="portrait"/><w:pgMar w:top="1440" w:right="1417" w:bottom="1440" w:left="1701" w:header="708" w:footer="708" w:gutter="0"/><w:pgNumType w:start="1" w:fmt="upperRoman"/><w:docGrid w:linePitch="360"/></w:sectPr></w:pPr></w:p><w:p><w:pPr><w:pStyle w:val="Heading1"/><w:spacing w:after="200" w:before="480"/></w:pPr><w:r><w:rPr><w:rFonts w:ascii="Calibri"/><w:b/><w:bCs/><w:color w:val="1A2332"/><w:sz w:val="32"/><w:szCs w:val="32"/><w:rtl/></w:rPr><w:t xml:space="preserve">١. الملخص التنفيذي</w:t></w:r></w:p><w:p><w:pPr><w:spacing w:after="120" w:line="312"/><w:jc w:val="right"/></w:pPr><w:r><w:rPr><w:rFonts w:ascii="Calibri"/><w:color w:val="1E293B"/><w:sz w:val="22"/><w:szCs w:val="22"/><w:rtl/></w:rPr><w:t xml:space="preserve">يقدم هذا التقرير مراجعة شاملة لتطبيق تطبيق التداول VIXOR للتداول المالي، وهو تطبيق React 19.2.0 + TanStack Start 1.168.25 معروض كميني في Telegram. تم تحديد التدقيق 47 مشكلة مختلفة على 8 فئاتC من مشاكل حرجة تؤثر على تجربة المستخدم إلى قضايا جودة. خمسة من هذه المشاكل جديدة ولم تكن جزءا من خريطة التطوير السابقة.</w:t></w:r></w:p><w:p><w:pPr><w:spacing w:after="120" w:line="312"/><w:jc w:val="right"/></w:pPr><w:r><w:rPr><w:rFonts w:ascii="Calibri"/><w:color w:val="1E293B"/><w:sz w:val="22"/><w:szCs w:val="22"/><w:rtl/></w:rPr><w:t xml:space="preserve">المشاكل الخمسة التي حددها المستخدم هي: (١) الرسوم البيانية لا تعمل في متصفح Telegram بسبب حظر الأكواد الخارجية، (٢) سجل الأصول عنقل لا يستطيع إضافة أصول جديدة، (٣) الصفحة ال‌رئيسية تعرض بيانات مشتقة من سجلات التداول، (٤) بيانات المحفظة محسوبة من سجل التداول وليس من رصيد حقيقي، (٥) صفحة تفاصيل التوكن فارغة لمعظم الأصول.</w:t></w:r></w:p><w:p><w:pPr><w:pStyle w:val="Heading1"/><w:spacing w:after="200" w:before="480"/></w:pPr><w:r><w:rPr><w:rFonts w:ascii="Calibri"/><w:b/><w:bCs/><w:color w:val="1A2332"/><w:sz w:val="32"/><w:szCs w:val="32"/><w:rtl/></w:rPr><w:t xml:space="preserve">٢. منهجية التدقيق</w:t></w:r></w:p><w:p><w:pPr><w:spacing w:after="120" w:line="312"/><w:jc w:val="right"/></w:pPr><w:r><w:rPr><w:rFonts w:ascii="Calibri"/><w:color w:val="1E293B"/><w:sz w:val="22"/><w:szCs w:val="22"/><w:rtl/></w:rPr><w:t xml:space="preserve">تم إجراء التدقيق من خلال كود المصدر بشكل منظم. تضمن2A المنهجية قراءة كل ملف رئيس رئيسي وكل دال أعمال وكل مكونة وكل ملف مشترك لتحديد المشاكل. كل مشكلة تم تصنيف حسب الخطورة (حرجة، عالية، متوسط، منخفض) وتحديد إلى الملف المتأثر ورقم خطوط طور التطوير للحل.</w:t></w:r></w:p><w:p><w:pPr><w:pStyle w:val="Heading1"/><w:spacing w:after="200" w:before="480"/></w:pPr><w:r><w:rPr><w:rFonts w:ascii="Calibri"/><w:b/><w:bCs/><w:color w:val="1A2332"/><w:sz w:val="32"/><w:szCs w:val="32"/><w:rtl/></w:rPr><w:t xml:space="preserve">٣. المشاكل الحرجة (تحليل مفصل)</w:t></w:r></w:p><w:p><w:pPr><w:pStyle w:val="Heading2"/><w:spacing w:after="160" w:before="360"/></w:pPr><w:r><w:rPr><w:rFonts w:ascii="Calibri"/><w:b/><w:bCs/><w:color w:val="1A2332"/><w:sz w:val="28"/><w:szCs w:val="28"/><w:rtl/></w:rPr><w:t xml:space="preserve">٣.١ الرسوم لا تعمل في Telegram WebView [#01]</w:t></w:r></w:p><w:p><w:pPr><w:spacing w:after="120" w:line="312"/><w:jc w:val="right"/></w:pPr><w:r><w:rPr><w:rFonts w:ascii="Calibri"/><w:color w:val="1E293B"/><w:sz w:val="22"/><w:szCs w:val="22"/><w:rtl/></w:rPr><w:t xml:space="preserve">مكون TradingViewChart يحمل مكتبة جافاسكريبت خارجية من s3.tradingview.com عبر عنصر script. Telegram WebView يحجب تحميل الأكواد من مصادر غير موثوقة. الحل هو استبدال lightweight-charts الموجود أصلاً في كل الصفحات.</w:t></w:r></w:p><w:p><w:pPr><w:pStyle w:val="Heading2"/><w:spacing w:after="160" w:before="360"/></w:pPr><w:r><w:rPr><w:rFonts w:ascii="Calibri"/><w:b/><w:bCs/><w:color w:val="1A2332"/><w:sz w:val="28"/><w:szCs w:val="28"/><w:rtl/></w:rPr><w:t xml:space="preserve">٣.٢ عنقل AssetRegistry [#02]</w:t></w:r></w:p><w:p><w:pPr><w:spacing w:after="120" w:line="312"/><w:jc w:val="right"/></w:pPr><w:r><w:rPr><w:rFonts w:ascii="Calibri"/><w:color w:val="1E293B"/><w:sz w:val="22"/><w:szCs w:val="22"/><w:rtl/></w:rPr><w:t xml:space="preserve">يحتوي على 18 أصل ثابتة فقطC لا يستطيع إضافة توكنات DEX جديدة مباشرة. يجب تحويله إلى register() ديناميكي لإضافة أصول جديدة.</w:t></w:r></w:p><w:p><w:pPr><w:pStyle w:val="Heading2"/><w:spacing w:after="160" w:before="360"/></w:pPr><w:r><w:rPr><w:rFonts w:ascii="Calibri"/><w:b/><w:bCs/><w:color w:val="1A2332"/><w:sz w:val="28"/><w:szCs w:val="28"/><w:rtl/></w:rPr><w:t xml:space="preserve">٣.٣ بيانات الصفحة الرئيسية [#03]</w:t></w:r></w:p><w:p><w:pPr><w:spacing w:after="120" w:line="312"/><w:jc w:val="right"/></w:pPr><w:r><w:rPr><w:rFonts w:ascii="Calibri"/><w:color w:val="1E293B"/><w:sz w:val="22"/><w:szCs w:val="22"/><w:rtl/></w:rPr><w:t xml:space="preserve">الصفحة ال‌رئيسية تعرض بيانات مشتقة من جدول التداول. بيانات السوق من Binance وCoinGecko وalternative.me حقيقيةC لكن بيانات المحفظة والإشارات مشت&quot;ة.</w:t></w:r></w:p><w:p><w:pPr><w:pStyle w:val="Heading2"/><w:spacing w:after="160" w:before="360"/></w:pPr><w:r><w:rPr><w:rFonts w:ascii="Calibri"/><w:b/><w:bCs/><w:color w:val="1A2332"/><w:sz w:val="28"/><w:szCs w:val="28"/><w:rtl/></w:rPr><w:t xml:space="preserve">٣.٤ بيانات المحفظة مزيفة [#04]</w:t></w:r></w:p><w:p><w:pPr><w:spacing w:after="120" w:line="312"/><w:jc w:val="right"/></w:pPr><w:r><w:rPr><w:rFonts w:ascii="Calibri"/><w:color w:val="1E293B"/><w:sz w:val="22"/><w:szCs w:val="22"/><w:rtl/></w:rPr><w:t xml:space="preserve">صفحة ا$محفظة تحسب كل شيء من سجلات التداول في Supabase، ليس من رصيد حقيقي على البلوك. يجب إلى عمل الدمج بن تكنيكا أو تصحيح التسمية بأنه ملخص س وليس رصAد حقيقي.</w:t></w:r></w:p><w:p><w:pPr><w:pStyle w:val="Heading2"/><w:spacing w:after="160" w:before="360"/></w:pPr><w:r><w:rPr><w:rFonts w:ascii="Calibri"/><w:b/><w:bCs/><w:color w:val="1A2332"/><w:sz w:val="28"/><w:szCs w:val="28"/><w:rtl/></w:rPr><w:t xml:space="preserve">٣.٥ صفحة تفاصيل التو#ن فارغة [#05]</w:t></w:r></w:p><w:p><w:pPr><w:spacing w:after="120" w:line="312"/><w:jc w:val="right"/></w:pPr><w:r><w:rPr><w:rFonts w:ascii="Calibri"/><w:color w:val="1E293B"/><w:sz w:val="22"/><w:szCs w:val="22"/><w:rtl/></w:rPr><w:t xml:space="preserve">تحصل البيانات من /api/discover الذي لا يصمم لمعظم الأصول التي تطلبها. يحتاج إلى دوال خاص للتوكن مباشرة.</w:t></w:r></w:p><w:p><w:pPr><w:pStyle w:val="Heading1"/><w:spacing w:after="200" w:before="480"/></w:pPr><w:r><w:rPr><w:rFonts w:ascii="Calibri"/><w:b/><w:bCs/><w:color w:val="1A2332"/><w:sz w:val="32"/><w:szCs w:val="32"/><w:rtl/></w:rPr><w:t xml:space="preserve">٤. جدول المشAركل الكاملة (المشاكل #06-#23)</w:t></w:r></w:p><w:p><w:pPr><w:spacing w:after="120" w:line="312"/><w:jc w:val="right"/></w:pPr><w:r><w:rPr><w:rFonts w:ascii="Calibri"/><w:color w:val="1E293B"/><w:sz w:val="22"/><w:szCs w:val="22"/><w:rtl/></w:rPr><w:t xml:space="preserve">تشمل المشاكل #06 إلى #15 جميعة مشاكل ات تصل ببيانات مزيفة أو مضللة. محفظ التجارة يرجع بيانات فاراغة، وصفحة السوC تستخدم أسعارC وصفحات الحوت والنبض والإلفا تعرض ال&amp;شاط الخاص بالمستخدم.</w:t></w:r></w:p><w:p><w:pPr><w:spacing w:after="120" w:line="312"/><w:jc w:val="right"/></w:pPr><w:r><w:rPr><w:rFonts w:ascii="Calibri"/><w:color w:val="1E293B"/><w:sz w:val="22"/><w:szCs w:val="22"/><w:rtl/></w:rPr><w:t xml:space="preserve">المشاكل #16 إلى #20 تشمل مشاكل ا\u0644مAAتAة: تكرار خرائط الرم48ز في 3+ ملفات، وتفريق مصادر الأسعار، وN+1 منادات API في تغنية بيانات الاكتشاف.</w:t></w:r></w:p><w:p><w:pPr><w:pStyle w:val="Heading1"/><w:spacing w:after="200" w:before="480"/></w:pPr><w:r><w:rPr><w:rFonts w:ascii="Calibri"/><w:b/><w:bCs/><w:color w:val="1A2332"/><w:sz w:val="32"/><w:szCs w:val="32"/><w:rtl/></w:rPr><w:t xml:space="preserve">٥. المشاكل متوسط الج2Fول (المشاكل #24-#40)</w:t></w:r></w:p><w:p><w:pPr><w:spacing w:after="120" w:line="312"/><w:jc w:val="right"/></w:pPr><w:r><w:rPr><w:rFonts w:ascii="Calibri"/><w:color w:val="1E293B"/><w:sz w:val="22"/><w:szCs w:val="22"/><w:rtl/></w:rPr><w:t xml:space="preserve">تشمل المشاك$ من UI/UX مثل أن التحية على الرCلسAة بالإنجليزية فقط، وسعر الالكرون بدون سرير صفحCات. كذلAك مستخدم مع جديد يرون حالات فارغة، وأكواد مكررة للن89 `any`، وغياب معالجة الأمان.</w:t></w:r></w:p><w:p><w:pPr><w:pStyle w:val="Heading1"/><w:spacing w:after="200" w:before="480"/></w:pPr><w:r><w:rPr><w:rFonts w:ascii="Calibri"/><w:b/><w:bCs/><w:color w:val="1A2332"/><w:sz w:val="32"/><w:szCs w:val="32"/><w:rtl/></w:rPr><w:t xml:space="preserve">٦. المشاكل منخفض الجد8ل (ال%شاك$ #41-#47)</w:t></w:r></w:p><w:p><w:pPr><w:spacing w:after="120" w:line="312"/><w:jc w:val="right"/></w:pPr><w:r><w:rPr><w:rFonts w:ascii="Calibri"/><w:color w:val="1E293B"/><w:sz w:val="22"/><w:szCs w:val="22"/><w:rtl/></w:rPr><w:t xml:space="preserve">محرك الباك يستخدم بيانات محاكاة، وبوابة التدFل بها dummy-adapter، وا$مسا9د AI قد يرجع تحليل خطأ، وقنوات الإشعارات مجردة. هذه مؤجلة للمراحل29 ولا تؤث على ا$488ي4129 الساسية.</w:t></w:r></w:p><w:p><w:pPr><w:pStyle w:val="Heading1"/><w:spacing w:after="200" w:before="480"/></w:pPr><w:r><w:rPr><w:rFonts w:ascii="Calibri"/><w:b/><w:bCs/><w:color w:val="1A2332"/><w:sz w:val="32"/><w:szCs w:val="32"/><w:rtl/></w:rPr><w:t xml:space="preserve">٧. سجل المشCلات كاملة</w:t></w:r></w:p><w:p><w:pPr><w:spacing w:after="120" w:line="312"/><w:jc w:val="right"/></w:pPr><w:r><w:rPr><w:rFonts w:ascii="Calibri"/><w:color w:val="1E293B"/><w:sz w:val="22"/><w:szCs w:val="22"/><w:rtl/></w:rPr><w:t xml:space="preserve">يعرض ا$جدو$ كل المشكل المحددة.</w:t></w:r></w:p><w:tbl><w:tblPr><w:tblW w:type="pct" w:w="100%"/><w:tblBorders><w:top w:val="single" w:color="CBD5E1" w:sz="1"/><w:left w:val="single" w:color="CBD5E1" w:sz="1"/><w:bottom w:val="single" w:color="CBD5E1" w:sz="1"/><w:right w:val="single" w:color="CBD5E1" w:sz="1"/><w:insideH w:val="single" w:color="auto" w:sz="4"/><w:insideV w:val="single" w:color="auto" w:sz="4"/></w:tblBorders></w:tblPr><w:tblGrid><w:gridCol w:w="100"/><w:gridCol w:w="100"/><w:gridCol w:w="100"/><w:gridCol w:w="100"/><w:gridCol w:w="100"/><w:gridCol w:w="100"/></w:tblGrid><w:tr><w:trPr><w:cantSplit/><w:tblHeader/></w:trPr><w:tc><w:tcPr><w:tcW w:type="pct" w:w="8%"/><w:shd w:fill="1A2332" w:val="clear"/><w:tcMar><w:top w:type="dxa" w:w="60"/><w:left w:type="dxa" w:w="80"/><w:bottom w:type="dxa" w:w="60"/><w:right w:type="dxa" w:w="80"/></w:tcMar></w:tcPr><w:p><w:pPr><w:spacing w:after="0"/><w:jc w:val="center"/></w:pPr><w:r><w:rPr><w:rFonts w:ascii="Calibri"/><w:b/><w:bCs/><w:color w:val="FFFFFF"/><w:sz w:val="18"/><w:szCs w:val="18"/><w:rtl/></w:rPr><w:t xml:space="preserve">#</w:t></w:r></w:p></w:tc><w:tc><w:tcPr><w:tcW w:type="pct" w:w="12%"/><w:shd w:fill="1A2332" w:val="clear"/><w:tcMar><w:top w:type="dxa" w:w="60"/><w:left w:type="dxa" w:w="80"/><w:bottom w:type="dxa" w:w="60"/><w:right w:type="dxa" w:w="80"/></w:tcMar></w:tcPr><w:p><w:pPr><w:spacing w:after="0"/><w:jc w:val="center"/></w:pPr><w:r><w:rPr><w:rFonts w:ascii="Calibri"/><w:b/><w:bCs/><w:color w:val="FFFFFF"/><w:sz w:val="18"/><w:szCs w:val="18"/><w:rtl/></w:rPr><w:t xml:space="preserve">الخط8رة</w:t></w:r></w:p></w:tc><w:tc><w:tcPr><w:tcW w:type="pct" w:w="30%"/><w:shd w:fill="1A2332" w:val="clear"/><w:tcMar><w:top w:type="dxa" w:w="60"/><w:left w:type="dxa" w:w="80"/><w:bottom w:type="dxa" w:w="60"/><w:right w:type="dxa" w:w="80"/></w:tcMar></w:tcPr><w:p><w:pPr><w:spacing w:after="0"/><w:jc w:val="center"/></w:pPr><w:r><w:rPr><w:rFonts w:ascii="Calibri"/><w:b/><w:bCs/><w:color w:val="FFFFFF"/><w:sz w:val="18"/><w:szCs w:val="18"/><w:rtl/></w:rPr><w:t xml:space="preserve">المشكلة</w:t></w:r></w:p></w:tc><w:tc><w:tcPr><w:tcW w:type="pct" w:w="25%"/><w:shd w:fill="1A2332" w:val="clear"/><w:tcMar><w:top w:type="dxa" w:w="60"/><w:left w:type="dxa" w:w="80"/><w:bottom w:type="dxa" w:w="60"/><w:right w:type="dxa" w:w="80"/></w:tcMar></w:tcPr><w:p><w:pPr><w:spacing w:after="0"/><w:jc w:val="center"/></w:pPr><w:r><w:rPr><w:rFonts w:ascii="Calibri"/><w:b/><w:bCs/><w:color w:val="FFFFFF"/><w:sz w:val="18"/><w:szCs w:val="18"/><w:rtl/></w:rPr><w:t xml:space="preserve">الملف</w:t></w:r></w:p></w:tc><w:tc><w:tcPr><w:tcW w:type="pct" w:w="10%"/><w:shd w:fill="1A2332" w:val="clear"/><w:tcMar><w:top w:type="dxa" w:w="60"/><w:left w:type="dxa" w:w="80"/><w:bottom w:type="dxa" w:w="60"/><w:right w:type="dxa" w:w="80"/></w:tcMar></w:tcPr><w:p><w:pPr><w:spacing w:after="0"/><w:jc w:val="center"/></w:pPr><w:r><w:rPr><w:rFonts w:ascii="Calibri"/><w:b/><w:bCs/><w:color w:val="FFFFFF"/><w:sz w:val="18"/><w:szCs w:val="18"/><w:rtl/></w:rPr><w:t xml:space="preserve">الحالة</w:t></w:r></w:p></w:tc><w:tc><w:tcPr><w:tcW w:type="pct" w:w="15%"/><w:shd w:fill="1A2332" w:val="clear"/><w:tcMar><w:top w:type="dxa" w:w="60"/><w:left w:type="dxa" w:w="80"/><w:bottom w:type="dxa" w:w="60"/><w:right w:type="dxa" w:w="80"/></w:tcMar></w:tcPr><w:p><w:pPr><w:spacing w:after="0"/><w:jc w:val="center"/></w:pPr><w:r><w:rPr><w:rFonts w:ascii="Calibri"/><w:b/><w:bCs/><w:color w:val="FFFFFF"/><w:sz w:val="18"/><w:szCs w:val="18"/><w:rtl/></w:rPr><w:t xml:space="preserve">المرحلة</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#01</w:t></w:r></w:p></w:tc><w:tc><w:tcPr><w:tcW w:type="pct" w:w="12%"/><w:tcMar><w:top w:type="dxa" w:w="40"/><w:left w:type="dxa" w:w="60"/><w:bottom w:type="dxa" w:w="40"/><w:right w:type="dxa" w:w="60"/></w:tcMar></w:tcPr><w:p><w:pPr><w:spacing w:after="0" w:line="276"/><w:jc w:val="center"/></w:pPr><w:r><w:rPr><w:rFonts w:ascii="Calibri"/><w:b/><w:bCs/><w:color w:val="EF4444"/><w:sz w:val="18"/><w:szCs w:val="18"/><w:rtl/></w:rPr><w:t xml:space="preserve">حرج</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الرسوم البيانية لا تعمل في متصفح Telegram</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TradingViewChart.tsx</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C1</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#02</w:t></w:r></w:p></w:tc><w:tc><w:tcPr><w:tcW w:type="pct" w:w="12%"/><w:tcMar><w:top w:type="dxa" w:w="40"/><w:left w:type="dxa" w:w="60"/><w:bottom w:type="dxa" w:w="40"/><w:right w:type="dxa" w:w="60"/></w:tcMar></w:tcPr><w:p><w:pPr><w:spacing w:after="0" w:line="276"/><w:jc w:val="center"/></w:pPr><w:r><w:rPr><w:rFonts w:ascii="Calibri"/><w:b/><w:bCs/><w:color w:val="EF4444"/><w:sz w:val="18"/><w:szCs w:val="18"/><w:rtl/></w:rPr><w:t xml:space="preserve">حرج</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AssetRegistry عنقل ثابت (18 أصل فقط)</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asset-registry/types.ts</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C2</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#03</w:t></w:r></w:p></w:tc><w:tc><w:tcPr><w:tcW w:type="pct" w:w="12%"/><w:tcMar><w:top w:type="dxa" w:w="40"/><w:left w:type="dxa" w:w="60"/><w:bottom w:type="dxa" w:w="40"/><w:right w:type="dxa" w:w="60"/></w:tcMar></w:tcPr><w:p><w:pPr><w:spacing w:after="0" w:line="276"/><w:jc w:val="center"/></w:pPr><w:r><w:rPr><w:rFonts w:ascii="Calibri"/><w:b/><w:bCs/><w:color w:val="EF4444"/><w:sz w:val="18"/><w:szCs w:val="18"/><w:rtl/></w:rPr><w:t xml:space="preserve">حرج</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الصفحة ال‌رئيسية تعرض بيانات مشتقة</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shared/data/index.ts</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C3</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#04</w:t></w:r></w:p></w:tc><w:tc><w:tcPr><w:tcW w:type="pct" w:w="12%"/><w:tcMar><w:top w:type="dxa" w:w="40"/><w:left w:type="dxa" w:w="60"/><w:bottom w:type="dxa" w:w="40"/><w:right w:type="dxa" w:w="60"/></w:tcMar></w:tcPr><w:p><w:pPr><w:spacing w:after="0" w:line="276"/><w:jc w:val="center"/></w:pPr><w:r><w:rPr><w:rFonts w:ascii="Calibri"/><w:b/><w:bCs/><w:color w:val="EF4444"/><w:sz w:val="18"/><w:szCs w:val="18"/><w:rtl/></w:rPr><w:t xml:space="preserve">حرج</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بيانات المحفظة مزيفة</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shared/data/index.ts</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C3</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#05</w:t></w:r></w:p></w:tc><w:tc><w:tcPr><w:tcW w:type="pct" w:w="12%"/><w:tcMar><w:top w:type="dxa" w:w="40"/><w:left w:type="dxa" w:w="60"/><w:bottom w:type="dxa" w:w="40"/><w:right w:type="dxa" w:w="60"/></w:tcMar></w:tcPr><w:p><w:pPr><w:spacing w:after="0" w:line="276"/><w:jc w:val="center"/></w:pPr><w:r><w:rPr><w:rFonts w:ascii="Calibri"/><w:b/><w:bCs/><w:color w:val="EF4444"/><w:sz w:val="18"/><w:szCs w:val="18"/><w:rtl/></w:rPr><w:t xml:space="preserve">حرج</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صفحة تفاصيل التوكن فارغة</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-token-symbol-component.tsx</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C4</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#06</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مفتح التجارة يرجع بيانات فارغة</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shared/data/index.ts:1321</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#07</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صفحة السواب تستخدم أسعار ثابتة</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swap-component.tsx:12</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#08</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أرصدة مزيفة في صفحة السواب</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swap-component.tsx:50</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#09</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بيانات OHLCV مزيفة عندما تفشل الأسعار</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market/functions.ts:160</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C3</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#10</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أخبار السوق فارغة بدون مفتاح FINNHUB</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market/functions.ts:31</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#11</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صفحة الحوت تعرض تداولات المستخدم فقط</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shared/data/index.ts:773</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#12</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صفحة النبض تعرض نشاط المستخدم فقط</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shared/data/index.ts:989</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#13</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إشارات الألفا من بيانات المستخدم فقط</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shared/data/index.ts:912</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#14</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منحنيات التراكم محسوبة من تداولات المستخدم</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shared/data/index.ts:819</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#15</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صفحة المجتمع تعرض استراتيجيات المستخدم</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shared/data/index.ts:715</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#16</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خرائط الرموز مكررة في 3+ ملفات</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ملفات متعددة</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C2</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#17</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مصادر الأسعار مفرقة (5+ مزودين)</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shared/market-data/</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C2</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#18</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لا توجد استراتيجية مركزية للكاش</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shared/cache.ts</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C2</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#19</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بنية التجارة غير مستخدمة ومعقدة</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domains/arbitrage/</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#20</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N+1 منادات API في تغنية بيانات الاكتشاف</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discover/discover-crypto-data.ts</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C1</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#21</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CSS vars في الرسوم قد لا تعمل في جميع السياق</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DexChart.tsx</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C1</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#22</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لا يوجد بديل عندما يفشل TradingView</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TradingViewChart.tsx</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C1</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#23</w:t></w:r></w:p></w:tc><w:tc><w:tcPr><w:tcW w:type="pct" w:w="12%"/><w:tcMar><w:top w:type="dxa" w:w="40"/><w:left w:type="dxa" w:w="60"/><w:bottom w:type="dxa" w:w="40"/><w:right w:type="dxa" w:w="60"/></w:tcMar></w:tcPr><w:p><w:pPr><w:spacing w:after="0" w:line="276"/><w:jc w:val="center"/></w:pPr><w:r><w:rPr><w:rFonts w:ascii="Calibri"/><w:b/><w:bCs/><w:color w:val="F59E0B"/><w:sz w:val="18"/><w:szCs w:val="18"/><w:rtl/></w:rPr><w:t xml:space="preserve">عالي</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Math.random في معرف الحاوي للرسوم</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TradingViewChart.tsx:107</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C1</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#24</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التحية على الرئيسية بالإنجليزية فقط</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index.tsx:38</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C4</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#25</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المستخدمين الجدد يرون حالات فارغة</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عدة صفحات</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C4</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#26</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تفاصيل الفوركس يستخدم TradingView</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-token-symbol-component.tsx</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C1</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#27</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سعر الذهب يستخدم سعر الصرف الأوروبي ليس حقيقي</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shared/data/index.ts:1343</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C3</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#28</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Math.random في بيانات الفوركس للاكتشاف</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-discover-forex-data.ts</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C3</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#29</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BTC dominance مصم 0 كقيمة افتراضية</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shared/data/index.ts:1251</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C3</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#30</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دوال دوال مكررة (fmtPrice, fmtCompact) في 5+ ملفات</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ملفات متعددة</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C2</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#31</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استخدام مفرط لنوع `any` في تحليل البيانات</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shared/data/index.ts</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C2</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#32</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كود ميت: token-symbol-component.tsx بجانب -token-symbol-component.tsx</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routes/_authenticated/</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C2</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#33</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غياب معالجة الأخطاء في عدة دوال السيرفر</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shared/data/index.ts</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C2</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#34</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صفحة التجارب بها محتوى مؤقت</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experiments.tsx</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#35</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مكون الحلقة اليومية به علامات TODO</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-daily-loop-component.tsx</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#36</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لا توجد حدود للمعدلات DexScreener</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dexscreener.client.ts</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C2</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#37</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Binance API مستخدمة بدون مفتاح API</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shared/data/index.ts:1228</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C2</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#38</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لا يوجد retry/backoff لمنادات API الفاشلة</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market/functions.ts</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C2</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#39</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اتصالات WebSocket بدون حدود أخطاء</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shared/market-data/</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C2</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#40</w:t></w:r></w:p></w:tc><w:tc><w:tcPr><w:tcW w:type="pct" w:w="12%"/><w:tcMar><w:top w:type="dxa" w:w="40"/><w:left w:type="dxa" w:w="60"/><w:bottom w:type="dxa" w:w="40"/><w:right w:type="dxa" w:w="60"/></w:tcMar></w:tcPr><w:p><w:pPr><w:spacing w:after="0" w:line="276"/><w:jc w:val="center"/></w:pPr><w:r><w:rPr><w:rFonts w:ascii="Calibri"/><w:b/><w:bCs/><w:color w:val="3B82F6"/><w:sz w:val="18"/><w:szCs w:val="18"/><w:rtl/></w:rPr><w:t xml:space="preserve">متوسط</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لا يوجد تحقق من رمز التوكن</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-token-symbol-component.tsx</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C2</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#41</w:t></w:r></w:p></w:tc><w:tc><w:tcPr><w:tcW w:type="pct" w:w="12%"/><w:tcMar><w:top w:type="dxa" w:w="40"/><w:left w:type="dxa" w:w="60"/><w:bottom w:type="dxa" w:w="40"/><w:right w:type="dxa" w:w="60"/></w:tcMar></w:tcPr><w:p><w:pPr><w:spacing w:after="0" w:line="276"/><w:jc w:val="center"/></w:pPr><w:r><w:rPr><w:rFonts w:ascii="Calibri"/><w:b/><w:bCs/><w:color w:val="64748B"/><w:sz w:val="18"/><w:szCs w:val="18"/><w:rtl/></w:rPr><w:t xml:space="preserve">منخفض</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محرك الباك تستخدم بيانات محاكاة</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domains/backtest/engine/</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#42</w:t></w:r></w:p></w:tc><w:tc><w:tcPr><w:tcW w:type="pct" w:w="12%"/><w:tcMar><w:top w:type="dxa" w:w="40"/><w:left w:type="dxa" w:w="60"/><w:bottom w:type="dxa" w:w="40"/><w:right w:type="dxa" w:w="60"/></w:tcMar></w:tcPr><w:p><w:pPr><w:spacing w:after="0" w:line="276"/><w:jc w:val="center"/></w:pPr><w:r><w:rPr><w:rFonts w:ascii="Calibri"/><w:b/><w:bCs/><w:color w:val="64748B"/><w:sz w:val="18"/><w:szCs w:val="18"/><w:rtl/></w:rPr><w:t xml:space="preserve">منخفض</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بوابة التداول بها dummy-adapter مزيف</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trading/gateway/</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#43</w:t></w:r></w:p></w:tc><w:tc><w:tcPr><w:tcW w:type="pct" w:w="12%"/><w:tcMar><w:top w:type="dxa" w:w="40"/><w:left w:type="dxa" w:w="60"/><w:bottom w:type="dxa" w:w="40"/><w:right w:type="dxa" w:w="60"/></w:tcMar></w:tcPr><w:p><w:pPr><w:spacing w:after="0" w:line="276"/><w:jc w:val="center"/></w:pPr><w:r><w:rPr><w:rFonts w:ascii="Calibri"/><w:b/><w:bCs/><w:color w:val="64748B"/><w:sz w:val="18"/><w:szCs w:val="18"/><w:rtl/></w:rPr><w:t xml:space="preserve">منخفض</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المساعد AI قد يرجع تحليل BTC عندما يطلب تحليل الذهب</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copilot/server/</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C3</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#44</w:t></w:r></w:p></w:tc><w:tc><w:tcPr><w:tcW w:type="pct" w:w="12%"/><w:tcMar><w:top w:type="dxa" w:w="40"/><w:left w:type="dxa" w:w="60"/><w:bottom w:type="dxa" w:w="40"/><w:right w:type="dxa" w:w="60"/></w:tcMar></w:tcPr><w:p><w:pPr><w:spacing w:after="0" w:line="276"/><w:jc w:val="center"/></w:pPr><w:r><w:rPr><w:rFonts w:ascii="Calibri"/><w:b/><w:bCs/><w:color w:val="64748B"/><w:sz w:val="18"/><w:szCs w:val="18"/><w:rtl/></w:rPr><w:t xml:space="preserve">منخفض</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قنوات الإشعارات (بريد/webhook) مجرد فارغة</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notifications/channels/</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#45</w:t></w:r></w:p></w:tc><w:tc><w:tcPr><w:tcW w:type="pct" w:w="12%"/><w:tcMar><w:top w:type="dxa" w:w="40"/><w:left w:type="dxa" w:w="60"/><w:bottom w:type="dxa" w:w="40"/><w:right w:type="dxa" w:w="60"/></w:tcMar></w:tcPr><w:p><w:pPr><w:spacing w:after="0" w:line="276"/><w:jc w:val="center"/></w:pPr><w:r><w:rPr><w:rFonts w:ascii="Calibri"/><w:b/><w:bCs/><w:color w:val="64748B"/><w:sz w:val="18"/><w:szCs w:val="18"/><w:rtl/></w:rPr><w:t xml:space="preserve">منخفض</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مدير الأصوات مجرد فارغ</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sound-manager.ts</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#46</w:t></w:r></w:p></w:tc><w:tc><w:tcPr><w:tcW w:type="pct" w:w="12%"/><w:tcMar><w:top w:type="dxa" w:w="40"/><w:left w:type="dxa" w:w="60"/><w:bottom w:type="dxa" w:w="40"/><w:right w:type="dxa" w:w="60"/></w:tcMar></w:tcPr><w:p><w:pPr><w:spacing w:after="0" w:line="276"/><w:jc w:val="center"/></w:pPr><w:r><w:rPr><w:rFonts w:ascii="Calibri"/><w:b/><w:bCs/><w:color w:val="64748B"/><w:sz w:val="18"/><w:szCs w:val="18"/><w:rtl/></w:rPr><w:t xml:space="preserve">منخفض</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وحدة التحليلات مجرد فارغ</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analytics.ts</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r><w:trPr><w:cantSplit/></w:trPr><w:tc><w:tcPr><w:tcW w:type="pct" w:w="8%"/><w:tcMar><w:top w:type="dxa" w:w="40"/><w:left w:type="dxa" w:w="60"/><w:bottom w:type="dxa" w:w="40"/><w:right w:type="dxa" w:w="60"/></w:tcMar></w:tcPr><w:p><w:pPr><w:spacing w:after="0" w:line="276"/><w:jc w:val="center"/></w:pPr><w:r><w:rPr><w:rFonts w:ascii="Calibri"/><w:b w:val="false"/><w:bCs w:val="false"/><w:color w:val="1E293B"/><w:sz w:val="18"/><w:szCs w:val="18"/><w:rtl/></w:rPr><w:t xml:space="preserve">#47</w:t></w:r></w:p></w:tc><w:tc><w:tcPr><w:tcW w:type="pct" w:w="12%"/><w:tcMar><w:top w:type="dxa" w:w="40"/><w:left w:type="dxa" w:w="60"/><w:bottom w:type="dxa" w:w="40"/><w:right w:type="dxa" w:w="60"/></w:tcMar></w:tcPr><w:p><w:pPr><w:spacing w:after="0" w:line="276"/><w:jc w:val="center"/></w:pPr><w:r><w:rPr><w:rFonts w:ascii="Calibri"/><w:b/><w:bCs/><w:color w:val="64748B"/><w:sz w:val="18"/><w:szCs w:val="18"/><w:rtl/></w:rPr><w:t xml:space="preserve">منخفض</w:t></w:r></w:p></w:tc><w:tc><w:tcPr><w:tcW w:type="pct" w:w="30%"/><w:tcMar><w:top w:type="dxa" w:w="40"/><w:left w:type="dxa" w:w="60"/><w:bottom w:type="dxa" w:w="40"/><w:right w:type="dxa" w:w="60"/></w:tcMar></w:tcPr><w:p><w:pPr><w:spacing w:after="0" w:line="276"/><w:jc w:val="center"/></w:pPr><w:r><w:rPr><w:rFonts w:ascii="Calibri"/><w:b w:val="false"/><w:bCs w:val="false"/><w:color w:val="1E293B"/><w:sz w:val="18"/><w:szCs w:val="18"/><w:rtl/></w:rPr><w:t xml:space="preserve">صفحة الوسطاء تستخدم روابط إحالي</w:t></w:r></w:p></w:tc><w:tc><w:tcPr><w:tcW w:type="pct" w:w="25%"/><w:tcMar><w:top w:type="dxa" w:w="40"/><w:left w:type="dxa" w:w="60"/><w:bottom w:type="dxa" w:w="40"/><w:right w:type="dxa" w:w="60"/></w:tcMar></w:tcPr><w:p><w:pPr><w:spacing w:after="0" w:line="276"/><w:jc w:val="center"/></w:pPr><w:r><w:rPr><w:rFonts w:ascii="Calibri"/><w:b w:val="false"/><w:bCs w:val="false"/><w:color w:val="1E293B"/><w:sz w:val="18"/><w:szCs w:val="18"/><w:rtl/></w:rPr><w:t xml:space="preserve">brokers.tsx</w:t></w:r></w:p></w:tc><w:tc><w:tcPr><w:tcW w:type="pct" w:w="10%"/><w:tcMar><w:top w:type="dxa" w:w="40"/><w:left w:type="dxa" w:w="60"/><w:bottom w:type="dxa" w:w="40"/><w:right w:type="dxa" w:w="60"/></w:tcMar></w:tcPr><w:p><w:pPr><w:spacing w:after="0" w:line="276"/><w:jc w:val="center"/></w:pPr><w:r><w:rPr><w:rFonts w:ascii="Calibri"/><w:b w:val="false"/><w:bCs w:val="false"/><w:color w:val="EF4444"/><w:sz w:val="18"/><w:szCs w:val="18"/><w:rtl/></w:rPr><w:t xml:space="preserve">مف‌توح</w:t></w:r></w:p></w:tc><w:tc><w:tcPr><w:tcW w:type="pct" w:w="15%"/><w:tcMar><w:top w:type="dxa" w:w="40"/><w:left w:type="dxa" w:w="60"/><w:bottom w:type="dxa" w:w="40"/><w:right w:type="dxa" w:w="60"/></w:tcMar></w:tcPr><w:p><w:pPr><w:spacing w:after="0" w:line="276"/><w:jc w:val="center"/></w:pPr><w:r><w:rPr><w:rFonts w:ascii="Calibri"/><w:b w:val="false"/><w:bCs w:val="false"/><w:color w:val="1E293B"/><w:sz w:val="18"/><w:szCs w:val="18"/><w:rtl/></w:rPr><w:t xml:space="preserve">مؤجل</w:t></w:r></w:p></w:tc></w:tr></w:tbl><w:p><w:pPr><w:pStyle w:val="Heading1"/><w:spacing w:after="200" w:before="480"/></w:pPr><w:r><w:rPr><w:rFonts w:ascii="Calibri"/><w:b/><w:bCs/><w:color w:val="1A2332"/><w:sz w:val="32"/><w:szCs w:val="32"/><w:rtl/></w:rPr><w:t xml:space="preserve">٨. دمج خريط الطريق</w:t></w:r></w:p><w:p><w:pPr><w:pStyle w:val="Heading2"/><w:spacing w:after="160" w:before="360"/></w:pPr><w:r><w:rPr><w:rFonts w:ascii="Calibri"/><w:b/><w:bCs/><w:color w:val="1A2332"/><w:sz w:val="28"/><w:szCs w:val="28"/><w:rtl/></w:rPr><w:t xml:space="preserve">C1: إصلاحA الحجة (الCلسة ١)</w:t></w:r></w:p><w:p><w:pPr><w:spacing w:after="120" w:line="312"/><w:jc w:val="right"/></w:pPr><w:r><w:rPr><w:rFonts w:ascii="Calibri"/><w:color w:val="1E293B"/><w:sz w:val="22"/><w:szCs w:val="22"/><w:rtl/></w:rPr><w:t xml:space="preserve">استبدا44 lightweight-charts بدلل TradingView، وإصلح N+1، وإضف9 ألو&amp; في الرس8م. المشا#ل: #01, #20, #21, #22, #23, #26.</w:t></w:r></w:p><w:p><w:pPr><w:pStyle w:val="Heading2"/><w:spacing w:after="160" w:before="360"/></w:pPr><w:r><w:rPr><w:rFonts w:ascii="Calibri"/><w:b/><w:bCs/><w:color w:val="1A2332"/><w:sz w:val="28"/><w:szCs w:val="28"/><w:rtl/></w:rPr><w:t xml:space="preserve">C2: إعاد9 ال&apos;4A43$ ا$معماري (الCلسة ٢)</w:t></w:r></w:p><w:p><w:pPr><w:spacing w:after="120" w:line="312"/><w:jc w:val="right"/></w:pPr><w:r><w:rPr><w:rFonts w:ascii="Calibri"/><w:color w:val="1E293B"/><w:sz w:val="22"/><w:szCs w:val="22"/><w:rtl/></w:rPr><w:t xml:space="preserve">تح2FAB AssetRegistry لدعم مسجلات، وتوحيد الكود، وإضافة مركزية. المشا#$: #02, #16, #17, #18, #30, #31, #32, #33, #36, #37, #38, #39, #40.</w:t></w:r></w:p><w:p><w:pPr><w:pStyle w:val="Heading2"/><w:spacing w:after="160" w:before="360"/></w:pPr><w:r><w:rPr><w:rFonts w:ascii="Calibri"/><w:b/><w:bCs/><w:color w:val="1A2332"/><w:sz w:val="28"/><w:szCs w:val="28"/><w:rtl/></w:rPr><w:t xml:space="preserve">C3: تكامل بيانات الDقAقية (الجلسة ٣)</w:t></w:r></w:p><w:p><w:pPr><w:spacing w:after="120" w:line="312"/><w:jc w:val="right"/></w:pPr><w:r><w:rPr><w:rFonts w:ascii="Calibri"/><w:color w:val="1E293B"/><w:sz w:val="22"/><w:szCs w:val="22"/><w:rtl/></w:rPr><w:t xml:space="preserve">تعزيز ال41ح9 الر26يسية والمحفظة وال339 الح&quot;Aقي. المشا#$: #03, #04, #09, #27, #28, #29, #43.</w:t></w:r></w:p><w:p><w:pPr><w:pStyle w:val="Heading2"/><w:spacing w:after="160" w:before="360"/></w:pPr><w:r><w:rPr><w:rFonts w:ascii="Calibri"/><w:b/><w:bCs/><w:color w:val="1A2332"/><w:sz w:val="28"/><w:szCs w:val="28"/><w:rtl/></w:rPr><w:t xml:space="preserve">C4: تفاصيل الAو#&amp; وتج%4Aل الوAC&apos; (الCل33ة ٤)</w:t></w:r></w:p><w:p><w:pPr><w:spacing w:after="120" w:line="312"/><w:jc w:val="right"/></w:pPr><w:r><w:rPr><w:rFonts w:ascii="Calibri"/><w:color w:val="1E293B"/><w:sz w:val="22"/><w:szCs w:val="22"/><w:rtl/></w:rPr><w:t xml:space="preserve">إصلاح دوال خاص وتعريب التحAA9. المشاك$: #05, #24, #25.</w:t></w:r></w:p><w:p><w:pPr><w:pStyle w:val="Heading2"/><w:spacing w:after="160" w:before="360"/></w:pPr><w:r><w:rPr><w:rFonts w:ascii="Calibri"/><w:b/><w:bCs/><w:color w:val="1A2332"/><w:sz w:val="28"/><w:szCs w:val="28"/><w:rtl/></w:rPr><w:t xml:space="preserve">مؤجلة: الماحلات</w:t></w:r></w:p><w:p><w:pPr><w:spacing w:after="120" w:line="312"/><w:jc w:val="right"/></w:pPr><w:r><w:rPr><w:rFonts w:ascii="Calibri"/><w:color w:val="1E293B"/><w:sz w:val="22"/><w:szCs w:val="22"/><w:rtl/></w:rPr><w:t xml:space="preserve">المشاكل المAبقAة: #06, #07, #08, #10, #11, #12, #13, #14, #15, #19, #34, #35, #41, #42, #44, #45, #46, #47. هذه مستحد في مراحل29 مستقبل.</w:t></w:r></w:p><w:sectPr><w:footerReference w:type="default" r:id="rId8"/><w:pgSz w:w="11906" w:h="16838" w:orient="portrait"/><w:pgMar w:top="1440" w:right="1417" w:bottom="1440" w:left="1701" w:header="708" w:footer="708" w:gutter="0"/><w:pgNumType w:start="1" w:fmt="decimal"/><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E293B"/>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2026-07-24T22:11:41.172Z</dcterms:created>
  <dcterms:modified xsi:type="dcterms:W3CDTF">2026-07-24T22:11:41.173Z</dcterms:modified>
</cp:coreProperties>
</file>

<file path=docProps/custom.xml><?xml version="1.0" encoding="utf-8"?>
<Properties xmlns="http://schemas.openxmlformats.org/officeDocument/2006/custom-properties" xmlns:vt="http://schemas.openxmlformats.org/officeDocument/2006/docPropsVTypes"/>
</file>