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LogiStock-SA : dossier de conception de la base de données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Ce dossier présente le dictionnaire de données, le MCD et le MLD de LogiStock-SA pour le Jalon 1 (Conception validée, S04) : 8 entités, 9 associations et 9 tables, établis à partir du cahier des charges, de la charte, des user stories et du diagramme de cas d'utilisation.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Fiche du document</w:t>
      </w:r>
    </w:p>
    <w:tbl>
      <w:tblPr>
        <w:tblStyle w:val="Table1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23"/>
        <w:gridCol w:w="6136"/>
        <w:tblGridChange w:id="0">
          <w:tblGrid>
            <w:gridCol w:w="3223"/>
            <w:gridCol w:w="6136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Rubrique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Contenu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Projet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LogiStock-SA, plateforme de gestion simplifiée (stocks, ventes, clients, utilisateurs)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Équipe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Groupe n° 1 : Mama Dit Kama Traoré (chef de projet), Ahamadou Diarra, Nouhoum Berthé, Mouhamoud Diarra, Founè Koïta, Hamzata Salahadine, Gaoussou Cissé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Jalon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J01, Conception validée (S04) : backlog, UML, architecture, ADR, MCD et MLD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Contenu du dossier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Dictionnaire de données, MCD, MLD, traçabilité des besoins, script SQL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Base de données cible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MySQL / MariaDB, selon les exigences techniques du cahier des charges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1.0, proposition pour validation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27/10/2026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Hypothèses et décisions de conception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Dix choix structurent le modèle ; chacun s'appuie sur un passage des documents du projet.</w:t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3720"/>
        <w:gridCol w:w="4920"/>
        <w:tblGridChange w:id="0">
          <w:tblGrid>
            <w:gridCol w:w="720"/>
            <w:gridCol w:w="3720"/>
            <w:gridCol w:w="49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N°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Décision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Justification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D1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Le stock peut valoir 0 mais jamais moins.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Le cahier des charges dit « strictement positif » (module 2), puis « jamais négatif » (RG3). Le tableau de bord liste les produits en rupture : la quantité 0 doit exister.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D2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Le rôle est une entité (ROLE).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Trois rôles attribués par l'administrateur ; le contrôle d'accès RBAC de l'API s'appuie sur code_role.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D3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Un compte est désactivé, jamais supprimé.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User story : « créer, modifier et désactiver des comptes ». Les ventes et mouvements gardent ainsi leur auteur.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D4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Le statut de la commande est EN_COURS, VALIDEE ou ANNULEE.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RG4 et RG5 parlent d'une vente validée : seule une commande validée diminue le stock et peut être facturée.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D5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Le prix de vente est figé dans la ligne de commande (CONTENIR).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Le prix d'un produit peut changer ; la facture doit garder le prix du jour de la vente.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D6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quantite_stock est conservée dans PRODUIT.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La valeur se calcule à partir des mouvements, mais elle est lue à chaque vente et à chaque alerte. Elle est mise à jour dans la même transaction que le mouvement.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D7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Un mouvement peut référencer une commande (0,1).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Les sorties dues à une vente pointent vers leur commande ; les entrées et corrections n'en ont pas.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D8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Chaque mouvement et chaque commande mémorisent leur auteur.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Le tableau de bord affiche les activités journalières ; il faut savoir qui a fait quoi.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D9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Une commande a au plus une facture ; montant_total est stocké dans FACTURE.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Le cahier des charges liste le montant parmi les données de la facture, et une facture émise ne doit plus changer.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D10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L'historique d'achat d'un client n'est pas stocké.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Il se déduit des commandes du client : aucune donnée dupliquée.</w:t>
            </w:r>
          </w:p>
        </w:tc>
      </w:tr>
    </w:tbl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Règles de gestion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Les règles RG1 à RG7 viennent du cahier des charges ; RG8 à RG13 découlent de la conception. La colonne de droite indique où chaque règle est appliquée.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89"/>
        <w:gridCol w:w="3854"/>
        <w:gridCol w:w="1514"/>
        <w:gridCol w:w="3203"/>
        <w:tblGridChange w:id="0">
          <w:tblGrid>
            <w:gridCol w:w="789"/>
            <w:gridCol w:w="3854"/>
            <w:gridCol w:w="1514"/>
            <w:gridCol w:w="3203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N°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Règle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Origine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Mise en œuvre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RG1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Aucun accès à l'application sans authentification valide.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Cahier des charges, module 1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API : jeton JWT ; UTILISATEUR (e-mail unique, mot de passe haché)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RG2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Chaque utilisateur n'accède qu'aux fonctionnalités de son rôle.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Cahier des charges, module 1 et exigences techniques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API : RBAC sur ROLE.code_role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RG3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Le stock d'un produit ne peut jamais être négatif.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Cahier des charges, module 2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Contrainte CHECK : quantite_stock ≥ 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RG4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Une vente n'est valide que si le stock disponible est suffisant.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Cahier des charges, module 3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Application : contrôle dans la transaction de validation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RG5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Chaque vente validée diminue le stock du produit concerné.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Cahier des charges, module 3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Application : mise à jour de quantite_stock et création d'un mouvement de type SORTIE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RG6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Chaque mouvement de stock est historisé avec sa date et son heure.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Cahier des charges, module 2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MOUVEMENT_STOCK.date_mouvement (DATETIME, obligatoire)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RG7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Une alerte visible s'affiche quand un produit atteint son seuil d'alerte.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Cahier des charges, module 2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Requête : quantite_stock ≤ seuil_alerte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RG8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Un produit appartient à une seule catégorie.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Conception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PRODUIT.id_categorie obligatoire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RG9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Une commande est passée par un seul client et créée par un seul utilisateur.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Conception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COMMANDE.id_client et id_utilisateur obligatoires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RG10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Une commande contient au moins un produit, et un produit n'y figure qu'une fois.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Conception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Clé primaire composée de CONTENIR ; contrôle applicatif (au moins une ligne)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RG11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Une commande a au plus une facture, et seule une commande validée est facturée.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Conception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UNIQUE sur FACTURE.id_commande ; contrôle applicatif du statut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RG12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L'e-mail d'un utilisateur est unique ; un compte désactivé ne peut plus se connecter.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Conception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UNIQUE sur email ; colonne actif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RG13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Le prix de vente est figé dans la ligne de commande.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Conception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CONTENIR.prix_unitaire_vente</w:t>
            </w:r>
          </w:p>
        </w:tc>
      </w:tr>
    </w:tbl>
    <w:p w:rsidR="00000000" w:rsidDel="00000000" w:rsidP="00000000" w:rsidRDefault="00000000" w:rsidRPr="00000000" w14:paraId="00000073">
      <w:pPr>
        <w:pStyle w:val="Heading2"/>
        <w:rPr/>
      </w:pPr>
      <w:r w:rsidDel="00000000" w:rsidR="00000000" w:rsidRPr="00000000">
        <w:rPr>
          <w:rtl w:val="0"/>
        </w:rPr>
        <w:t xml:space="preserve">Dictionnaire de données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Les types sont ceux de MySQL / MariaDB. L'identifiant de chaque entité est en gras ; « Oblig. » indique que la valeur ne peut pas être vide. Les clés étrangères n'apparaissent pas ici : elles naissent au passage au MLD.</w:t>
      </w:r>
    </w:p>
    <w:p w:rsidR="00000000" w:rsidDel="00000000" w:rsidP="00000000" w:rsidRDefault="00000000" w:rsidRPr="00000000" w14:paraId="00000075">
      <w:pPr>
        <w:pStyle w:val="Heading3"/>
        <w:rPr/>
      </w:pPr>
      <w:r w:rsidDel="00000000" w:rsidR="00000000" w:rsidRPr="00000000">
        <w:rPr>
          <w:rtl w:val="0"/>
        </w:rPr>
        <w:t xml:space="preserve">ROLE</w:t>
      </w:r>
    </w:p>
    <w:tbl>
      <w:tblPr>
        <w:tblStyle w:val="Table4"/>
        <w:tblW w:w="9358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24"/>
        <w:gridCol w:w="2275"/>
        <w:gridCol w:w="1734"/>
        <w:gridCol w:w="869"/>
        <w:gridCol w:w="3057"/>
        <w:tblGridChange w:id="0">
          <w:tblGrid>
            <w:gridCol w:w="1424"/>
            <w:gridCol w:w="2275"/>
            <w:gridCol w:w="1734"/>
            <w:gridCol w:w="869"/>
            <w:gridCol w:w="3057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Désignation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Oblig.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Contraintes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id_role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Identifiant du rôle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Auto-incrémenté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code_role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Code technique du rôle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Unique : ADMINISTRATEUR, GESTIONNAIRE_STOCK, COMMERCIAL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libelle_role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Nom affiché du rôle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VARCHAR(60)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pStyle w:val="Heading3"/>
        <w:rPr/>
      </w:pPr>
      <w:r w:rsidDel="00000000" w:rsidR="00000000" w:rsidRPr="00000000">
        <w:rPr>
          <w:rtl w:val="0"/>
        </w:rPr>
        <w:t xml:space="preserve">UTILISATEUR</w:t>
      </w:r>
    </w:p>
    <w:tbl>
      <w:tblPr>
        <w:tblStyle w:val="Table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3090"/>
        <w:gridCol w:w="1852"/>
        <w:gridCol w:w="869"/>
        <w:gridCol w:w="1677"/>
        <w:tblGridChange w:id="0">
          <w:tblGrid>
            <w:gridCol w:w="1872"/>
            <w:gridCol w:w="3090"/>
            <w:gridCol w:w="1852"/>
            <w:gridCol w:w="869"/>
            <w:gridCol w:w="1677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Désignation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Oblig.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Contraintes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id_utilisateur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Identifiant de l'utilisateur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Auto-incrémenté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Adresse e-mail de connexion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mot_de_passe_hache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Mot de passe haché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Jamais stocké en clair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nom_complet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Nom et prénom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actif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Compte actif ou désactivé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Par défaut : vrai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date_creation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Date d'inscription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pStyle w:val="Heading3"/>
        <w:rPr/>
      </w:pPr>
      <w:r w:rsidDel="00000000" w:rsidR="00000000" w:rsidRPr="00000000">
        <w:rPr>
          <w:rtl w:val="0"/>
        </w:rPr>
        <w:t xml:space="preserve">CATEGORIE</w:t>
      </w:r>
    </w:p>
    <w:tbl>
      <w:tblPr>
        <w:tblStyle w:val="Table6"/>
        <w:tblW w:w="935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66"/>
        <w:gridCol w:w="2972"/>
        <w:gridCol w:w="1751"/>
        <w:gridCol w:w="878"/>
        <w:gridCol w:w="1991"/>
        <w:tblGridChange w:id="0">
          <w:tblGrid>
            <w:gridCol w:w="1766"/>
            <w:gridCol w:w="2972"/>
            <w:gridCol w:w="1751"/>
            <w:gridCol w:w="878"/>
            <w:gridCol w:w="1991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Désignation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Oblig.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Contraintes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id_categorie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Identifiant de la catégorie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Auto-incrémenté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nom_categorie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Nom de la catégorie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VARCHAR(80)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</w:tr>
    </w:tbl>
    <w:p w:rsidR="00000000" w:rsidDel="00000000" w:rsidP="00000000" w:rsidRDefault="00000000" w:rsidRPr="00000000" w14:paraId="000000BE">
      <w:pPr>
        <w:pStyle w:val="Heading3"/>
        <w:rPr/>
      </w:pPr>
      <w:r w:rsidDel="00000000" w:rsidR="00000000" w:rsidRPr="00000000">
        <w:rPr>
          <w:rtl w:val="0"/>
        </w:rPr>
        <w:t xml:space="preserve">PRODUIT</w:t>
      </w:r>
    </w:p>
    <w:tbl>
      <w:tblPr>
        <w:tblStyle w:val="Table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41"/>
        <w:gridCol w:w="3271"/>
        <w:gridCol w:w="1872"/>
        <w:gridCol w:w="869"/>
        <w:gridCol w:w="1607"/>
        <w:tblGridChange w:id="0">
          <w:tblGrid>
            <w:gridCol w:w="1741"/>
            <w:gridCol w:w="3271"/>
            <w:gridCol w:w="1872"/>
            <w:gridCol w:w="869"/>
            <w:gridCol w:w="1607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Désignation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Oblig.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Contraintes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id_produit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Identifiant du produit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Auto-incrémenté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reference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Référence commerciale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designation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Désignation du produit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Description détaillée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Non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prix_unitaire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Prix de vente unitaire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DECIMAL(12,2)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≥ 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quantite_stock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Quantité disponible en stock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≥ 0 ; par défaut 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seuil_alerte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Quantité déclenchant l'alerte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≥ 0 ; par défaut 0</w:t>
            </w:r>
          </w:p>
        </w:tc>
      </w:tr>
    </w:tbl>
    <w:p w:rsidR="00000000" w:rsidDel="00000000" w:rsidP="00000000" w:rsidRDefault="00000000" w:rsidRPr="00000000" w14:paraId="000000E7">
      <w:pPr>
        <w:pStyle w:val="Heading3"/>
        <w:rPr/>
      </w:pPr>
      <w:r w:rsidDel="00000000" w:rsidR="00000000" w:rsidRPr="00000000">
        <w:rPr>
          <w:rtl w:val="0"/>
        </w:rPr>
        <w:t xml:space="preserve">MOUVEMENT_STOCK</w:t>
      </w:r>
    </w:p>
    <w:tbl>
      <w:tblPr>
        <w:tblStyle w:val="Table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3344"/>
        <w:gridCol w:w="1852"/>
        <w:gridCol w:w="869"/>
        <w:gridCol w:w="1423"/>
        <w:tblGridChange w:id="0">
          <w:tblGrid>
            <w:gridCol w:w="1872"/>
            <w:gridCol w:w="3344"/>
            <w:gridCol w:w="1852"/>
            <w:gridCol w:w="869"/>
            <w:gridCol w:w="1423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Désignation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Oblig.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Contraintes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id_mouvement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Identifiant du mouvement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Auto-incrémenté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date_mouvement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Date et heure du mouvement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type_mouvement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Nature du mouvement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ENTREE ou SORTIE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quantite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Quantité entrée ou sortie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&gt; 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motif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Motif (réception, vente, correction)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Non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pStyle w:val="Heading3"/>
        <w:rPr/>
      </w:pPr>
      <w:r w:rsidDel="00000000" w:rsidR="00000000" w:rsidRPr="00000000">
        <w:rPr>
          <w:rtl w:val="0"/>
        </w:rPr>
        <w:t xml:space="preserve">CLIENT</w:t>
      </w:r>
    </w:p>
    <w:tbl>
      <w:tblPr>
        <w:tblStyle w:val="Table9"/>
        <w:tblW w:w="93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80"/>
        <w:gridCol w:w="2687"/>
        <w:gridCol w:w="1930"/>
        <w:gridCol w:w="905"/>
        <w:gridCol w:w="2054"/>
        <w:tblGridChange w:id="0">
          <w:tblGrid>
            <w:gridCol w:w="1780"/>
            <w:gridCol w:w="2687"/>
            <w:gridCol w:w="1930"/>
            <w:gridCol w:w="905"/>
            <w:gridCol w:w="2054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Désignation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Oblig.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Contraintes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id_client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Identifiant du client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Auto-incrémenté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nom_client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Nom ou raison sociale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prenom_client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Prénom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Non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telephone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Numéro de téléphone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Non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email_client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Adresse e-mail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Non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adresse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Adresse postale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VARCHAR(150)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Non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pStyle w:val="Heading3"/>
        <w:rPr/>
      </w:pPr>
      <w:r w:rsidDel="00000000" w:rsidR="00000000" w:rsidRPr="00000000">
        <w:rPr>
          <w:rtl w:val="0"/>
        </w:rPr>
        <w:t xml:space="preserve">COMMANDE</w:t>
      </w:r>
    </w:p>
    <w:tbl>
      <w:tblPr>
        <w:tblStyle w:val="Table10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2592"/>
        <w:gridCol w:w="1464"/>
        <w:gridCol w:w="869"/>
        <w:gridCol w:w="2563"/>
        <w:tblGridChange w:id="0">
          <w:tblGrid>
            <w:gridCol w:w="1872"/>
            <w:gridCol w:w="2592"/>
            <w:gridCol w:w="1464"/>
            <w:gridCol w:w="869"/>
            <w:gridCol w:w="2563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Désignation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Oblig.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Contraintes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id_commande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Identifiant de la commande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Auto-incrémenté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date_commande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Date et heure de la commande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statut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État de la commande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EN_COURS, VALIDEE ou ANNULEE ; par défaut EN_COURS</w:t>
            </w:r>
          </w:p>
        </w:tc>
      </w:tr>
    </w:tbl>
    <w:p w:rsidR="00000000" w:rsidDel="00000000" w:rsidP="00000000" w:rsidRDefault="00000000" w:rsidRPr="00000000" w14:paraId="0000013F">
      <w:pPr>
        <w:pStyle w:val="Heading3"/>
        <w:rPr/>
      </w:pPr>
      <w:r w:rsidDel="00000000" w:rsidR="00000000" w:rsidRPr="00000000">
        <w:rPr>
          <w:rtl w:val="0"/>
        </w:rPr>
        <w:t xml:space="preserve">FACTURE</w:t>
      </w:r>
    </w:p>
    <w:tbl>
      <w:tblPr>
        <w:tblStyle w:val="Table11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27"/>
        <w:gridCol w:w="3355"/>
        <w:gridCol w:w="1872"/>
        <w:gridCol w:w="869"/>
        <w:gridCol w:w="1436"/>
        <w:tblGridChange w:id="0">
          <w:tblGrid>
            <w:gridCol w:w="1827"/>
            <w:gridCol w:w="3355"/>
            <w:gridCol w:w="1872"/>
            <w:gridCol w:w="869"/>
            <w:gridCol w:w="1436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Désignation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Oblig.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Contraintes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id_facture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Identifiant de la facture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Auto-incrémenté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numero_facture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Numéro de facture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date_facture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Date d'émission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montant_total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Montant total de la commande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DECIMAL(12,2)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≥ 0</w:t>
            </w:r>
          </w:p>
        </w:tc>
      </w:tr>
    </w:tbl>
    <w:p w:rsidR="00000000" w:rsidDel="00000000" w:rsidP="00000000" w:rsidRDefault="00000000" w:rsidRPr="00000000" w14:paraId="00000159">
      <w:pPr>
        <w:pStyle w:val="Heading3"/>
        <w:rPr/>
      </w:pPr>
      <w:r w:rsidDel="00000000" w:rsidR="00000000" w:rsidRPr="00000000">
        <w:rPr>
          <w:rtl w:val="0"/>
        </w:rPr>
        <w:t xml:space="preserve">CONTENIR (propriétés de l'association COMMANDE - PRODUIT)</w:t>
      </w:r>
    </w:p>
    <w:tbl>
      <w:tblPr>
        <w:tblStyle w:val="Table1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3324"/>
        <w:gridCol w:w="1872"/>
        <w:gridCol w:w="869"/>
        <w:gridCol w:w="1423"/>
        <w:tblGridChange w:id="0">
          <w:tblGrid>
            <w:gridCol w:w="1872"/>
            <w:gridCol w:w="3324"/>
            <w:gridCol w:w="1872"/>
            <w:gridCol w:w="869"/>
            <w:gridCol w:w="1423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Désignation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Oblig.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Contraintes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quantite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Quantité vendue du produit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&gt; 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prix_unitaire_vente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Prix unitaire au moment de la vente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DECIMAL(12,2)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≥ 0</w:t>
            </w:r>
          </w:p>
        </w:tc>
      </w:tr>
    </w:tbl>
    <w:p w:rsidR="00000000" w:rsidDel="00000000" w:rsidP="00000000" w:rsidRDefault="00000000" w:rsidRPr="00000000" w14:paraId="00000169">
      <w:pPr>
        <w:pStyle w:val="Heading2"/>
        <w:rPr/>
      </w:pPr>
      <w:r w:rsidDel="00000000" w:rsidR="00000000" w:rsidRPr="00000000">
        <w:rPr>
          <w:rtl w:val="0"/>
        </w:rPr>
        <w:t xml:space="preserve">MCD : modèle conceptuel des données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Le MCD compte 8 entités et 9 associations. Les identifiants sont soulignés ; chaque cardinalité (minimum, maximum) est écrite à côté de l'entité qu'elle concerne.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/>
        <w:drawing>
          <wp:inline distB="0" distT="0" distL="0" distR="0">
            <wp:extent cx="5486400" cy="4030261"/>
            <wp:effectExtent b="0" l="0" r="0" t="0"/>
            <wp:docPr descr="MCD de LogiStock-SA : 8 entités et 9 associations" id="1" name="image1.png"/>
            <a:graphic>
              <a:graphicData uri="http://schemas.openxmlformats.org/drawingml/2006/picture">
                <pic:pic>
                  <pic:nvPicPr>
                    <pic:cNvPr descr="MCD de LogiStock-SA : 8 entités et 9 associations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302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89"/>
        <w:gridCol w:w="2520"/>
        <w:gridCol w:w="790"/>
        <w:gridCol w:w="1811"/>
        <w:gridCol w:w="790"/>
        <w:gridCol w:w="1560"/>
        <w:tblGridChange w:id="0">
          <w:tblGrid>
            <w:gridCol w:w="1889"/>
            <w:gridCol w:w="2520"/>
            <w:gridCol w:w="790"/>
            <w:gridCol w:w="1811"/>
            <w:gridCol w:w="79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Association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Entité 1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Card.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Entité 2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Card.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Propriétés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AVOIR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UTILISATEUR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1,1</w:t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0,N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APPARTENIR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PRODUIT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1,1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CATEGORIE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0,N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CONCERNER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MOUVEMENT_STOCK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1,1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PRODUIT</w:t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0,N</w:t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ENREGISTRER</w:t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MOUVEMENT_STOCK</w:t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1,1</w:t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UTILISATEUR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0,N</w:t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JUSTIFIER</w:t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MOUVEMENT_STOCK</w:t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0,1</w:t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COMMANDE</w:t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0,N</w:t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PASSER</w:t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COMMANDE</w:t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1,1</w:t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CLIENT</w:t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0,N</w:t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CREER</w:t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COMMANDE</w:t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1,1</w:t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UTILISATEUR</w:t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0,N</w:t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FACTURER</w:t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FACTURE</w:t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1,1</w:t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COMMANDE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0,1</w:t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CONTENIR</w:t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COMMANDE</w:t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1,N</w:t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PRODUIT</w:t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0,N</w:t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quantite, prix_unitaire_vente</w:t>
            </w:r>
          </w:p>
        </w:tc>
      </w:tr>
    </w:tbl>
    <w:p w:rsidR="00000000" w:rsidDel="00000000" w:rsidP="00000000" w:rsidRDefault="00000000" w:rsidRPr="00000000" w14:paraId="000001A8">
      <w:pPr>
        <w:pStyle w:val="Heading2"/>
        <w:rPr/>
      </w:pPr>
      <w:r w:rsidDel="00000000" w:rsidR="00000000" w:rsidRPr="00000000">
        <w:rPr>
          <w:rtl w:val="0"/>
        </w:rPr>
        <w:t xml:space="preserve">MLD : modèle logique des données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Le MLD compte 9 tables : les 8 entités et l'association CONTENIR. Clé primaire en gras ; clé étrangère précédée de #.</w:t>
      </w:r>
    </w:p>
    <w:tbl>
      <w:tblPr>
        <w:tblStyle w:val="Table14"/>
        <w:tblW w:w="9359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52"/>
        <w:gridCol w:w="4374"/>
        <w:gridCol w:w="2334"/>
        <w:tblGridChange w:id="0">
          <w:tblGrid>
            <w:gridCol w:w="2652"/>
            <w:gridCol w:w="4374"/>
            <w:gridCol w:w="2334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Table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Colonnes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Clés étrangères (vers)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id_role</w:t>
            </w:r>
            <w:r w:rsidDel="00000000" w:rsidR="00000000" w:rsidRPr="00000000">
              <w:rPr>
                <w:rtl w:val="0"/>
              </w:rPr>
              <w:t xml:space="preserve">, code_role, libelle_role</w:t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Aucune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UTILISATEUR</w:t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id_utilisateur</w:t>
            </w:r>
            <w:r w:rsidDel="00000000" w:rsidR="00000000" w:rsidRPr="00000000">
              <w:rPr>
                <w:rtl w:val="0"/>
              </w:rPr>
              <w:t xml:space="preserve">, email, mot_de_passe_hache, nom_complet, actif, date_creation, #id_role</w:t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id_role (ROLE)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CATEGORIE</w:t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id_categorie</w:t>
            </w:r>
            <w:r w:rsidDel="00000000" w:rsidR="00000000" w:rsidRPr="00000000">
              <w:rPr>
                <w:rtl w:val="0"/>
              </w:rPr>
              <w:t xml:space="preserve">, nom_categorie</w:t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Aucune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PRODUIT</w:t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id_produit</w:t>
            </w:r>
            <w:r w:rsidDel="00000000" w:rsidR="00000000" w:rsidRPr="00000000">
              <w:rPr>
                <w:rtl w:val="0"/>
              </w:rPr>
              <w:t xml:space="preserve">, reference, designation, description, prix_unitaire, quantite_stock, seuil_alerte, #id_categorie</w:t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id_categorie (CATEGORIE)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CLIENT</w:t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id_client</w:t>
            </w:r>
            <w:r w:rsidDel="00000000" w:rsidR="00000000" w:rsidRPr="00000000">
              <w:rPr>
                <w:rtl w:val="0"/>
              </w:rPr>
              <w:t xml:space="preserve">, nom_client, prenom_client, telephone, email_client, adresse</w:t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Aucune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COMMANDE</w:t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id_commande</w:t>
            </w:r>
            <w:r w:rsidDel="00000000" w:rsidR="00000000" w:rsidRPr="00000000">
              <w:rPr>
                <w:rtl w:val="0"/>
              </w:rPr>
              <w:t xml:space="preserve">, date_commande, statut, #id_client, #id_utilisateur</w:t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id_client (CLIENT), id_utilisateur (UTILISATEUR)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CONTENIR</w:t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#id_commande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#id_produit</w:t>
            </w:r>
            <w:r w:rsidDel="00000000" w:rsidR="00000000" w:rsidRPr="00000000">
              <w:rPr>
                <w:rtl w:val="0"/>
              </w:rPr>
              <w:t xml:space="preserve">, quantite, prix_unitaire_vente</w:t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id_commande (COMMANDE), id_produit (PRODUIT)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FACTURE</w:t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id_facture</w:t>
            </w:r>
            <w:r w:rsidDel="00000000" w:rsidR="00000000" w:rsidRPr="00000000">
              <w:rPr>
                <w:rtl w:val="0"/>
              </w:rPr>
              <w:t xml:space="preserve">, numero_facture, date_facture, montant_total, #id_commande</w:t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id_commande (COMMANDE), unique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MOUVEMENT_STOCK</w:t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id_mouvement</w:t>
            </w:r>
            <w:r w:rsidDel="00000000" w:rsidR="00000000" w:rsidRPr="00000000">
              <w:rPr>
                <w:rtl w:val="0"/>
              </w:rPr>
              <w:t xml:space="preserve">, date_mouvement, type_mouvement, quantite, motif, #id_produit, #id_utilisateur, #id_commande</w:t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id_produit (PRODUIT), id_utilisateur (UTILISATEUR), id_commande (COMMANDE, facultative)</w:t>
            </w:r>
          </w:p>
        </w:tc>
      </w:tr>
    </w:tbl>
    <w:p w:rsidR="00000000" w:rsidDel="00000000" w:rsidP="00000000" w:rsidRDefault="00000000" w:rsidRPr="00000000" w14:paraId="000001C8">
      <w:pPr>
        <w:pStyle w:val="Heading2"/>
        <w:rPr/>
      </w:pPr>
      <w:r w:rsidDel="00000000" w:rsidR="00000000" w:rsidRPr="00000000">
        <w:rPr>
          <w:rtl w:val="0"/>
        </w:rPr>
        <w:t xml:space="preserve">Traçabilité des besoins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Chaque cas d'utilisation du diagramme et chaque indicateur du tableau de bord s'appuie sur des tables du MLD ; aucun besoin n'est sans données.</w:t>
      </w:r>
    </w:p>
    <w:tbl>
      <w:tblPr>
        <w:tblStyle w:val="Table1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71"/>
        <w:gridCol w:w="2461"/>
        <w:gridCol w:w="3428"/>
        <w:tblGridChange w:id="0">
          <w:tblGrid>
            <w:gridCol w:w="3471"/>
            <w:gridCol w:w="2461"/>
            <w:gridCol w:w="3428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Cas d'utilisation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Acteurs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Tables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S'authentifier</w:t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Les trois rôles</w:t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UTILISATEUR, ROLE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Consulter le tableau de bord</w:t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Les trois rôles</w:t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Voir les indicateurs ci-dessous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Gérer les comptes</w:t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Administrateur</w:t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UTILISATEUR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Attribuer les rôles</w:t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Administrateur</w:t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UTILISATEUR, ROLE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Gérer les produits et les catégories</w:t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Gestionnaire de stock</w:t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PRODUIT, CATEGORIE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Enregistrer les mouvements de stock</w:t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Gestionnaire de stock</w:t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MOUVEMENT_STOCK, PRODUIT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Voir les alertes de stock</w:t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Gestionnaire de stock, Commercial</w:t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PRODUIT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Gérer les clients</w:t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Commercial</w:t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CLIENT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Gérer les commandes et les ventes</w:t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Commercial</w:t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COMMANDE, CONTENIR, PRODUIT, MOUVEMENT_STOCK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Générer les factures</w:t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Commercial</w:t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FACTURE, COMMANDE</w:t>
            </w:r>
          </w:p>
        </w:tc>
      </w:tr>
    </w:tbl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40"/>
        <w:gridCol w:w="4920"/>
        <w:tblGridChange w:id="0">
          <w:tblGrid>
            <w:gridCol w:w="4440"/>
            <w:gridCol w:w="49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Indicateur du tableau de bord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Données utilisées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Chiffre d'affaires du mois</w:t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FACTURE.montant_total, filtré sur date_facture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Ventes du mois et ventes journalières</w:t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COMMANDE validées, par date_commande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Produits les plus vendus</w:t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CONTENIR.quantite cumulée par produit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Meilleurs clients</w:t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COMMANDE et CONTENIR, cumulés par client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Historique des factures</w:t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FACTURE, COMMANDE, CLIENT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Produits en rupture ou au seuil</w:t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PRODUIT : quantite_stock = 0, ou ≤ seuil_alerte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Produits ayant le plus de stock, nombre et valeur totale en stock</w:t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PRODUIT : quantite_stock et prix_unitaire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Activités journalières</w:t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MOUVEMENT_STOCK et COMMANDE, par jour et par utilisateurû</w:t>
            </w:r>
          </w:p>
        </w:tc>
      </w:tr>
    </w:tbl>
    <w:p w:rsidR="00000000" w:rsidDel="00000000" w:rsidP="00000000" w:rsidRDefault="00000000" w:rsidRPr="00000000" w14:paraId="000001FE">
      <w:pPr>
        <w:pStyle w:val="Heading2"/>
        <w:rPr/>
      </w:pPr>
      <w:r w:rsidDel="00000000" w:rsidR="00000000" w:rsidRPr="00000000">
        <w:rPr>
          <w:rtl w:val="0"/>
        </w:rPr>
        <w:t xml:space="preserve">Annexe : script de création (MySQL / MariaDB)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Le script crée les 9 tables du MLD, dans l'ordre qui respecte les clés étrangères, puis insère les 3 rôles. Les contraintes CHECK sont appliquées à partir de MySQL 8.0.16 et de MariaDB 10.2.1.</w:t>
      </w:r>
    </w:p>
    <w:bookmarkStart w:colFirst="0" w:colLast="0" w:name="3mjrrulkx1oq" w:id="0"/>
    <w:bookmarkEnd w:id="0"/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TABLE role (</w:t>
        <w:br w:type="textWrapping"/>
        <w:t xml:space="preserve">  id_role       INT PRIMARY KEY AUTO_INCREMENT,</w:t>
        <w:br w:type="textWrapping"/>
        <w:t xml:space="preserve">  code_role     VARCHAR(30) NOT NULL UNIQUE,</w:t>
        <w:br w:type="textWrapping"/>
        <w:t xml:space="preserve">  libelle_role  VARCHAR(60) NOT NULL</w:t>
        <w:br w:type="textWrapping"/>
        <w:t xml:space="preserve">);</w:t>
        <w:br w:type="textWrapping"/>
        <w:br w:type="textWrapping"/>
        <w:t xml:space="preserve">CREATE TABLE utilisateur (</w:t>
        <w:br w:type="textWrapping"/>
        <w:t xml:space="preserve">  id_utilisateur      INT PRIMARY KEY AUTO_INCREMENT,</w:t>
        <w:br w:type="textWrapping"/>
        <w:t xml:space="preserve">  email               VARCHAR(100) NOT NULL UNIQUE,</w:t>
        <w:br w:type="textWrapping"/>
        <w:t xml:space="preserve">  mot_de_passe_hache  VARCHAR(255) NOT NULL,</w:t>
        <w:br w:type="textWrapping"/>
        <w:t xml:space="preserve">  nom_complet         VARCHAR(100) NOT NULL,</w:t>
        <w:br w:type="textWrapping"/>
        <w:t xml:space="preserve">  actif               BOOLEAN NOT NULL DEFAULT TRUE,</w:t>
        <w:br w:type="textWrapping"/>
        <w:t xml:space="preserve">  date_creation       DATETIME NOT NULL DEFAULT CURRENT_TIMESTAMP,</w:t>
        <w:br w:type="textWrapping"/>
        <w:t xml:space="preserve">  id_role             INT NOT NULL,</w:t>
        <w:br w:type="textWrapping"/>
        <w:t xml:space="preserve">  FOREIGN KEY (id_role) REFERENCES role(id_role)</w:t>
        <w:br w:type="textWrapping"/>
        <w:t xml:space="preserve">);</w:t>
        <w:br w:type="textWrapping"/>
        <w:br w:type="textWrapping"/>
        <w:t xml:space="preserve">CREATE TABLE categorie (</w:t>
        <w:br w:type="textWrapping"/>
        <w:t xml:space="preserve">  id_categorie   INT PRIMARY KEY AUTO_INCREMENT,</w:t>
        <w:br w:type="textWrapping"/>
        <w:t xml:space="preserve">  nom_categorie  VARCHAR(80) NOT NULL UNIQUE</w:t>
        <w:br w:type="textWrapping"/>
        <w:t xml:space="preserve">);</w:t>
        <w:br w:type="textWrapping"/>
        <w:br w:type="textWrapping"/>
        <w:t xml:space="preserve">CREATE TABLE produit (</w:t>
        <w:br w:type="textWrapping"/>
        <w:t xml:space="preserve">  id_produit      INT PRIMARY KEY AUTO_INCREMENT,</w:t>
        <w:br w:type="textWrapping"/>
        <w:t xml:space="preserve">  reference       VARCHAR(30) NOT NULL UNIQUE,</w:t>
        <w:br w:type="textWrapping"/>
        <w:t xml:space="preserve">  designation     VARCHAR(100) NOT NULL,</w:t>
        <w:br w:type="textWrapping"/>
        <w:t xml:space="preserve">  description     TEXT,</w:t>
        <w:br w:type="textWrapping"/>
        <w:t xml:space="preserve">  prix_unitaire   DECIMAL(12,2) NOT NULL CHECK (prix_unitaire &gt;= 0),</w:t>
        <w:br w:type="textWrapping"/>
        <w:t xml:space="preserve">  quantite_stock  INT NOT NULL DEFAULT 0 CHECK (quantite_stock &gt;= 0),</w:t>
        <w:br w:type="textWrapping"/>
        <w:t xml:space="preserve">  seuil_alerte    INT NOT NULL DEFAULT 0 CHECK (seuil_alerte &gt;= 0),</w:t>
        <w:br w:type="textWrapping"/>
        <w:t xml:space="preserve">  id_categorie    INT NOT NULL,</w:t>
        <w:br w:type="textWrapping"/>
        <w:t xml:space="preserve">  FOREIGN KEY (id_categorie) REFERENCES categorie(id_categorie)</w:t>
        <w:br w:type="textWrapping"/>
        <w:t xml:space="preserve">);</w:t>
        <w:br w:type="textWrapping"/>
        <w:br w:type="textWrapping"/>
        <w:t xml:space="preserve">CREATE TABLE client (</w:t>
        <w:br w:type="textWrapping"/>
        <w:t xml:space="preserve">  id_client      INT PRIMARY KEY AUTO_INCREMENT,</w:t>
        <w:br w:type="textWrapping"/>
        <w:t xml:space="preserve">  nom_client     VARCHAR(100) NOT NULL,</w:t>
        <w:br w:type="textWrapping"/>
        <w:t xml:space="preserve">  prenom_client  VARCHAR(100),</w:t>
        <w:br w:type="textWrapping"/>
        <w:t xml:space="preserve">  telephone      VARCHAR(20),</w:t>
        <w:br w:type="textWrapping"/>
        <w:t xml:space="preserve">  email_client   VARCHAR(100),</w:t>
        <w:br w:type="textWrapping"/>
        <w:t xml:space="preserve">  adresse        VARCHAR(150)</w:t>
        <w:br w:type="textWrapping"/>
        <w:t xml:space="preserve">);</w:t>
        <w:br w:type="textWrapping"/>
        <w:br w:type="textWrapping"/>
        <w:t xml:space="preserve">CREATE TABLE commande (</w:t>
        <w:br w:type="textWrapping"/>
        <w:t xml:space="preserve">  id_commande     INT PRIMARY KEY AUTO_INCREMENT,</w:t>
        <w:br w:type="textWrapping"/>
        <w:t xml:space="preserve">  date_commande   DATETIME NOT NULL DEFAULT CURRENT_TIMESTAMP,</w:t>
        <w:br w:type="textWrapping"/>
        <w:t xml:space="preserve">  statut          ENUM('EN_COURS','VALIDEE','ANNULEE') NOT NULL DEFAULT 'EN_COURS',</w:t>
        <w:br w:type="textWrapping"/>
        <w:t xml:space="preserve">  id_client       INT NOT NULL,</w:t>
        <w:br w:type="textWrapping"/>
        <w:t xml:space="preserve">  id_utilisateur  INT NOT NULL,</w:t>
        <w:br w:type="textWrapping"/>
        <w:t xml:space="preserve">  FOREIGN KEY (id_client)      REFERENCES client(id_client),</w:t>
        <w:br w:type="textWrapping"/>
        <w:t xml:space="preserve">  FOREIGN KEY (id_utilisateur) REFERENCES utilisateur(id_utilisateur)</w:t>
        <w:br w:type="textWrapping"/>
        <w:t xml:space="preserve">);</w:t>
        <w:br w:type="textWrapping"/>
        <w:br w:type="textWrapping"/>
        <w:t xml:space="preserve">CREATE TABLE contenir (</w:t>
        <w:br w:type="textWrapping"/>
        <w:t xml:space="preserve">  id_commande          INT NOT NULL,</w:t>
        <w:br w:type="textWrapping"/>
        <w:t xml:space="preserve">  id_produit           INT NOT NULL,</w:t>
        <w:br w:type="textWrapping"/>
        <w:t xml:space="preserve">  quantite             INT NOT NULL CHECK (quantite &gt; 0),</w:t>
        <w:br w:type="textWrapping"/>
        <w:t xml:space="preserve">  prix_unitaire_vente  DECIMAL(12,2) NOT NULL CHECK (prix_unitaire_vente &gt;= 0),</w:t>
        <w:br w:type="textWrapping"/>
        <w:t xml:space="preserve">  PRIMARY KEY (id_commande, id_produit),</w:t>
        <w:br w:type="textWrapping"/>
        <w:t xml:space="preserve">  FOREIGN KEY (id_commande) REFERENCES commande(id_commande) ON DELETE CASCADE,</w:t>
        <w:br w:type="textWrapping"/>
        <w:t xml:space="preserve">  FOREIGN KEY (id_produit)  REFERENCES produit(id_produit)</w:t>
        <w:br w:type="textWrapping"/>
        <w:t xml:space="preserve">);</w:t>
        <w:br w:type="textWrapping"/>
        <w:br w:type="textWrapping"/>
        <w:t xml:space="preserve">CREATE TABLE facture (</w:t>
        <w:br w:type="textWrapping"/>
        <w:t xml:space="preserve">  id_facture      INT PRIMARY KEY AUTO_INCREMENT,</w:t>
        <w:br w:type="textWrapping"/>
        <w:t xml:space="preserve">  numero_facture  VARCHAR(30) NOT NULL UNIQUE,</w:t>
        <w:br w:type="textWrapping"/>
        <w:t xml:space="preserve">  date_facture    DATE NOT NULL,</w:t>
        <w:br w:type="textWrapping"/>
        <w:t xml:space="preserve">  montant_total   DECIMAL(12,2) NOT NULL CHECK (montant_total &gt;= 0),</w:t>
        <w:br w:type="textWrapping"/>
        <w:t xml:space="preserve">  id_commande     INT NOT NULL UNIQUE,</w:t>
        <w:br w:type="textWrapping"/>
        <w:t xml:space="preserve">  FOREIGN KEY (id_commande) REFERENCES commande(id_commande)</w:t>
        <w:br w:type="textWrapping"/>
        <w:t xml:space="preserve">);</w:t>
        <w:br w:type="textWrapping"/>
        <w:br w:type="textWrapping"/>
        <w:t xml:space="preserve">CREATE TABLE mouvement_stock (</w:t>
        <w:br w:type="textWrapping"/>
        <w:t xml:space="preserve">  id_mouvement    INT PRIMARY KEY AUTO_INCREMENT,</w:t>
        <w:br w:type="textWrapping"/>
        <w:t xml:space="preserve">  date_mouvement  DATETIME NOT NULL DEFAULT CURRENT_TIMESTAMP,</w:t>
        <w:br w:type="textWrapping"/>
        <w:t xml:space="preserve">  type_mouvement  ENUM('ENTREE','SORTIE') NOT NULL,</w:t>
        <w:br w:type="textWrapping"/>
        <w:t xml:space="preserve">  quantite        INT NOT NULL CHECK (quantite &gt; 0),</w:t>
        <w:br w:type="textWrapping"/>
        <w:t xml:space="preserve">  motif           VARCHAR(100),</w:t>
        <w:br w:type="textWrapping"/>
        <w:t xml:space="preserve">  id_produit      INT NOT NULL,</w:t>
        <w:br w:type="textWrapping"/>
        <w:t xml:space="preserve">  id_utilisateur  INT NOT NULL,</w:t>
        <w:br w:type="textWrapping"/>
        <w:t xml:space="preserve">  id_commande     INT NULL,</w:t>
        <w:br w:type="textWrapping"/>
        <w:t xml:space="preserve">  FOREIGN KEY (id_produit)     REFERENCES produit(id_produit),</w:t>
        <w:br w:type="textWrapping"/>
        <w:t xml:space="preserve">  FOREIGN KEY (id_utilisateur) REFERENCES utilisateur(id_utilisateur),</w:t>
        <w:br w:type="textWrapping"/>
        <w:t xml:space="preserve">  FOREIGN KEY (id_commande)    REFERENCES commande(id_commande)</w:t>
        <w:br w:type="textWrapping"/>
        <w:t xml:space="preserve">);</w:t>
        <w:br w:type="textWrapping"/>
        <w:br w:type="textWrapping"/>
        <w:t xml:space="preserve">INSERT INTO role (code_role, libelle_role) VALUES</w:t>
        <w:br w:type="textWrapping"/>
        <w:t xml:space="preserve">  ('ADMINISTRATEUR',    'Administrateur'),</w:t>
        <w:br w:type="textWrapping"/>
        <w:t xml:space="preserve">  ('GESTIONNAIRE_STOCK','Gestionnaire de stock'),</w:t>
        <w:br w:type="textWrapping"/>
        <w:t xml:space="preserve">  ('COMMERCIAL',        'Commercial');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