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IN"/>
          <w14:ligatures w14:val="standardContextual"/>
        </w:rPr>
        <w:id w:val="-712731912"/>
        <w:docPartObj>
          <w:docPartGallery w:val="Cover Pages"/>
          <w:docPartUnique/>
        </w:docPartObj>
      </w:sdtPr>
      <w:sdtEndPr>
        <w:rPr>
          <w:color w:val="auto"/>
        </w:rPr>
      </w:sdtEndPr>
      <w:sdtContent>
        <w:p w14:paraId="2CB75DF2" w14:textId="46A95F88" w:rsidR="00EB0398" w:rsidRDefault="00EB0398">
          <w:pPr>
            <w:pStyle w:val="NoSpacing"/>
            <w:spacing w:before="1540" w:after="240"/>
            <w:jc w:val="center"/>
            <w:rPr>
              <w:color w:val="4472C4" w:themeColor="accent1"/>
            </w:rPr>
          </w:pPr>
          <w:r>
            <w:rPr>
              <w:noProof/>
              <w:color w:val="4472C4" w:themeColor="accent1"/>
            </w:rPr>
            <w:drawing>
              <wp:inline distT="0" distB="0" distL="0" distR="0" wp14:anchorId="13764BCE" wp14:editId="3C46E29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0"/>
              <w:szCs w:val="40"/>
            </w:rPr>
            <w:alias w:val="Title"/>
            <w:tag w:val=""/>
            <w:id w:val="1735040861"/>
            <w:placeholder>
              <w:docPart w:val="CB71DD54D43746E0AE01C5B2402290BA"/>
            </w:placeholder>
            <w:dataBinding w:prefixMappings="xmlns:ns0='http://purl.org/dc/elements/1.1/' xmlns:ns1='http://schemas.openxmlformats.org/package/2006/metadata/core-properties' " w:xpath="/ns1:coreProperties[1]/ns0:title[1]" w:storeItemID="{6C3C8BC8-F283-45AE-878A-BAB7291924A1}"/>
            <w:text/>
          </w:sdtPr>
          <w:sdtContent>
            <w:p w14:paraId="119BD765" w14:textId="4CB4DE64" w:rsidR="00EB0398" w:rsidRPr="00EB0398" w:rsidRDefault="00EB039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0"/>
                  <w:szCs w:val="40"/>
                </w:rPr>
              </w:pPr>
              <w:r w:rsidRPr="00EB0398">
                <w:rPr>
                  <w:rFonts w:asciiTheme="majorHAnsi" w:eastAsiaTheme="majorEastAsia" w:hAnsiTheme="majorHAnsi" w:cstheme="majorBidi"/>
                  <w:caps/>
                  <w:color w:val="4472C4" w:themeColor="accent1"/>
                  <w:sz w:val="40"/>
                  <w:szCs w:val="40"/>
                </w:rPr>
                <w:t>data Analysis and sales reccomendations</w:t>
              </w:r>
            </w:p>
          </w:sdtContent>
        </w:sdt>
        <w:sdt>
          <w:sdtPr>
            <w:rPr>
              <w:color w:val="4472C4" w:themeColor="accent1"/>
              <w:sz w:val="28"/>
              <w:szCs w:val="28"/>
            </w:rPr>
            <w:alias w:val="Subtitle"/>
            <w:tag w:val=""/>
            <w:id w:val="328029620"/>
            <w:placeholder>
              <w:docPart w:val="7F457DEBCA4A4701AE8B00F53613CD4E"/>
            </w:placeholder>
            <w:dataBinding w:prefixMappings="xmlns:ns0='http://purl.org/dc/elements/1.1/' xmlns:ns1='http://schemas.openxmlformats.org/package/2006/metadata/core-properties' " w:xpath="/ns1:coreProperties[1]/ns0:subject[1]" w:storeItemID="{6C3C8BC8-F283-45AE-878A-BAB7291924A1}"/>
            <w:text/>
          </w:sdtPr>
          <w:sdtContent>
            <w:p w14:paraId="22A3064D" w14:textId="41B1603F" w:rsidR="00EB0398" w:rsidRDefault="00EB0398">
              <w:pPr>
                <w:pStyle w:val="NoSpacing"/>
                <w:jc w:val="center"/>
                <w:rPr>
                  <w:color w:val="4472C4" w:themeColor="accent1"/>
                  <w:sz w:val="28"/>
                  <w:szCs w:val="28"/>
                </w:rPr>
              </w:pPr>
              <w:r>
                <w:rPr>
                  <w:color w:val="4472C4" w:themeColor="accent1"/>
                  <w:sz w:val="28"/>
                  <w:szCs w:val="28"/>
                </w:rPr>
                <w:t>By Kamalpreet Kaur</w:t>
              </w:r>
            </w:p>
          </w:sdtContent>
        </w:sdt>
        <w:p w14:paraId="63356BD2" w14:textId="1F427489" w:rsidR="00EB0398" w:rsidRDefault="00EB0398">
          <w:pPr>
            <w:pStyle w:val="NoSpacing"/>
            <w:spacing w:before="480"/>
            <w:jc w:val="center"/>
            <w:rPr>
              <w:color w:val="4472C4" w:themeColor="accent1"/>
            </w:rPr>
          </w:pPr>
          <w:r>
            <w:rPr>
              <w:noProof/>
              <w:color w:val="4472C4" w:themeColor="accent1"/>
            </w:rPr>
            <w:drawing>
              <wp:inline distT="0" distB="0" distL="0" distR="0" wp14:anchorId="15E23101" wp14:editId="537D693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32C374" w14:textId="45AC6E24" w:rsidR="00EB0398" w:rsidRDefault="00EB0398">
          <w:r>
            <w:br w:type="page"/>
          </w:r>
        </w:p>
      </w:sdtContent>
    </w:sdt>
    <w:sdt>
      <w:sdtPr>
        <w:rPr>
          <w:rFonts w:asciiTheme="minorHAnsi" w:eastAsiaTheme="minorHAnsi" w:hAnsiTheme="minorHAnsi" w:cstheme="minorBidi"/>
          <w:color w:val="auto"/>
          <w:kern w:val="2"/>
          <w:sz w:val="22"/>
          <w:szCs w:val="22"/>
          <w:lang w:val="en-IN"/>
          <w14:ligatures w14:val="standardContextual"/>
        </w:rPr>
        <w:id w:val="-1653900216"/>
        <w:docPartObj>
          <w:docPartGallery w:val="Table of Contents"/>
          <w:docPartUnique/>
        </w:docPartObj>
      </w:sdtPr>
      <w:sdtEndPr>
        <w:rPr>
          <w:b/>
          <w:bCs/>
          <w:noProof/>
        </w:rPr>
      </w:sdtEndPr>
      <w:sdtContent>
        <w:p w14:paraId="23DC4638" w14:textId="15DCAB12" w:rsidR="00EE3587" w:rsidRDefault="00EE3587">
          <w:pPr>
            <w:pStyle w:val="TOCHeading"/>
            <w:rPr>
              <w:rFonts w:ascii="Times New Roman" w:hAnsi="Times New Roman" w:cs="Times New Roman"/>
              <w:b/>
              <w:bCs/>
              <w:sz w:val="28"/>
              <w:szCs w:val="28"/>
            </w:rPr>
          </w:pPr>
          <w:r w:rsidRPr="0051114B">
            <w:rPr>
              <w:rFonts w:ascii="Times New Roman" w:hAnsi="Times New Roman" w:cs="Times New Roman"/>
              <w:b/>
              <w:bCs/>
              <w:sz w:val="28"/>
              <w:szCs w:val="28"/>
            </w:rPr>
            <w:t>Table of Contents</w:t>
          </w:r>
        </w:p>
        <w:p w14:paraId="562820FF" w14:textId="77777777" w:rsidR="0051114B" w:rsidRPr="0051114B" w:rsidRDefault="0051114B" w:rsidP="0051114B">
          <w:pPr>
            <w:rPr>
              <w:lang w:val="en-US"/>
            </w:rPr>
          </w:pPr>
        </w:p>
        <w:p w14:paraId="19A748E2" w14:textId="4AA4FD0E" w:rsidR="00384EA5" w:rsidRDefault="00EE3587">
          <w:pPr>
            <w:pStyle w:val="TOC1"/>
            <w:tabs>
              <w:tab w:val="right" w:leader="dot" w:pos="9016"/>
            </w:tabs>
            <w:rPr>
              <w:rFonts w:eastAsiaTheme="minorEastAsia"/>
              <w:noProof/>
              <w:lang w:eastAsia="en-IN"/>
            </w:rPr>
          </w:pPr>
          <w:r w:rsidRPr="00EE3587">
            <w:rPr>
              <w:rFonts w:ascii="Times New Roman" w:hAnsi="Times New Roman" w:cs="Times New Roman"/>
            </w:rPr>
            <w:fldChar w:fldCharType="begin"/>
          </w:r>
          <w:r w:rsidRPr="00EE3587">
            <w:rPr>
              <w:rFonts w:ascii="Times New Roman" w:hAnsi="Times New Roman" w:cs="Times New Roman"/>
            </w:rPr>
            <w:instrText xml:space="preserve"> TOC \o "1-3" \h \z \u </w:instrText>
          </w:r>
          <w:r w:rsidRPr="00EE3587">
            <w:rPr>
              <w:rFonts w:ascii="Times New Roman" w:hAnsi="Times New Roman" w:cs="Times New Roman"/>
            </w:rPr>
            <w:fldChar w:fldCharType="separate"/>
          </w:r>
          <w:hyperlink w:anchor="_Toc184126488" w:history="1">
            <w:r w:rsidR="00384EA5" w:rsidRPr="00963985">
              <w:rPr>
                <w:rStyle w:val="Hyperlink"/>
                <w:rFonts w:ascii="Times New Roman" w:hAnsi="Times New Roman" w:cs="Times New Roman"/>
                <w:b/>
                <w:bCs/>
                <w:noProof/>
              </w:rPr>
              <w:t>Analysis Objective: -</w:t>
            </w:r>
            <w:r w:rsidR="00384EA5">
              <w:rPr>
                <w:noProof/>
                <w:webHidden/>
              </w:rPr>
              <w:tab/>
            </w:r>
            <w:r w:rsidR="00384EA5">
              <w:rPr>
                <w:noProof/>
                <w:webHidden/>
              </w:rPr>
              <w:fldChar w:fldCharType="begin"/>
            </w:r>
            <w:r w:rsidR="00384EA5">
              <w:rPr>
                <w:noProof/>
                <w:webHidden/>
              </w:rPr>
              <w:instrText xml:space="preserve"> PAGEREF _Toc184126488 \h </w:instrText>
            </w:r>
            <w:r w:rsidR="00384EA5">
              <w:rPr>
                <w:noProof/>
                <w:webHidden/>
              </w:rPr>
            </w:r>
            <w:r w:rsidR="00384EA5">
              <w:rPr>
                <w:noProof/>
                <w:webHidden/>
              </w:rPr>
              <w:fldChar w:fldCharType="separate"/>
            </w:r>
            <w:r w:rsidR="00384EA5">
              <w:rPr>
                <w:noProof/>
                <w:webHidden/>
              </w:rPr>
              <w:t>2</w:t>
            </w:r>
            <w:r w:rsidR="00384EA5">
              <w:rPr>
                <w:noProof/>
                <w:webHidden/>
              </w:rPr>
              <w:fldChar w:fldCharType="end"/>
            </w:r>
          </w:hyperlink>
        </w:p>
        <w:p w14:paraId="41A3B48F" w14:textId="44622887" w:rsidR="00384EA5" w:rsidRDefault="00384EA5">
          <w:pPr>
            <w:pStyle w:val="TOC2"/>
            <w:tabs>
              <w:tab w:val="right" w:leader="dot" w:pos="9016"/>
            </w:tabs>
            <w:rPr>
              <w:rFonts w:eastAsiaTheme="minorEastAsia"/>
              <w:noProof/>
              <w:lang w:eastAsia="en-IN"/>
            </w:rPr>
          </w:pPr>
          <w:hyperlink w:anchor="_Toc184126489" w:history="1">
            <w:r w:rsidRPr="00963985">
              <w:rPr>
                <w:rStyle w:val="Hyperlink"/>
                <w:rFonts w:ascii="Times New Roman" w:hAnsi="Times New Roman" w:cs="Times New Roman"/>
                <w:b/>
                <w:bCs/>
                <w:noProof/>
              </w:rPr>
              <w:t>Drilled downed objectives based on key metrics: -</w:t>
            </w:r>
            <w:r>
              <w:rPr>
                <w:noProof/>
                <w:webHidden/>
              </w:rPr>
              <w:tab/>
            </w:r>
            <w:r>
              <w:rPr>
                <w:noProof/>
                <w:webHidden/>
              </w:rPr>
              <w:fldChar w:fldCharType="begin"/>
            </w:r>
            <w:r>
              <w:rPr>
                <w:noProof/>
                <w:webHidden/>
              </w:rPr>
              <w:instrText xml:space="preserve"> PAGEREF _Toc184126489 \h </w:instrText>
            </w:r>
            <w:r>
              <w:rPr>
                <w:noProof/>
                <w:webHidden/>
              </w:rPr>
            </w:r>
            <w:r>
              <w:rPr>
                <w:noProof/>
                <w:webHidden/>
              </w:rPr>
              <w:fldChar w:fldCharType="separate"/>
            </w:r>
            <w:r>
              <w:rPr>
                <w:noProof/>
                <w:webHidden/>
              </w:rPr>
              <w:t>2</w:t>
            </w:r>
            <w:r>
              <w:rPr>
                <w:noProof/>
                <w:webHidden/>
              </w:rPr>
              <w:fldChar w:fldCharType="end"/>
            </w:r>
          </w:hyperlink>
        </w:p>
        <w:p w14:paraId="40529D1A" w14:textId="57DAD329" w:rsidR="00384EA5" w:rsidRDefault="00384EA5">
          <w:pPr>
            <w:pStyle w:val="TOC1"/>
            <w:tabs>
              <w:tab w:val="right" w:leader="dot" w:pos="9016"/>
            </w:tabs>
            <w:rPr>
              <w:rFonts w:eastAsiaTheme="minorEastAsia"/>
              <w:noProof/>
              <w:lang w:eastAsia="en-IN"/>
            </w:rPr>
          </w:pPr>
          <w:hyperlink w:anchor="_Toc184126490" w:history="1">
            <w:r w:rsidRPr="00963985">
              <w:rPr>
                <w:rStyle w:val="Hyperlink"/>
                <w:rFonts w:ascii="Times New Roman" w:hAnsi="Times New Roman" w:cs="Times New Roman"/>
                <w:b/>
                <w:bCs/>
                <w:noProof/>
              </w:rPr>
              <w:t>EDA: -</w:t>
            </w:r>
            <w:r>
              <w:rPr>
                <w:noProof/>
                <w:webHidden/>
              </w:rPr>
              <w:tab/>
            </w:r>
            <w:r>
              <w:rPr>
                <w:noProof/>
                <w:webHidden/>
              </w:rPr>
              <w:fldChar w:fldCharType="begin"/>
            </w:r>
            <w:r>
              <w:rPr>
                <w:noProof/>
                <w:webHidden/>
              </w:rPr>
              <w:instrText xml:space="preserve"> PAGEREF _Toc184126490 \h </w:instrText>
            </w:r>
            <w:r>
              <w:rPr>
                <w:noProof/>
                <w:webHidden/>
              </w:rPr>
            </w:r>
            <w:r>
              <w:rPr>
                <w:noProof/>
                <w:webHidden/>
              </w:rPr>
              <w:fldChar w:fldCharType="separate"/>
            </w:r>
            <w:r>
              <w:rPr>
                <w:noProof/>
                <w:webHidden/>
              </w:rPr>
              <w:t>2</w:t>
            </w:r>
            <w:r>
              <w:rPr>
                <w:noProof/>
                <w:webHidden/>
              </w:rPr>
              <w:fldChar w:fldCharType="end"/>
            </w:r>
          </w:hyperlink>
        </w:p>
        <w:p w14:paraId="3C61CF67" w14:textId="35A15EAA" w:rsidR="00384EA5" w:rsidRDefault="00384EA5">
          <w:pPr>
            <w:pStyle w:val="TOC2"/>
            <w:tabs>
              <w:tab w:val="right" w:leader="dot" w:pos="9016"/>
            </w:tabs>
            <w:rPr>
              <w:rFonts w:eastAsiaTheme="minorEastAsia"/>
              <w:noProof/>
              <w:lang w:eastAsia="en-IN"/>
            </w:rPr>
          </w:pPr>
          <w:hyperlink w:anchor="_Toc184126491" w:history="1">
            <w:r w:rsidRPr="00963985">
              <w:rPr>
                <w:rStyle w:val="Hyperlink"/>
                <w:rFonts w:ascii="Times New Roman" w:hAnsi="Times New Roman" w:cs="Times New Roman"/>
                <w:b/>
                <w:bCs/>
                <w:noProof/>
              </w:rPr>
              <w:t>Exploratory Data Analysis (EDA)</w:t>
            </w:r>
            <w:r>
              <w:rPr>
                <w:noProof/>
                <w:webHidden/>
              </w:rPr>
              <w:tab/>
            </w:r>
            <w:r>
              <w:rPr>
                <w:noProof/>
                <w:webHidden/>
              </w:rPr>
              <w:fldChar w:fldCharType="begin"/>
            </w:r>
            <w:r>
              <w:rPr>
                <w:noProof/>
                <w:webHidden/>
              </w:rPr>
              <w:instrText xml:space="preserve"> PAGEREF _Toc184126491 \h </w:instrText>
            </w:r>
            <w:r>
              <w:rPr>
                <w:noProof/>
                <w:webHidden/>
              </w:rPr>
            </w:r>
            <w:r>
              <w:rPr>
                <w:noProof/>
                <w:webHidden/>
              </w:rPr>
              <w:fldChar w:fldCharType="separate"/>
            </w:r>
            <w:r>
              <w:rPr>
                <w:noProof/>
                <w:webHidden/>
              </w:rPr>
              <w:t>2</w:t>
            </w:r>
            <w:r>
              <w:rPr>
                <w:noProof/>
                <w:webHidden/>
              </w:rPr>
              <w:fldChar w:fldCharType="end"/>
            </w:r>
          </w:hyperlink>
        </w:p>
        <w:p w14:paraId="0F5E7DE9" w14:textId="5A5D1115" w:rsidR="00384EA5" w:rsidRDefault="00384EA5">
          <w:pPr>
            <w:pStyle w:val="TOC2"/>
            <w:tabs>
              <w:tab w:val="right" w:leader="dot" w:pos="9016"/>
            </w:tabs>
            <w:rPr>
              <w:rFonts w:eastAsiaTheme="minorEastAsia"/>
              <w:noProof/>
              <w:lang w:eastAsia="en-IN"/>
            </w:rPr>
          </w:pPr>
          <w:hyperlink w:anchor="_Toc184126492" w:history="1">
            <w:r w:rsidRPr="00963985">
              <w:rPr>
                <w:rStyle w:val="Hyperlink"/>
                <w:rFonts w:ascii="Times New Roman" w:hAnsi="Times New Roman" w:cs="Times New Roman"/>
                <w:b/>
                <w:bCs/>
                <w:noProof/>
              </w:rPr>
              <w:t>Visualizations and Key Metrics</w:t>
            </w:r>
            <w:r>
              <w:rPr>
                <w:noProof/>
                <w:webHidden/>
              </w:rPr>
              <w:tab/>
            </w:r>
            <w:r>
              <w:rPr>
                <w:noProof/>
                <w:webHidden/>
              </w:rPr>
              <w:fldChar w:fldCharType="begin"/>
            </w:r>
            <w:r>
              <w:rPr>
                <w:noProof/>
                <w:webHidden/>
              </w:rPr>
              <w:instrText xml:space="preserve"> PAGEREF _Toc184126492 \h </w:instrText>
            </w:r>
            <w:r>
              <w:rPr>
                <w:noProof/>
                <w:webHidden/>
              </w:rPr>
            </w:r>
            <w:r>
              <w:rPr>
                <w:noProof/>
                <w:webHidden/>
              </w:rPr>
              <w:fldChar w:fldCharType="separate"/>
            </w:r>
            <w:r>
              <w:rPr>
                <w:noProof/>
                <w:webHidden/>
              </w:rPr>
              <w:t>2</w:t>
            </w:r>
            <w:r>
              <w:rPr>
                <w:noProof/>
                <w:webHidden/>
              </w:rPr>
              <w:fldChar w:fldCharType="end"/>
            </w:r>
          </w:hyperlink>
        </w:p>
        <w:p w14:paraId="3710FECE" w14:textId="52E66073" w:rsidR="00384EA5" w:rsidRDefault="00384EA5">
          <w:pPr>
            <w:pStyle w:val="TOC1"/>
            <w:tabs>
              <w:tab w:val="right" w:leader="dot" w:pos="9016"/>
            </w:tabs>
            <w:rPr>
              <w:rFonts w:eastAsiaTheme="minorEastAsia"/>
              <w:noProof/>
              <w:lang w:eastAsia="en-IN"/>
            </w:rPr>
          </w:pPr>
          <w:hyperlink w:anchor="_Toc184126493" w:history="1">
            <w:r w:rsidRPr="00963985">
              <w:rPr>
                <w:rStyle w:val="Hyperlink"/>
                <w:rFonts w:ascii="Times New Roman" w:hAnsi="Times New Roman" w:cs="Times New Roman"/>
                <w:b/>
                <w:bCs/>
                <w:noProof/>
              </w:rPr>
              <w:t>Insights and Recommendations</w:t>
            </w:r>
            <w:r>
              <w:rPr>
                <w:noProof/>
                <w:webHidden/>
              </w:rPr>
              <w:tab/>
            </w:r>
            <w:r>
              <w:rPr>
                <w:noProof/>
                <w:webHidden/>
              </w:rPr>
              <w:fldChar w:fldCharType="begin"/>
            </w:r>
            <w:r>
              <w:rPr>
                <w:noProof/>
                <w:webHidden/>
              </w:rPr>
              <w:instrText xml:space="preserve"> PAGEREF _Toc184126493 \h </w:instrText>
            </w:r>
            <w:r>
              <w:rPr>
                <w:noProof/>
                <w:webHidden/>
              </w:rPr>
            </w:r>
            <w:r>
              <w:rPr>
                <w:noProof/>
                <w:webHidden/>
              </w:rPr>
              <w:fldChar w:fldCharType="separate"/>
            </w:r>
            <w:r>
              <w:rPr>
                <w:noProof/>
                <w:webHidden/>
              </w:rPr>
              <w:t>3</w:t>
            </w:r>
            <w:r>
              <w:rPr>
                <w:noProof/>
                <w:webHidden/>
              </w:rPr>
              <w:fldChar w:fldCharType="end"/>
            </w:r>
          </w:hyperlink>
        </w:p>
        <w:p w14:paraId="547E8C7D" w14:textId="220BF04A" w:rsidR="00EE3587" w:rsidRDefault="00EE3587">
          <w:r w:rsidRPr="00EE3587">
            <w:rPr>
              <w:rFonts w:ascii="Times New Roman" w:hAnsi="Times New Roman" w:cs="Times New Roman"/>
              <w:b/>
              <w:bCs/>
              <w:noProof/>
            </w:rPr>
            <w:fldChar w:fldCharType="end"/>
          </w:r>
        </w:p>
      </w:sdtContent>
    </w:sdt>
    <w:p w14:paraId="19D756C7" w14:textId="77777777" w:rsidR="00EE3587" w:rsidRDefault="00EE3587">
      <w:pPr>
        <w:rPr>
          <w:rStyle w:val="Heading1Char"/>
        </w:rPr>
      </w:pPr>
    </w:p>
    <w:p w14:paraId="3A18D526" w14:textId="77777777" w:rsidR="00EE3587" w:rsidRDefault="00EE3587">
      <w:pPr>
        <w:rPr>
          <w:rStyle w:val="Heading1Char"/>
        </w:rPr>
      </w:pPr>
    </w:p>
    <w:p w14:paraId="101EBDCA" w14:textId="77777777" w:rsidR="00EE3587" w:rsidRDefault="00EE3587">
      <w:pPr>
        <w:rPr>
          <w:rStyle w:val="Heading1Char"/>
        </w:rPr>
      </w:pPr>
    </w:p>
    <w:p w14:paraId="3642923C" w14:textId="77777777" w:rsidR="00EE3587" w:rsidRDefault="00EE3587">
      <w:pPr>
        <w:rPr>
          <w:rStyle w:val="Heading1Char"/>
        </w:rPr>
      </w:pPr>
    </w:p>
    <w:p w14:paraId="5C1312A6" w14:textId="77777777" w:rsidR="00EE3587" w:rsidRDefault="00EE3587">
      <w:pPr>
        <w:rPr>
          <w:rStyle w:val="Heading1Char"/>
        </w:rPr>
      </w:pPr>
    </w:p>
    <w:p w14:paraId="5E0AD818" w14:textId="77777777" w:rsidR="00EE3587" w:rsidRDefault="00EE3587">
      <w:pPr>
        <w:rPr>
          <w:rStyle w:val="Heading1Char"/>
        </w:rPr>
      </w:pPr>
    </w:p>
    <w:p w14:paraId="658C8D5F" w14:textId="77777777" w:rsidR="00EE3587" w:rsidRDefault="00EE3587">
      <w:pPr>
        <w:rPr>
          <w:rStyle w:val="Heading1Char"/>
        </w:rPr>
      </w:pPr>
    </w:p>
    <w:p w14:paraId="2F0D1A50" w14:textId="77777777" w:rsidR="00EE3587" w:rsidRDefault="00EE3587">
      <w:pPr>
        <w:rPr>
          <w:rStyle w:val="Heading1Char"/>
        </w:rPr>
      </w:pPr>
    </w:p>
    <w:p w14:paraId="23D9B598" w14:textId="77777777" w:rsidR="00EE3587" w:rsidRDefault="00EE3587">
      <w:pPr>
        <w:rPr>
          <w:rStyle w:val="Heading1Char"/>
        </w:rPr>
      </w:pPr>
    </w:p>
    <w:p w14:paraId="2BF27112" w14:textId="77777777" w:rsidR="00EE3587" w:rsidRDefault="00EE3587">
      <w:pPr>
        <w:rPr>
          <w:rStyle w:val="Heading1Char"/>
        </w:rPr>
      </w:pPr>
    </w:p>
    <w:p w14:paraId="0BE97492" w14:textId="77777777" w:rsidR="00EE3587" w:rsidRDefault="00EE3587">
      <w:pPr>
        <w:rPr>
          <w:rStyle w:val="Heading1Char"/>
        </w:rPr>
      </w:pPr>
    </w:p>
    <w:p w14:paraId="58C3BB32" w14:textId="77777777" w:rsidR="00EE3587" w:rsidRDefault="00EE3587">
      <w:pPr>
        <w:rPr>
          <w:rStyle w:val="Heading1Char"/>
        </w:rPr>
      </w:pPr>
    </w:p>
    <w:p w14:paraId="2DE1C72D" w14:textId="77777777" w:rsidR="00EE3587" w:rsidRDefault="00EE3587">
      <w:pPr>
        <w:rPr>
          <w:rStyle w:val="Heading1Char"/>
        </w:rPr>
      </w:pPr>
    </w:p>
    <w:p w14:paraId="05A56023" w14:textId="77777777" w:rsidR="00EE3587" w:rsidRDefault="00EE3587">
      <w:pPr>
        <w:rPr>
          <w:rStyle w:val="Heading1Char"/>
        </w:rPr>
      </w:pPr>
    </w:p>
    <w:p w14:paraId="3EC50FED" w14:textId="77777777" w:rsidR="00EE3587" w:rsidRDefault="00EE3587">
      <w:pPr>
        <w:rPr>
          <w:rStyle w:val="Heading1Char"/>
        </w:rPr>
      </w:pPr>
    </w:p>
    <w:p w14:paraId="1D2EB1F3" w14:textId="77777777" w:rsidR="00EE3587" w:rsidRDefault="00EE3587">
      <w:pPr>
        <w:rPr>
          <w:rStyle w:val="Heading1Char"/>
        </w:rPr>
      </w:pPr>
    </w:p>
    <w:p w14:paraId="053E4CA9" w14:textId="77777777" w:rsidR="00EE3587" w:rsidRDefault="00EE3587">
      <w:pPr>
        <w:rPr>
          <w:rStyle w:val="Heading1Char"/>
        </w:rPr>
      </w:pPr>
    </w:p>
    <w:p w14:paraId="337EA268" w14:textId="77777777" w:rsidR="00EE3587" w:rsidRDefault="00EE3587">
      <w:pPr>
        <w:rPr>
          <w:rStyle w:val="Heading1Char"/>
        </w:rPr>
      </w:pPr>
    </w:p>
    <w:p w14:paraId="6E395062" w14:textId="4E509A5A" w:rsidR="00EB0398" w:rsidRPr="00EE3587" w:rsidRDefault="00EB0398">
      <w:pPr>
        <w:rPr>
          <w:rFonts w:ascii="Times New Roman" w:eastAsiaTheme="majorEastAsia" w:hAnsi="Times New Roman" w:cs="Times New Roman"/>
          <w:b/>
          <w:bCs/>
          <w:color w:val="2F5496" w:themeColor="accent1" w:themeShade="BF"/>
          <w:sz w:val="28"/>
          <w:szCs w:val="28"/>
        </w:rPr>
      </w:pPr>
      <w:bookmarkStart w:id="0" w:name="_Toc184126488"/>
      <w:r w:rsidRPr="00EE3587">
        <w:rPr>
          <w:rStyle w:val="Heading1Char"/>
          <w:rFonts w:ascii="Times New Roman" w:hAnsi="Times New Roman" w:cs="Times New Roman"/>
          <w:b/>
          <w:bCs/>
          <w:sz w:val="28"/>
          <w:szCs w:val="28"/>
        </w:rPr>
        <w:lastRenderedPageBreak/>
        <w:t>Analysis Objective: -</w:t>
      </w:r>
      <w:bookmarkEnd w:id="0"/>
      <w:r w:rsidRPr="00EE3587">
        <w:rPr>
          <w:rFonts w:ascii="Times New Roman" w:hAnsi="Times New Roman" w:cs="Times New Roman"/>
          <w:b/>
          <w:bCs/>
          <w:sz w:val="28"/>
          <w:szCs w:val="28"/>
        </w:rPr>
        <w:t xml:space="preserve"> </w:t>
      </w:r>
    </w:p>
    <w:p w14:paraId="27C26798" w14:textId="680CEAA3" w:rsidR="00EE3587" w:rsidRPr="00EE3587" w:rsidRDefault="00EE3587" w:rsidP="00EE3587">
      <w:pPr>
        <w:jc w:val="both"/>
        <w:rPr>
          <w:rFonts w:ascii="Times New Roman" w:hAnsi="Times New Roman" w:cs="Times New Roman"/>
        </w:rPr>
      </w:pPr>
      <w:r w:rsidRPr="00EE3587">
        <w:rPr>
          <w:rFonts w:ascii="Times New Roman" w:hAnsi="Times New Roman" w:cs="Times New Roman"/>
        </w:rPr>
        <w:t>The main aim of this analysis is to provide actionable recommendations to Clipboard Health's sales leadership team. These recommendations focus on expanding contract-based staffing services, increasing revenue, and meeting nursing home staffing needs effectively.</w:t>
      </w:r>
    </w:p>
    <w:p w14:paraId="557E9C6A" w14:textId="77777777" w:rsidR="00EE3587" w:rsidRPr="00EE3587" w:rsidRDefault="00EE3587" w:rsidP="00EE3587">
      <w:pPr>
        <w:rPr>
          <w:rFonts w:ascii="Times New Roman" w:hAnsi="Times New Roman" w:cs="Times New Roman"/>
        </w:rPr>
      </w:pPr>
    </w:p>
    <w:p w14:paraId="341B2316" w14:textId="17721588" w:rsidR="00EB0398" w:rsidRDefault="00097F8A" w:rsidP="00097F8A">
      <w:pPr>
        <w:pStyle w:val="Heading2"/>
        <w:rPr>
          <w:rFonts w:ascii="Times New Roman" w:hAnsi="Times New Roman" w:cs="Times New Roman"/>
          <w:b/>
          <w:bCs/>
          <w:sz w:val="28"/>
          <w:szCs w:val="28"/>
        </w:rPr>
      </w:pPr>
      <w:bookmarkStart w:id="1" w:name="_Toc184126489"/>
      <w:r w:rsidRPr="00EE3587">
        <w:rPr>
          <w:rFonts w:ascii="Times New Roman" w:hAnsi="Times New Roman" w:cs="Times New Roman"/>
          <w:b/>
          <w:bCs/>
          <w:sz w:val="28"/>
          <w:szCs w:val="28"/>
        </w:rPr>
        <w:t>D</w:t>
      </w:r>
      <w:r w:rsidR="00EB0398" w:rsidRPr="00EE3587">
        <w:rPr>
          <w:rFonts w:ascii="Times New Roman" w:hAnsi="Times New Roman" w:cs="Times New Roman"/>
          <w:b/>
          <w:bCs/>
          <w:sz w:val="28"/>
          <w:szCs w:val="28"/>
        </w:rPr>
        <w:t>rilled down</w:t>
      </w:r>
      <w:r w:rsidR="00311B90">
        <w:rPr>
          <w:rFonts w:ascii="Times New Roman" w:hAnsi="Times New Roman" w:cs="Times New Roman"/>
          <w:b/>
          <w:bCs/>
          <w:sz w:val="28"/>
          <w:szCs w:val="28"/>
        </w:rPr>
        <w:t xml:space="preserve"> </w:t>
      </w:r>
      <w:r w:rsidR="00EE3587">
        <w:rPr>
          <w:rFonts w:ascii="Times New Roman" w:hAnsi="Times New Roman" w:cs="Times New Roman"/>
          <w:b/>
          <w:bCs/>
          <w:sz w:val="28"/>
          <w:szCs w:val="28"/>
        </w:rPr>
        <w:t>objectives</w:t>
      </w:r>
      <w:r w:rsidRPr="00EE3587">
        <w:rPr>
          <w:rFonts w:ascii="Times New Roman" w:hAnsi="Times New Roman" w:cs="Times New Roman"/>
          <w:b/>
          <w:bCs/>
          <w:sz w:val="28"/>
          <w:szCs w:val="28"/>
        </w:rPr>
        <w:t xml:space="preserve"> based on </w:t>
      </w:r>
      <w:r w:rsidR="00EB0398" w:rsidRPr="00EE3587">
        <w:rPr>
          <w:rFonts w:ascii="Times New Roman" w:hAnsi="Times New Roman" w:cs="Times New Roman"/>
          <w:b/>
          <w:bCs/>
          <w:sz w:val="28"/>
          <w:szCs w:val="28"/>
        </w:rPr>
        <w:t>key metrics: -</w:t>
      </w:r>
      <w:bookmarkEnd w:id="1"/>
    </w:p>
    <w:p w14:paraId="43A53EE5" w14:textId="77777777" w:rsidR="00EE3587" w:rsidRPr="00EE3587" w:rsidRDefault="00EE3587" w:rsidP="00EE3587"/>
    <w:p w14:paraId="65A36117" w14:textId="77777777" w:rsidR="00EE3587" w:rsidRPr="00EE3587" w:rsidRDefault="00EE3587" w:rsidP="00EE3587">
      <w:pPr>
        <w:pStyle w:val="ListParagraph"/>
        <w:numPr>
          <w:ilvl w:val="0"/>
          <w:numId w:val="8"/>
        </w:numPr>
        <w:jc w:val="both"/>
        <w:rPr>
          <w:rFonts w:ascii="Times New Roman" w:hAnsi="Times New Roman" w:cs="Times New Roman"/>
        </w:rPr>
      </w:pPr>
      <w:r w:rsidRPr="00EE3587">
        <w:rPr>
          <w:rFonts w:ascii="Times New Roman" w:hAnsi="Times New Roman" w:cs="Times New Roman"/>
        </w:rPr>
        <w:t>Substitute cost-effective and quality contract-based staff for employee-based staff to boost revenue across all states.</w:t>
      </w:r>
    </w:p>
    <w:p w14:paraId="47D0A059" w14:textId="77777777" w:rsidR="00EE3587" w:rsidRPr="00EE3587" w:rsidRDefault="00EE3587" w:rsidP="00EE3587">
      <w:pPr>
        <w:pStyle w:val="ListParagraph"/>
        <w:numPr>
          <w:ilvl w:val="0"/>
          <w:numId w:val="8"/>
        </w:numPr>
        <w:jc w:val="both"/>
        <w:rPr>
          <w:rFonts w:ascii="Times New Roman" w:hAnsi="Times New Roman" w:cs="Times New Roman"/>
        </w:rPr>
      </w:pPr>
      <w:r w:rsidRPr="00EE3587">
        <w:rPr>
          <w:rFonts w:ascii="Times New Roman" w:hAnsi="Times New Roman" w:cs="Times New Roman"/>
        </w:rPr>
        <w:t>Provide additional staff on the busiest days of the week for nursing home providers.</w:t>
      </w:r>
    </w:p>
    <w:p w14:paraId="29A44CE0" w14:textId="77777777" w:rsidR="00EE3587" w:rsidRPr="00EE3587" w:rsidRDefault="00EE3587" w:rsidP="00EE3587">
      <w:pPr>
        <w:pStyle w:val="ListParagraph"/>
        <w:numPr>
          <w:ilvl w:val="0"/>
          <w:numId w:val="8"/>
        </w:numPr>
        <w:jc w:val="both"/>
        <w:rPr>
          <w:rFonts w:ascii="Times New Roman" w:hAnsi="Times New Roman" w:cs="Times New Roman"/>
        </w:rPr>
      </w:pPr>
      <w:r w:rsidRPr="00EE3587">
        <w:rPr>
          <w:rFonts w:ascii="Times New Roman" w:hAnsi="Times New Roman" w:cs="Times New Roman"/>
        </w:rPr>
        <w:t>Address staffing requirements for Registered Nurses (RNs), Licensed Practical Nurses (LPNs), and Certified Nursing Assistants (CNAs) across all providers.</w:t>
      </w:r>
    </w:p>
    <w:p w14:paraId="533579F1" w14:textId="0EB210E5" w:rsidR="00097F8A" w:rsidRPr="00EE3587" w:rsidRDefault="00EE3587" w:rsidP="00097F8A">
      <w:pPr>
        <w:pStyle w:val="Heading1"/>
        <w:rPr>
          <w:rFonts w:ascii="Times New Roman" w:hAnsi="Times New Roman" w:cs="Times New Roman"/>
          <w:b/>
          <w:bCs/>
          <w:sz w:val="28"/>
          <w:szCs w:val="28"/>
        </w:rPr>
      </w:pPr>
      <w:bookmarkStart w:id="2" w:name="_Toc184126490"/>
      <w:r w:rsidRPr="00EE3587">
        <w:rPr>
          <w:rFonts w:ascii="Times New Roman" w:hAnsi="Times New Roman" w:cs="Times New Roman"/>
          <w:b/>
          <w:bCs/>
          <w:sz w:val="28"/>
          <w:szCs w:val="28"/>
        </w:rPr>
        <w:t>EDA: -</w:t>
      </w:r>
      <w:bookmarkEnd w:id="2"/>
    </w:p>
    <w:p w14:paraId="2580DAAA" w14:textId="77777777" w:rsidR="00097F8A" w:rsidRPr="00EE3587" w:rsidRDefault="00097F8A" w:rsidP="00097F8A">
      <w:pPr>
        <w:rPr>
          <w:rFonts w:ascii="Times New Roman" w:hAnsi="Times New Roman" w:cs="Times New Roman"/>
        </w:rPr>
      </w:pPr>
    </w:p>
    <w:p w14:paraId="23EA8C18" w14:textId="77777777" w:rsidR="00EE3587" w:rsidRDefault="00EE3587" w:rsidP="00EE3587">
      <w:pPr>
        <w:pStyle w:val="Heading2"/>
        <w:rPr>
          <w:rFonts w:ascii="Times New Roman" w:hAnsi="Times New Roman" w:cs="Times New Roman"/>
          <w:b/>
          <w:bCs/>
          <w:sz w:val="28"/>
          <w:szCs w:val="28"/>
        </w:rPr>
      </w:pPr>
      <w:bookmarkStart w:id="3" w:name="_Toc184126491"/>
      <w:r w:rsidRPr="00EE3587">
        <w:rPr>
          <w:rFonts w:ascii="Times New Roman" w:hAnsi="Times New Roman" w:cs="Times New Roman"/>
          <w:b/>
          <w:bCs/>
          <w:sz w:val="28"/>
          <w:szCs w:val="28"/>
        </w:rPr>
        <w:t>Exploratory Data Analysis (EDA)</w:t>
      </w:r>
      <w:bookmarkEnd w:id="3"/>
    </w:p>
    <w:p w14:paraId="140B8D8C" w14:textId="77777777" w:rsidR="00EE3587" w:rsidRPr="00EE3587" w:rsidRDefault="00EE3587" w:rsidP="00EE3587"/>
    <w:p w14:paraId="780D45B7"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Tools Used:</w:t>
      </w:r>
    </w:p>
    <w:p w14:paraId="303864E2" w14:textId="77777777" w:rsidR="00EE3587" w:rsidRPr="00EE3587" w:rsidRDefault="00EE3587" w:rsidP="00EE3587">
      <w:pPr>
        <w:numPr>
          <w:ilvl w:val="0"/>
          <w:numId w:val="9"/>
        </w:numPr>
        <w:jc w:val="both"/>
        <w:rPr>
          <w:rFonts w:ascii="Times New Roman" w:hAnsi="Times New Roman" w:cs="Times New Roman"/>
        </w:rPr>
      </w:pPr>
      <w:r w:rsidRPr="00EE3587">
        <w:rPr>
          <w:rFonts w:ascii="Times New Roman" w:hAnsi="Times New Roman" w:cs="Times New Roman"/>
          <w:b/>
          <w:bCs/>
        </w:rPr>
        <w:t>Excel:</w:t>
      </w:r>
      <w:r w:rsidRPr="00EE3587">
        <w:rPr>
          <w:rFonts w:ascii="Times New Roman" w:hAnsi="Times New Roman" w:cs="Times New Roman"/>
        </w:rPr>
        <w:t xml:space="preserve"> Initial data exploration, cleaning, and preparation.</w:t>
      </w:r>
    </w:p>
    <w:p w14:paraId="7E82FF0D" w14:textId="77777777" w:rsidR="00EE3587" w:rsidRPr="00EE3587" w:rsidRDefault="00EE3587" w:rsidP="00EE3587">
      <w:pPr>
        <w:numPr>
          <w:ilvl w:val="0"/>
          <w:numId w:val="9"/>
        </w:numPr>
        <w:jc w:val="both"/>
        <w:rPr>
          <w:rFonts w:ascii="Times New Roman" w:hAnsi="Times New Roman" w:cs="Times New Roman"/>
        </w:rPr>
      </w:pPr>
      <w:r w:rsidRPr="00EE3587">
        <w:rPr>
          <w:rFonts w:ascii="Times New Roman" w:hAnsi="Times New Roman" w:cs="Times New Roman"/>
          <w:b/>
          <w:bCs/>
        </w:rPr>
        <w:t>Power BI:</w:t>
      </w:r>
      <w:r w:rsidRPr="00EE3587">
        <w:rPr>
          <w:rFonts w:ascii="Times New Roman" w:hAnsi="Times New Roman" w:cs="Times New Roman"/>
        </w:rPr>
        <w:t xml:space="preserve"> Advanced analysis and visualization to uncover trends and actionable insights.</w:t>
      </w:r>
    </w:p>
    <w:p w14:paraId="027F8479"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Process in Excel:</w:t>
      </w:r>
    </w:p>
    <w:p w14:paraId="7109B50D" w14:textId="77777777" w:rsidR="00EE3587" w:rsidRPr="00EE3587" w:rsidRDefault="00EE3587" w:rsidP="00EE3587">
      <w:pPr>
        <w:numPr>
          <w:ilvl w:val="0"/>
          <w:numId w:val="10"/>
        </w:numPr>
        <w:jc w:val="both"/>
        <w:rPr>
          <w:rFonts w:ascii="Times New Roman" w:hAnsi="Times New Roman" w:cs="Times New Roman"/>
        </w:rPr>
      </w:pPr>
      <w:r w:rsidRPr="00EE3587">
        <w:rPr>
          <w:rFonts w:ascii="Times New Roman" w:hAnsi="Times New Roman" w:cs="Times New Roman"/>
        </w:rPr>
        <w:t>Explored column names, meanings, and removed irrelevant columns.</w:t>
      </w:r>
    </w:p>
    <w:p w14:paraId="1C739C2D" w14:textId="77777777" w:rsidR="00EE3587" w:rsidRPr="00EE3587" w:rsidRDefault="00EE3587" w:rsidP="00EE3587">
      <w:pPr>
        <w:numPr>
          <w:ilvl w:val="0"/>
          <w:numId w:val="10"/>
        </w:numPr>
        <w:jc w:val="both"/>
        <w:rPr>
          <w:rFonts w:ascii="Times New Roman" w:hAnsi="Times New Roman" w:cs="Times New Roman"/>
        </w:rPr>
      </w:pPr>
      <w:r w:rsidRPr="00EE3587">
        <w:rPr>
          <w:rFonts w:ascii="Times New Roman" w:hAnsi="Times New Roman" w:cs="Times New Roman"/>
        </w:rPr>
        <w:t>Cleaned the dataset by handling null values, correcting data types, and removing duplicates.</w:t>
      </w:r>
    </w:p>
    <w:p w14:paraId="1A3B3CD9" w14:textId="77777777" w:rsidR="00EE3587" w:rsidRPr="00EE3587" w:rsidRDefault="00EE3587" w:rsidP="00EE3587">
      <w:pPr>
        <w:numPr>
          <w:ilvl w:val="0"/>
          <w:numId w:val="10"/>
        </w:numPr>
        <w:jc w:val="both"/>
        <w:rPr>
          <w:rFonts w:ascii="Times New Roman" w:hAnsi="Times New Roman" w:cs="Times New Roman"/>
        </w:rPr>
      </w:pPr>
      <w:r w:rsidRPr="00EE3587">
        <w:rPr>
          <w:rFonts w:ascii="Times New Roman" w:hAnsi="Times New Roman" w:cs="Times New Roman"/>
        </w:rPr>
        <w:t>Standardized the date column and filtered errors.</w:t>
      </w:r>
    </w:p>
    <w:p w14:paraId="6D9A03C8"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Power BI Analysis Steps:</w:t>
      </w:r>
    </w:p>
    <w:p w14:paraId="488FFD47" w14:textId="77777777" w:rsidR="00EE3587" w:rsidRPr="00EE3587" w:rsidRDefault="00EE3587" w:rsidP="00EE3587">
      <w:pPr>
        <w:numPr>
          <w:ilvl w:val="0"/>
          <w:numId w:val="11"/>
        </w:numPr>
        <w:jc w:val="both"/>
        <w:rPr>
          <w:rFonts w:ascii="Times New Roman" w:hAnsi="Times New Roman" w:cs="Times New Roman"/>
        </w:rPr>
      </w:pPr>
      <w:r w:rsidRPr="00EE3587">
        <w:rPr>
          <w:rFonts w:ascii="Times New Roman" w:hAnsi="Times New Roman" w:cs="Times New Roman"/>
        </w:rPr>
        <w:t xml:space="preserve">Created calculated measures using </w:t>
      </w:r>
      <w:r w:rsidRPr="00EE3587">
        <w:rPr>
          <w:rFonts w:ascii="Times New Roman" w:hAnsi="Times New Roman" w:cs="Times New Roman"/>
          <w:b/>
          <w:bCs/>
        </w:rPr>
        <w:t>DAX</w:t>
      </w:r>
      <w:r w:rsidRPr="00EE3587">
        <w:rPr>
          <w:rFonts w:ascii="Times New Roman" w:hAnsi="Times New Roman" w:cs="Times New Roman"/>
        </w:rPr>
        <w:t xml:space="preserve"> for total contract and employee hours by summing all staff types' data.</w:t>
      </w:r>
    </w:p>
    <w:p w14:paraId="56F45CBE" w14:textId="77777777" w:rsidR="00EE3587" w:rsidRPr="00EE3587" w:rsidRDefault="00EE3587" w:rsidP="00EE3587">
      <w:pPr>
        <w:numPr>
          <w:ilvl w:val="0"/>
          <w:numId w:val="11"/>
        </w:numPr>
        <w:jc w:val="both"/>
        <w:rPr>
          <w:rFonts w:ascii="Times New Roman" w:hAnsi="Times New Roman" w:cs="Times New Roman"/>
        </w:rPr>
      </w:pPr>
      <w:r w:rsidRPr="00EE3587">
        <w:rPr>
          <w:rFonts w:ascii="Times New Roman" w:hAnsi="Times New Roman" w:cs="Times New Roman"/>
        </w:rPr>
        <w:t xml:space="preserve">Added a “Day of the Week” column to </w:t>
      </w:r>
      <w:proofErr w:type="spellStart"/>
      <w:r w:rsidRPr="00EE3587">
        <w:rPr>
          <w:rFonts w:ascii="Times New Roman" w:hAnsi="Times New Roman" w:cs="Times New Roman"/>
        </w:rPr>
        <w:t>analyze</w:t>
      </w:r>
      <w:proofErr w:type="spellEnd"/>
      <w:r w:rsidRPr="00EE3587">
        <w:rPr>
          <w:rFonts w:ascii="Times New Roman" w:hAnsi="Times New Roman" w:cs="Times New Roman"/>
        </w:rPr>
        <w:t xml:space="preserve"> trends using </w:t>
      </w:r>
      <w:r w:rsidRPr="00EE3587">
        <w:rPr>
          <w:rFonts w:ascii="Times New Roman" w:hAnsi="Times New Roman" w:cs="Times New Roman"/>
          <w:b/>
          <w:bCs/>
        </w:rPr>
        <w:t>weekday</w:t>
      </w:r>
      <w:r w:rsidRPr="00EE3587">
        <w:rPr>
          <w:rFonts w:ascii="Times New Roman" w:hAnsi="Times New Roman" w:cs="Times New Roman"/>
        </w:rPr>
        <w:t xml:space="preserve"> and </w:t>
      </w:r>
      <w:r w:rsidRPr="00EE3587">
        <w:rPr>
          <w:rFonts w:ascii="Times New Roman" w:hAnsi="Times New Roman" w:cs="Times New Roman"/>
          <w:b/>
          <w:bCs/>
        </w:rPr>
        <w:t>switch</w:t>
      </w:r>
      <w:r w:rsidRPr="00EE3587">
        <w:rPr>
          <w:rFonts w:ascii="Times New Roman" w:hAnsi="Times New Roman" w:cs="Times New Roman"/>
        </w:rPr>
        <w:t xml:space="preserve"> functions.</w:t>
      </w:r>
    </w:p>
    <w:p w14:paraId="7796B797" w14:textId="77777777" w:rsidR="00EE3587" w:rsidRPr="00EE3587" w:rsidRDefault="00EE3587" w:rsidP="00EE3587">
      <w:pPr>
        <w:numPr>
          <w:ilvl w:val="0"/>
          <w:numId w:val="11"/>
        </w:numPr>
        <w:jc w:val="both"/>
        <w:rPr>
          <w:rFonts w:ascii="Times New Roman" w:hAnsi="Times New Roman" w:cs="Times New Roman"/>
        </w:rPr>
      </w:pPr>
      <w:r w:rsidRPr="00EE3587">
        <w:rPr>
          <w:rFonts w:ascii="Times New Roman" w:hAnsi="Times New Roman" w:cs="Times New Roman"/>
        </w:rPr>
        <w:t xml:space="preserve">Retrieved mandatory staff hours per resident from </w:t>
      </w:r>
      <w:r w:rsidRPr="00EE3587">
        <w:rPr>
          <w:rFonts w:ascii="Times New Roman" w:hAnsi="Times New Roman" w:cs="Times New Roman"/>
          <w:b/>
          <w:bCs/>
        </w:rPr>
        <w:t>CMS guidelines</w:t>
      </w:r>
      <w:r w:rsidRPr="00EE3587">
        <w:rPr>
          <w:rFonts w:ascii="Times New Roman" w:hAnsi="Times New Roman" w:cs="Times New Roman"/>
        </w:rPr>
        <w:t xml:space="preserve"> to compute and add required hours columns for CNAs, RNs, and LPNs.</w:t>
      </w:r>
    </w:p>
    <w:p w14:paraId="754E7212" w14:textId="4AD5A6AE" w:rsidR="00EE3587" w:rsidRPr="00EE3587" w:rsidRDefault="00EE3587" w:rsidP="00EE3587">
      <w:pPr>
        <w:numPr>
          <w:ilvl w:val="0"/>
          <w:numId w:val="11"/>
        </w:numPr>
        <w:jc w:val="both"/>
        <w:rPr>
          <w:rFonts w:ascii="Times New Roman" w:hAnsi="Times New Roman" w:cs="Times New Roman"/>
        </w:rPr>
      </w:pPr>
      <w:r w:rsidRPr="00EE3587">
        <w:rPr>
          <w:rFonts w:ascii="Times New Roman" w:hAnsi="Times New Roman" w:cs="Times New Roman"/>
        </w:rPr>
        <w:t xml:space="preserve">Summed up total required hours for each staff type using </w:t>
      </w:r>
      <w:r w:rsidRPr="00EE3587">
        <w:rPr>
          <w:rFonts w:ascii="Times New Roman" w:hAnsi="Times New Roman" w:cs="Times New Roman"/>
          <w:b/>
          <w:bCs/>
        </w:rPr>
        <w:t>MDS census data.</w:t>
      </w:r>
    </w:p>
    <w:p w14:paraId="5D7B1A31" w14:textId="649B71DA" w:rsidR="00EE3587" w:rsidRDefault="00EE3587" w:rsidP="00EE3587">
      <w:pPr>
        <w:pStyle w:val="Heading2"/>
        <w:rPr>
          <w:rFonts w:ascii="Times New Roman" w:hAnsi="Times New Roman" w:cs="Times New Roman"/>
          <w:b/>
          <w:bCs/>
          <w:sz w:val="28"/>
          <w:szCs w:val="28"/>
        </w:rPr>
      </w:pPr>
      <w:bookmarkStart w:id="4" w:name="_Toc184126492"/>
      <w:r w:rsidRPr="00EE3587">
        <w:rPr>
          <w:rFonts w:ascii="Times New Roman" w:hAnsi="Times New Roman" w:cs="Times New Roman"/>
          <w:b/>
          <w:bCs/>
          <w:sz w:val="28"/>
          <w:szCs w:val="28"/>
        </w:rPr>
        <w:lastRenderedPageBreak/>
        <w:t>Visualizations and Key Metrics</w:t>
      </w:r>
      <w:bookmarkEnd w:id="4"/>
    </w:p>
    <w:p w14:paraId="77507368" w14:textId="3A6B9329" w:rsidR="00311B90" w:rsidRPr="00311B90" w:rsidRDefault="00311B90" w:rsidP="00311B90">
      <w:r>
        <w:rPr>
          <w:noProof/>
        </w:rPr>
        <w:drawing>
          <wp:anchor distT="0" distB="0" distL="114300" distR="114300" simplePos="0" relativeHeight="251658240" behindDoc="0" locked="0" layoutInCell="1" allowOverlap="1" wp14:anchorId="52F2EE56" wp14:editId="5D968965">
            <wp:simplePos x="0" y="0"/>
            <wp:positionH relativeFrom="column">
              <wp:posOffset>0</wp:posOffset>
            </wp:positionH>
            <wp:positionV relativeFrom="paragraph">
              <wp:posOffset>198755</wp:posOffset>
            </wp:positionV>
            <wp:extent cx="5897880" cy="3178810"/>
            <wp:effectExtent l="0" t="0" r="7620" b="2540"/>
            <wp:wrapSquare wrapText="bothSides"/>
            <wp:docPr id="123262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29156" name="Picture 1232629156"/>
                    <pic:cNvPicPr/>
                  </pic:nvPicPr>
                  <pic:blipFill>
                    <a:blip r:embed="rId10">
                      <a:extLst>
                        <a:ext uri="{28A0092B-C50C-407E-A947-70E740481C1C}">
                          <a14:useLocalDpi xmlns:a14="http://schemas.microsoft.com/office/drawing/2010/main" val="0"/>
                        </a:ext>
                      </a:extLst>
                    </a:blip>
                    <a:stretch>
                      <a:fillRect/>
                    </a:stretch>
                  </pic:blipFill>
                  <pic:spPr>
                    <a:xfrm>
                      <a:off x="0" y="0"/>
                      <a:ext cx="5897880" cy="3178810"/>
                    </a:xfrm>
                    <a:prstGeom prst="rect">
                      <a:avLst/>
                    </a:prstGeom>
                  </pic:spPr>
                </pic:pic>
              </a:graphicData>
            </a:graphic>
            <wp14:sizeRelH relativeFrom="margin">
              <wp14:pctWidth>0</wp14:pctWidth>
            </wp14:sizeRelH>
          </wp:anchor>
        </w:drawing>
      </w:r>
    </w:p>
    <w:p w14:paraId="6DE45972" w14:textId="77777777" w:rsidR="00EE3587" w:rsidRPr="00EE3587" w:rsidRDefault="00EE3587" w:rsidP="00EE3587"/>
    <w:p w14:paraId="56A8BB2B"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1. Area Chart:</w:t>
      </w:r>
      <w:r w:rsidRPr="00EE3587">
        <w:rPr>
          <w:rFonts w:ascii="Times New Roman" w:hAnsi="Times New Roman" w:cs="Times New Roman"/>
        </w:rPr>
        <w:t xml:space="preserve"> Comparison of total contract and employee hours across states.</w:t>
      </w:r>
    </w:p>
    <w:p w14:paraId="222133A5" w14:textId="77777777" w:rsidR="00EE3587" w:rsidRPr="00EE3587" w:rsidRDefault="00EE3587" w:rsidP="00EE3587">
      <w:pPr>
        <w:numPr>
          <w:ilvl w:val="0"/>
          <w:numId w:val="12"/>
        </w:numPr>
        <w:jc w:val="both"/>
        <w:rPr>
          <w:rFonts w:ascii="Times New Roman" w:hAnsi="Times New Roman" w:cs="Times New Roman"/>
        </w:rPr>
      </w:pPr>
      <w:r w:rsidRPr="00EE3587">
        <w:rPr>
          <w:rFonts w:ascii="Times New Roman" w:hAnsi="Times New Roman" w:cs="Times New Roman"/>
        </w:rPr>
        <w:t>Reveals stark differences, with contract hours lagging 25–35 times behind employee hours in states like Florida (FL) and California (CA).</w:t>
      </w:r>
    </w:p>
    <w:p w14:paraId="6EC6FE4E"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2. Area Chart:</w:t>
      </w:r>
      <w:r w:rsidRPr="00EE3587">
        <w:rPr>
          <w:rFonts w:ascii="Times New Roman" w:hAnsi="Times New Roman" w:cs="Times New Roman"/>
        </w:rPr>
        <w:t xml:space="preserve"> Resident visiting trends across the week.</w:t>
      </w:r>
    </w:p>
    <w:p w14:paraId="6316ED78" w14:textId="77777777" w:rsidR="00EE3587" w:rsidRPr="00EE3587" w:rsidRDefault="00EE3587" w:rsidP="00EE3587">
      <w:pPr>
        <w:numPr>
          <w:ilvl w:val="0"/>
          <w:numId w:val="13"/>
        </w:numPr>
        <w:jc w:val="both"/>
        <w:rPr>
          <w:rFonts w:ascii="Times New Roman" w:hAnsi="Times New Roman" w:cs="Times New Roman"/>
        </w:rPr>
      </w:pPr>
      <w:r w:rsidRPr="00EE3587">
        <w:rPr>
          <w:rFonts w:ascii="Times New Roman" w:hAnsi="Times New Roman" w:cs="Times New Roman"/>
        </w:rPr>
        <w:t xml:space="preserve">Peak resident census occurs on </w:t>
      </w:r>
      <w:r w:rsidRPr="00EE3587">
        <w:rPr>
          <w:rFonts w:ascii="Times New Roman" w:hAnsi="Times New Roman" w:cs="Times New Roman"/>
          <w:b/>
          <w:bCs/>
        </w:rPr>
        <w:t>Fridays</w:t>
      </w:r>
      <w:r w:rsidRPr="00EE3587">
        <w:rPr>
          <w:rFonts w:ascii="Times New Roman" w:hAnsi="Times New Roman" w:cs="Times New Roman"/>
        </w:rPr>
        <w:t>, with Thursdays and Wednesdays also experiencing high activity.</w:t>
      </w:r>
    </w:p>
    <w:p w14:paraId="01A10D9B" w14:textId="77777777" w:rsidR="00EE3587" w:rsidRPr="00EE3587" w:rsidRDefault="00EE3587" w:rsidP="00EE3587">
      <w:pPr>
        <w:rPr>
          <w:rFonts w:ascii="Times New Roman" w:hAnsi="Times New Roman" w:cs="Times New Roman"/>
        </w:rPr>
      </w:pPr>
      <w:r w:rsidRPr="00EE3587">
        <w:rPr>
          <w:rFonts w:ascii="Times New Roman" w:hAnsi="Times New Roman" w:cs="Times New Roman"/>
          <w:b/>
          <w:bCs/>
        </w:rPr>
        <w:t>3. Column Charts:</w:t>
      </w:r>
      <w:r w:rsidRPr="00EE3587">
        <w:rPr>
          <w:rFonts w:ascii="Times New Roman" w:hAnsi="Times New Roman" w:cs="Times New Roman"/>
        </w:rPr>
        <w:t xml:space="preserve"> Required vs. Available hours for CNAs, RNs, and LPNs for the </w:t>
      </w:r>
      <w:r w:rsidRPr="00EE3587">
        <w:rPr>
          <w:rFonts w:ascii="Times New Roman" w:hAnsi="Times New Roman" w:cs="Times New Roman"/>
          <w:b/>
          <w:bCs/>
        </w:rPr>
        <w:t>top 5 providers</w:t>
      </w:r>
      <w:r w:rsidRPr="00EE3587">
        <w:rPr>
          <w:rFonts w:ascii="Times New Roman" w:hAnsi="Times New Roman" w:cs="Times New Roman"/>
        </w:rPr>
        <w:t xml:space="preserve"> by provider number (</w:t>
      </w:r>
      <w:proofErr w:type="spellStart"/>
      <w:r w:rsidRPr="00EE3587">
        <w:rPr>
          <w:rFonts w:ascii="Times New Roman" w:hAnsi="Times New Roman" w:cs="Times New Roman"/>
        </w:rPr>
        <w:t>Provnum</w:t>
      </w:r>
      <w:proofErr w:type="spellEnd"/>
      <w:r w:rsidRPr="00EE3587">
        <w:rPr>
          <w:rFonts w:ascii="Times New Roman" w:hAnsi="Times New Roman" w:cs="Times New Roman"/>
        </w:rPr>
        <w:t>).</w:t>
      </w:r>
    </w:p>
    <w:p w14:paraId="1A93B433" w14:textId="7ABFAA69" w:rsidR="00EE3587" w:rsidRPr="00EE3587" w:rsidRDefault="00EE3587" w:rsidP="00EE3587">
      <w:pPr>
        <w:numPr>
          <w:ilvl w:val="0"/>
          <w:numId w:val="14"/>
        </w:numPr>
        <w:jc w:val="both"/>
        <w:rPr>
          <w:rFonts w:ascii="Times New Roman" w:hAnsi="Times New Roman" w:cs="Times New Roman"/>
        </w:rPr>
      </w:pPr>
      <w:r w:rsidRPr="00EE3587">
        <w:rPr>
          <w:rFonts w:ascii="Times New Roman" w:hAnsi="Times New Roman" w:cs="Times New Roman"/>
        </w:rPr>
        <w:t>Highlights staffing gaps, with CNAs require</w:t>
      </w:r>
      <w:r w:rsidR="00852FE7">
        <w:rPr>
          <w:rFonts w:ascii="Times New Roman" w:hAnsi="Times New Roman" w:cs="Times New Roman"/>
        </w:rPr>
        <w:t>ment</w:t>
      </w:r>
      <w:r w:rsidRPr="00EE3587">
        <w:rPr>
          <w:rFonts w:ascii="Times New Roman" w:hAnsi="Times New Roman" w:cs="Times New Roman"/>
        </w:rPr>
        <w:t xml:space="preserve"> at 6,157</w:t>
      </w:r>
      <w:r w:rsidR="0051114B" w:rsidRPr="00EE3587">
        <w:rPr>
          <w:rFonts w:ascii="Times New Roman" w:hAnsi="Times New Roman" w:cs="Times New Roman"/>
        </w:rPr>
        <w:t>, RNs</w:t>
      </w:r>
      <w:r w:rsidRPr="00EE3587">
        <w:rPr>
          <w:rFonts w:ascii="Times New Roman" w:hAnsi="Times New Roman" w:cs="Times New Roman"/>
        </w:rPr>
        <w:t xml:space="preserve"> at 4,433, and LPNs 3,517 </w:t>
      </w:r>
      <w:r w:rsidR="0051114B">
        <w:rPr>
          <w:rFonts w:ascii="Times New Roman" w:hAnsi="Times New Roman" w:cs="Times New Roman"/>
        </w:rPr>
        <w:t>thousand</w:t>
      </w:r>
      <w:r w:rsidRPr="00EE3587">
        <w:rPr>
          <w:rFonts w:ascii="Times New Roman" w:hAnsi="Times New Roman" w:cs="Times New Roman"/>
        </w:rPr>
        <w:t xml:space="preserve"> in all provider units.</w:t>
      </w:r>
    </w:p>
    <w:p w14:paraId="2F74C78B" w14:textId="77777777" w:rsidR="00EE3587" w:rsidRPr="00EE3587" w:rsidRDefault="00EE3587" w:rsidP="00EE3587">
      <w:pPr>
        <w:jc w:val="both"/>
        <w:rPr>
          <w:rFonts w:ascii="Times New Roman" w:hAnsi="Times New Roman" w:cs="Times New Roman"/>
        </w:rPr>
      </w:pPr>
      <w:r w:rsidRPr="00EE3587">
        <w:rPr>
          <w:rFonts w:ascii="Times New Roman" w:hAnsi="Times New Roman" w:cs="Times New Roman"/>
          <w:b/>
          <w:bCs/>
        </w:rPr>
        <w:t>4. Map Visualization:</w:t>
      </w:r>
      <w:r w:rsidRPr="00EE3587">
        <w:rPr>
          <w:rFonts w:ascii="Times New Roman" w:hAnsi="Times New Roman" w:cs="Times New Roman"/>
        </w:rPr>
        <w:t xml:space="preserve"> Geographic distribution of MDS census data to identify states with maximum and minimum resident needs.</w:t>
      </w:r>
    </w:p>
    <w:p w14:paraId="691CD5F8" w14:textId="0FCBC912" w:rsidR="00EE3587" w:rsidRPr="00EE3587" w:rsidRDefault="00EE3587" w:rsidP="00EE3587">
      <w:pPr>
        <w:jc w:val="both"/>
        <w:rPr>
          <w:rFonts w:ascii="Times New Roman" w:hAnsi="Times New Roman" w:cs="Times New Roman"/>
        </w:rPr>
      </w:pPr>
      <w:r w:rsidRPr="00EE3587">
        <w:rPr>
          <w:rFonts w:ascii="Times New Roman" w:hAnsi="Times New Roman" w:cs="Times New Roman"/>
          <w:b/>
          <w:bCs/>
        </w:rPr>
        <w:t>5. Cards:</w:t>
      </w:r>
      <w:r w:rsidRPr="00EE3587">
        <w:rPr>
          <w:rFonts w:ascii="Times New Roman" w:hAnsi="Times New Roman" w:cs="Times New Roman"/>
        </w:rPr>
        <w:t xml:space="preserve"> Key metrics summarizing the total number of required CNAs, RNs, and LPNs in thousands.</w:t>
      </w:r>
    </w:p>
    <w:p w14:paraId="12496D11" w14:textId="77777777" w:rsidR="00EE3587" w:rsidRDefault="00EE3587" w:rsidP="00EE3587">
      <w:pPr>
        <w:pStyle w:val="Heading1"/>
        <w:rPr>
          <w:rFonts w:ascii="Times New Roman" w:hAnsi="Times New Roman" w:cs="Times New Roman"/>
          <w:b/>
          <w:bCs/>
          <w:sz w:val="28"/>
          <w:szCs w:val="28"/>
        </w:rPr>
      </w:pPr>
      <w:bookmarkStart w:id="5" w:name="_Toc184126493"/>
      <w:r w:rsidRPr="0051114B">
        <w:rPr>
          <w:rFonts w:ascii="Times New Roman" w:hAnsi="Times New Roman" w:cs="Times New Roman"/>
          <w:b/>
          <w:bCs/>
          <w:sz w:val="28"/>
          <w:szCs w:val="28"/>
        </w:rPr>
        <w:t>Insights and Recommendations</w:t>
      </w:r>
      <w:bookmarkEnd w:id="5"/>
    </w:p>
    <w:p w14:paraId="63A17565" w14:textId="77777777" w:rsidR="0051114B" w:rsidRPr="0051114B" w:rsidRDefault="0051114B" w:rsidP="0051114B"/>
    <w:p w14:paraId="25E9D86E" w14:textId="77777777" w:rsidR="00EE3587" w:rsidRPr="00EE3587" w:rsidRDefault="00EE3587" w:rsidP="00EE3587">
      <w:pPr>
        <w:rPr>
          <w:rFonts w:ascii="Times New Roman" w:hAnsi="Times New Roman" w:cs="Times New Roman"/>
          <w:b/>
          <w:bCs/>
        </w:rPr>
      </w:pPr>
      <w:r w:rsidRPr="00EE3587">
        <w:rPr>
          <w:rFonts w:ascii="Times New Roman" w:hAnsi="Times New Roman" w:cs="Times New Roman"/>
          <w:b/>
          <w:bCs/>
        </w:rPr>
        <w:t>Insights</w:t>
      </w:r>
    </w:p>
    <w:p w14:paraId="1720B0BB" w14:textId="77777777" w:rsidR="00EE3587" w:rsidRPr="00EE3587" w:rsidRDefault="00EE3587" w:rsidP="00EE3587">
      <w:pPr>
        <w:numPr>
          <w:ilvl w:val="0"/>
          <w:numId w:val="15"/>
        </w:numPr>
        <w:rPr>
          <w:rFonts w:ascii="Times New Roman" w:hAnsi="Times New Roman" w:cs="Times New Roman"/>
        </w:rPr>
      </w:pPr>
      <w:r w:rsidRPr="00EE3587">
        <w:rPr>
          <w:rFonts w:ascii="Times New Roman" w:hAnsi="Times New Roman" w:cs="Times New Roman"/>
          <w:b/>
          <w:bCs/>
        </w:rPr>
        <w:t>Contract Hours Gap:</w:t>
      </w:r>
    </w:p>
    <w:p w14:paraId="5C28B552" w14:textId="77777777" w:rsidR="00EE3587" w:rsidRPr="00EE3587" w:rsidRDefault="00EE3587" w:rsidP="00EE3587">
      <w:pPr>
        <w:numPr>
          <w:ilvl w:val="1"/>
          <w:numId w:val="15"/>
        </w:numPr>
        <w:jc w:val="both"/>
        <w:rPr>
          <w:rFonts w:ascii="Times New Roman" w:hAnsi="Times New Roman" w:cs="Times New Roman"/>
        </w:rPr>
      </w:pPr>
      <w:r w:rsidRPr="00EE3587">
        <w:rPr>
          <w:rFonts w:ascii="Times New Roman" w:hAnsi="Times New Roman" w:cs="Times New Roman"/>
        </w:rPr>
        <w:t>Across all states, contract hours are significantly underutilized compared to employee hours.</w:t>
      </w:r>
    </w:p>
    <w:p w14:paraId="20C0FE41" w14:textId="77777777" w:rsidR="00EE3587" w:rsidRPr="00EE3587" w:rsidRDefault="00EE3587" w:rsidP="00EE3587">
      <w:pPr>
        <w:numPr>
          <w:ilvl w:val="1"/>
          <w:numId w:val="15"/>
        </w:numPr>
        <w:jc w:val="both"/>
        <w:rPr>
          <w:rFonts w:ascii="Times New Roman" w:hAnsi="Times New Roman" w:cs="Times New Roman"/>
        </w:rPr>
      </w:pPr>
      <w:r w:rsidRPr="00EE3587">
        <w:rPr>
          <w:rFonts w:ascii="Times New Roman" w:hAnsi="Times New Roman" w:cs="Times New Roman"/>
        </w:rPr>
        <w:t>High-potential states like FL and CA show maximum gaps in contract hour usage.</w:t>
      </w:r>
    </w:p>
    <w:p w14:paraId="26E6D9EF" w14:textId="77777777" w:rsidR="00EE3587" w:rsidRPr="00EE3587" w:rsidRDefault="00EE3587" w:rsidP="00EE3587">
      <w:pPr>
        <w:numPr>
          <w:ilvl w:val="0"/>
          <w:numId w:val="15"/>
        </w:numPr>
        <w:rPr>
          <w:rFonts w:ascii="Times New Roman" w:hAnsi="Times New Roman" w:cs="Times New Roman"/>
        </w:rPr>
      </w:pPr>
      <w:r w:rsidRPr="00EE3587">
        <w:rPr>
          <w:rFonts w:ascii="Times New Roman" w:hAnsi="Times New Roman" w:cs="Times New Roman"/>
          <w:b/>
          <w:bCs/>
        </w:rPr>
        <w:lastRenderedPageBreak/>
        <w:t>Peak Workload Days:</w:t>
      </w:r>
    </w:p>
    <w:p w14:paraId="014362E5" w14:textId="77777777" w:rsidR="00EE3587" w:rsidRPr="00EE3587" w:rsidRDefault="00EE3587" w:rsidP="00EE3587">
      <w:pPr>
        <w:numPr>
          <w:ilvl w:val="1"/>
          <w:numId w:val="15"/>
        </w:numPr>
        <w:jc w:val="both"/>
        <w:rPr>
          <w:rFonts w:ascii="Times New Roman" w:hAnsi="Times New Roman" w:cs="Times New Roman"/>
        </w:rPr>
      </w:pPr>
      <w:r w:rsidRPr="00EE3587">
        <w:rPr>
          <w:rFonts w:ascii="Times New Roman" w:hAnsi="Times New Roman" w:cs="Times New Roman"/>
        </w:rPr>
        <w:t>Resident census trends indicate higher staffing needs on Fridays, followed by Thursdays and Wednesdays.</w:t>
      </w:r>
    </w:p>
    <w:p w14:paraId="1135A018" w14:textId="77777777" w:rsidR="00EE3587" w:rsidRPr="00EE3587" w:rsidRDefault="00EE3587" w:rsidP="00EE3587">
      <w:pPr>
        <w:numPr>
          <w:ilvl w:val="0"/>
          <w:numId w:val="15"/>
        </w:numPr>
        <w:rPr>
          <w:rFonts w:ascii="Times New Roman" w:hAnsi="Times New Roman" w:cs="Times New Roman"/>
        </w:rPr>
      </w:pPr>
      <w:r w:rsidRPr="00EE3587">
        <w:rPr>
          <w:rFonts w:ascii="Times New Roman" w:hAnsi="Times New Roman" w:cs="Times New Roman"/>
          <w:b/>
          <w:bCs/>
        </w:rPr>
        <w:t>Top Providers Staffing Deficit:</w:t>
      </w:r>
    </w:p>
    <w:p w14:paraId="514B7556" w14:textId="77777777" w:rsidR="00EE3587" w:rsidRPr="00EE3587" w:rsidRDefault="00EE3587" w:rsidP="00EE3587">
      <w:pPr>
        <w:numPr>
          <w:ilvl w:val="1"/>
          <w:numId w:val="15"/>
        </w:numPr>
        <w:jc w:val="both"/>
        <w:rPr>
          <w:rFonts w:ascii="Times New Roman" w:hAnsi="Times New Roman" w:cs="Times New Roman"/>
        </w:rPr>
      </w:pPr>
      <w:r w:rsidRPr="00EE3587">
        <w:rPr>
          <w:rFonts w:ascii="Times New Roman" w:hAnsi="Times New Roman" w:cs="Times New Roman"/>
        </w:rPr>
        <w:t>Even for the top 5 providers, there is a substantial shortfall between required and available staff hours, particularly for CNAs.</w:t>
      </w:r>
    </w:p>
    <w:p w14:paraId="56E1478F" w14:textId="77777777" w:rsidR="00EE3587" w:rsidRPr="00EE3587" w:rsidRDefault="00EE3587" w:rsidP="00EE3587">
      <w:pPr>
        <w:rPr>
          <w:rFonts w:ascii="Times New Roman" w:hAnsi="Times New Roman" w:cs="Times New Roman"/>
          <w:b/>
          <w:bCs/>
        </w:rPr>
      </w:pPr>
      <w:r w:rsidRPr="00EE3587">
        <w:rPr>
          <w:rFonts w:ascii="Times New Roman" w:hAnsi="Times New Roman" w:cs="Times New Roman"/>
          <w:b/>
          <w:bCs/>
        </w:rPr>
        <w:t>Recommendations</w:t>
      </w:r>
    </w:p>
    <w:p w14:paraId="1B831CE8" w14:textId="77777777" w:rsidR="00EE3587" w:rsidRPr="00EE3587" w:rsidRDefault="00EE3587" w:rsidP="00EE3587">
      <w:pPr>
        <w:numPr>
          <w:ilvl w:val="0"/>
          <w:numId w:val="16"/>
        </w:numPr>
        <w:rPr>
          <w:rFonts w:ascii="Times New Roman" w:hAnsi="Times New Roman" w:cs="Times New Roman"/>
        </w:rPr>
      </w:pPr>
      <w:r w:rsidRPr="00EE3587">
        <w:rPr>
          <w:rFonts w:ascii="Times New Roman" w:hAnsi="Times New Roman" w:cs="Times New Roman"/>
          <w:b/>
          <w:bCs/>
        </w:rPr>
        <w:t>Expand Contract Services:</w:t>
      </w:r>
    </w:p>
    <w:p w14:paraId="0FF8AF99" w14:textId="77777777" w:rsidR="00EE3587" w:rsidRPr="00EE3587" w:rsidRDefault="00EE3587" w:rsidP="00EE3587">
      <w:pPr>
        <w:numPr>
          <w:ilvl w:val="1"/>
          <w:numId w:val="16"/>
        </w:numPr>
        <w:jc w:val="both"/>
        <w:rPr>
          <w:rFonts w:ascii="Times New Roman" w:hAnsi="Times New Roman" w:cs="Times New Roman"/>
        </w:rPr>
      </w:pPr>
      <w:r w:rsidRPr="00EE3587">
        <w:rPr>
          <w:rFonts w:ascii="Times New Roman" w:hAnsi="Times New Roman" w:cs="Times New Roman"/>
        </w:rPr>
        <w:t>Promote contract-based staffing as a cost-effective alternative in states like FL and CA to address the gap and enhance revenue.</w:t>
      </w:r>
    </w:p>
    <w:p w14:paraId="527546B7" w14:textId="77777777" w:rsidR="00EE3587" w:rsidRPr="00EE3587" w:rsidRDefault="00EE3587" w:rsidP="00EE3587">
      <w:pPr>
        <w:numPr>
          <w:ilvl w:val="0"/>
          <w:numId w:val="16"/>
        </w:numPr>
        <w:rPr>
          <w:rFonts w:ascii="Times New Roman" w:hAnsi="Times New Roman" w:cs="Times New Roman"/>
        </w:rPr>
      </w:pPr>
      <w:r w:rsidRPr="00EE3587">
        <w:rPr>
          <w:rFonts w:ascii="Times New Roman" w:hAnsi="Times New Roman" w:cs="Times New Roman"/>
          <w:b/>
          <w:bCs/>
        </w:rPr>
        <w:t>Focus on Busy Days:</w:t>
      </w:r>
    </w:p>
    <w:p w14:paraId="7826B4EA" w14:textId="77777777" w:rsidR="00EE3587" w:rsidRPr="00EE3587" w:rsidRDefault="00EE3587" w:rsidP="00EE3587">
      <w:pPr>
        <w:numPr>
          <w:ilvl w:val="1"/>
          <w:numId w:val="16"/>
        </w:numPr>
        <w:jc w:val="both"/>
        <w:rPr>
          <w:rFonts w:ascii="Times New Roman" w:hAnsi="Times New Roman" w:cs="Times New Roman"/>
        </w:rPr>
      </w:pPr>
      <w:r w:rsidRPr="00EE3587">
        <w:rPr>
          <w:rFonts w:ascii="Times New Roman" w:hAnsi="Times New Roman" w:cs="Times New Roman"/>
        </w:rPr>
        <w:t>Offer custom staffing solutions tailored to high-demand days (Fridays, Thursdays, and Wednesdays).</w:t>
      </w:r>
    </w:p>
    <w:p w14:paraId="7FF77E6C" w14:textId="77777777" w:rsidR="00EE3587" w:rsidRPr="00EE3587" w:rsidRDefault="00EE3587" w:rsidP="00EE3587">
      <w:pPr>
        <w:numPr>
          <w:ilvl w:val="1"/>
          <w:numId w:val="16"/>
        </w:numPr>
        <w:jc w:val="both"/>
        <w:rPr>
          <w:rFonts w:ascii="Times New Roman" w:hAnsi="Times New Roman" w:cs="Times New Roman"/>
        </w:rPr>
      </w:pPr>
      <w:r w:rsidRPr="00EE3587">
        <w:rPr>
          <w:rFonts w:ascii="Times New Roman" w:hAnsi="Times New Roman" w:cs="Times New Roman"/>
        </w:rPr>
        <w:t>Design flexible staffing packages to meet peak weekly workloads.</w:t>
      </w:r>
    </w:p>
    <w:p w14:paraId="54B9FA88" w14:textId="77777777" w:rsidR="00EE3587" w:rsidRPr="00EE3587" w:rsidRDefault="00EE3587" w:rsidP="00EE3587">
      <w:pPr>
        <w:numPr>
          <w:ilvl w:val="0"/>
          <w:numId w:val="16"/>
        </w:numPr>
        <w:rPr>
          <w:rFonts w:ascii="Times New Roman" w:hAnsi="Times New Roman" w:cs="Times New Roman"/>
        </w:rPr>
      </w:pPr>
      <w:r w:rsidRPr="00EE3587">
        <w:rPr>
          <w:rFonts w:ascii="Times New Roman" w:hAnsi="Times New Roman" w:cs="Times New Roman"/>
          <w:b/>
          <w:bCs/>
        </w:rPr>
        <w:t>Address CNA Shortages:</w:t>
      </w:r>
    </w:p>
    <w:p w14:paraId="7DCD12A3" w14:textId="77777777" w:rsidR="00EE3587" w:rsidRPr="00EE3587" w:rsidRDefault="00EE3587" w:rsidP="00EE3587">
      <w:pPr>
        <w:numPr>
          <w:ilvl w:val="1"/>
          <w:numId w:val="16"/>
        </w:numPr>
        <w:jc w:val="both"/>
        <w:rPr>
          <w:rFonts w:ascii="Times New Roman" w:hAnsi="Times New Roman" w:cs="Times New Roman"/>
        </w:rPr>
      </w:pPr>
      <w:r w:rsidRPr="00EE3587">
        <w:rPr>
          <w:rFonts w:ascii="Times New Roman" w:hAnsi="Times New Roman" w:cs="Times New Roman"/>
        </w:rPr>
        <w:t>Invest in recruiting and onboarding more CNAs or ramp up contractor availability to fill the most critical staffing gaps.</w:t>
      </w:r>
    </w:p>
    <w:p w14:paraId="3F50F23F" w14:textId="77777777" w:rsidR="00EE3587" w:rsidRPr="00EE3587" w:rsidRDefault="00EE3587" w:rsidP="00EE3587">
      <w:pPr>
        <w:numPr>
          <w:ilvl w:val="0"/>
          <w:numId w:val="16"/>
        </w:numPr>
        <w:rPr>
          <w:rFonts w:ascii="Times New Roman" w:hAnsi="Times New Roman" w:cs="Times New Roman"/>
        </w:rPr>
      </w:pPr>
      <w:r w:rsidRPr="00EE3587">
        <w:rPr>
          <w:rFonts w:ascii="Times New Roman" w:hAnsi="Times New Roman" w:cs="Times New Roman"/>
          <w:b/>
          <w:bCs/>
        </w:rPr>
        <w:t>State-Specific Strategies:</w:t>
      </w:r>
    </w:p>
    <w:p w14:paraId="1F6A3E9E" w14:textId="77777777" w:rsidR="00EE3587" w:rsidRPr="00EE3587" w:rsidRDefault="00EE3587" w:rsidP="00EE3587">
      <w:pPr>
        <w:numPr>
          <w:ilvl w:val="1"/>
          <w:numId w:val="16"/>
        </w:numPr>
        <w:jc w:val="both"/>
        <w:rPr>
          <w:rFonts w:ascii="Times New Roman" w:hAnsi="Times New Roman" w:cs="Times New Roman"/>
        </w:rPr>
      </w:pPr>
      <w:r w:rsidRPr="00EE3587">
        <w:rPr>
          <w:rFonts w:ascii="Times New Roman" w:hAnsi="Times New Roman" w:cs="Times New Roman"/>
        </w:rPr>
        <w:t>Develop marketing campaigns for underperforming regions, emphasizing the benefits of contract staffing for nursing homes struggling with employee shortages.</w:t>
      </w:r>
    </w:p>
    <w:p w14:paraId="49F1042C" w14:textId="77777777" w:rsidR="00EE3587" w:rsidRPr="00EE3587" w:rsidRDefault="00EE3587" w:rsidP="00EE3587">
      <w:pPr>
        <w:numPr>
          <w:ilvl w:val="0"/>
          <w:numId w:val="16"/>
        </w:numPr>
        <w:rPr>
          <w:rFonts w:ascii="Times New Roman" w:hAnsi="Times New Roman" w:cs="Times New Roman"/>
        </w:rPr>
      </w:pPr>
      <w:r w:rsidRPr="00EE3587">
        <w:rPr>
          <w:rFonts w:ascii="Times New Roman" w:hAnsi="Times New Roman" w:cs="Times New Roman"/>
          <w:b/>
          <w:bCs/>
        </w:rPr>
        <w:t>Data-Driven Custom Solutions:</w:t>
      </w:r>
    </w:p>
    <w:p w14:paraId="0A81F147" w14:textId="3CD6158C" w:rsidR="00311B90" w:rsidRDefault="00EE3587" w:rsidP="00311B90">
      <w:pPr>
        <w:numPr>
          <w:ilvl w:val="1"/>
          <w:numId w:val="16"/>
        </w:numPr>
        <w:jc w:val="both"/>
        <w:rPr>
          <w:rFonts w:ascii="Times New Roman" w:hAnsi="Times New Roman" w:cs="Times New Roman"/>
        </w:rPr>
      </w:pPr>
      <w:r w:rsidRPr="00EE3587">
        <w:rPr>
          <w:rFonts w:ascii="Times New Roman" w:hAnsi="Times New Roman" w:cs="Times New Roman"/>
        </w:rPr>
        <w:t>Utilize PBJ data insights to offer personalized staffing recommendations to providers, ensuring Clipboard Health is the go-to partner for their staffing needs.</w:t>
      </w:r>
    </w:p>
    <w:p w14:paraId="4FBC3AF7" w14:textId="59C2C7EC" w:rsidR="00852FE7" w:rsidRPr="00AD3FAB" w:rsidRDefault="00852FE7" w:rsidP="00852FE7">
      <w:pPr>
        <w:pStyle w:val="Heading1"/>
        <w:rPr>
          <w:rFonts w:ascii="Times New Roman" w:hAnsi="Times New Roman" w:cs="Times New Roman"/>
          <w:b/>
          <w:bCs/>
        </w:rPr>
      </w:pPr>
      <w:r w:rsidRPr="00AD3FAB">
        <w:rPr>
          <w:rFonts w:ascii="Times New Roman" w:hAnsi="Times New Roman" w:cs="Times New Roman"/>
          <w:b/>
          <w:bCs/>
        </w:rPr>
        <w:t xml:space="preserve">Monetary Benefit to the organization: - </w:t>
      </w:r>
    </w:p>
    <w:p w14:paraId="62BE5DAD" w14:textId="77777777" w:rsidR="00852FE7" w:rsidRDefault="00852FE7" w:rsidP="00852FE7"/>
    <w:p w14:paraId="1AC3DF59" w14:textId="1456E95F" w:rsidR="006827A1" w:rsidRPr="006827A1" w:rsidRDefault="00B146DC" w:rsidP="006827A1">
      <w:pPr>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S</w:t>
      </w:r>
      <w:r w:rsidR="006827A1" w:rsidRPr="006827A1">
        <w:rPr>
          <w:rFonts w:ascii="Times New Roman" w:eastAsia="Times New Roman" w:hAnsi="Times New Roman" w:cs="Times New Roman"/>
          <w:color w:val="000000"/>
          <w:kern w:val="0"/>
          <w:lang w:eastAsia="en-IN"/>
          <w14:ligatures w14:val="none"/>
        </w:rPr>
        <w:t xml:space="preserve">ubstituting the employee staff with contract staff in all states where the gap is more, there will be the possibility of work for 35428006 thousand new staff members for other staff types except </w:t>
      </w:r>
      <w:r w:rsidR="006827A1" w:rsidRPr="006827A1">
        <w:rPr>
          <w:rFonts w:ascii="Times New Roman" w:hAnsi="Times New Roman" w:cs="Times New Roman"/>
        </w:rPr>
        <w:t>CNAs, RNs &amp; LPN</w:t>
      </w:r>
      <w:r w:rsidR="006827A1">
        <w:rPr>
          <w:rFonts w:ascii="Times New Roman" w:hAnsi="Times New Roman" w:cs="Times New Roman"/>
        </w:rPr>
        <w:t xml:space="preserve"> and thus </w:t>
      </w:r>
      <w:r>
        <w:rPr>
          <w:rFonts w:ascii="Times New Roman" w:hAnsi="Times New Roman" w:cs="Times New Roman"/>
        </w:rPr>
        <w:t>more commission from these extra workers.</w:t>
      </w:r>
    </w:p>
    <w:p w14:paraId="545D08BD" w14:textId="6C8E2F63" w:rsidR="00852FE7" w:rsidRPr="00C138E0" w:rsidRDefault="00852FE7" w:rsidP="00C138E0">
      <w:pPr>
        <w:jc w:val="both"/>
        <w:rPr>
          <w:rFonts w:ascii="Times New Roman" w:eastAsia="Times New Roman" w:hAnsi="Times New Roman" w:cs="Times New Roman"/>
          <w:color w:val="000000"/>
          <w:kern w:val="0"/>
          <w:lang w:eastAsia="en-IN"/>
          <w14:ligatures w14:val="none"/>
        </w:rPr>
      </w:pPr>
      <w:r w:rsidRPr="00C138E0">
        <w:rPr>
          <w:rFonts w:ascii="Times New Roman" w:hAnsi="Times New Roman" w:cs="Times New Roman"/>
        </w:rPr>
        <w:t>By fulfilling the staffing gaps, with 6,157 CNAs, 4,433 RNs, and 3,517 LPNs, the increase in revenue of these three types will be $</w:t>
      </w:r>
      <w:r w:rsidRPr="00C138E0">
        <w:rPr>
          <w:rFonts w:ascii="Times New Roman" w:eastAsia="Times New Roman" w:hAnsi="Times New Roman" w:cs="Times New Roman"/>
          <w:color w:val="000000"/>
          <w:kern w:val="0"/>
          <w:lang w:eastAsia="en-IN"/>
          <w14:ligatures w14:val="none"/>
        </w:rPr>
        <w:t xml:space="preserve">4,06,186 which, in turn, can increase the commission of Clipboard Health organization also. </w:t>
      </w:r>
    </w:p>
    <w:p w14:paraId="3355EFD8" w14:textId="6543A83E" w:rsidR="00852FE7" w:rsidRPr="00B146DC" w:rsidRDefault="00825B20" w:rsidP="00852FE7">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p>
    <w:p w14:paraId="05F0C38B" w14:textId="77777777" w:rsidR="0051114B" w:rsidRDefault="0051114B" w:rsidP="00EE3587">
      <w:pPr>
        <w:rPr>
          <w:rFonts w:ascii="Times New Roman" w:hAnsi="Times New Roman" w:cs="Times New Roman"/>
          <w:b/>
          <w:bCs/>
        </w:rPr>
      </w:pPr>
    </w:p>
    <w:p w14:paraId="55DDA579" w14:textId="77777777" w:rsidR="0051114B" w:rsidRDefault="0051114B" w:rsidP="00EE3587">
      <w:pPr>
        <w:rPr>
          <w:rFonts w:ascii="Times New Roman" w:hAnsi="Times New Roman" w:cs="Times New Roman"/>
          <w:b/>
          <w:bCs/>
        </w:rPr>
      </w:pPr>
    </w:p>
    <w:p w14:paraId="72537201" w14:textId="20EE7249" w:rsidR="0051114B" w:rsidRPr="0051114B" w:rsidRDefault="0051114B" w:rsidP="0051114B">
      <w:pPr>
        <w:jc w:val="center"/>
        <w:rPr>
          <w:rFonts w:ascii="Times New Roman" w:hAnsi="Times New Roman" w:cs="Times New Roman"/>
          <w:b/>
          <w:bCs/>
          <w:color w:val="4472C4" w:themeColor="accent1"/>
          <w:sz w:val="32"/>
          <w:szCs w:val="32"/>
        </w:rPr>
      </w:pPr>
      <w:r w:rsidRPr="0051114B">
        <w:rPr>
          <w:rFonts w:ascii="Times New Roman" w:hAnsi="Times New Roman" w:cs="Times New Roman"/>
          <w:b/>
          <w:bCs/>
          <w:color w:val="4472C4" w:themeColor="accent1"/>
          <w:sz w:val="32"/>
          <w:szCs w:val="32"/>
        </w:rPr>
        <w:t>_ _ _ _ _</w:t>
      </w:r>
    </w:p>
    <w:sectPr w:rsidR="0051114B" w:rsidRPr="0051114B" w:rsidSect="00EB0398">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5D360" w14:textId="77777777" w:rsidR="00265E33" w:rsidRDefault="00265E33" w:rsidP="0051114B">
      <w:pPr>
        <w:spacing w:after="0" w:line="240" w:lineRule="auto"/>
      </w:pPr>
      <w:r>
        <w:separator/>
      </w:r>
    </w:p>
  </w:endnote>
  <w:endnote w:type="continuationSeparator" w:id="0">
    <w:p w14:paraId="1AC42E6E" w14:textId="77777777" w:rsidR="00265E33" w:rsidRDefault="00265E33" w:rsidP="0051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42B33" w14:textId="77777777" w:rsidR="00265E33" w:rsidRDefault="00265E33" w:rsidP="0051114B">
      <w:pPr>
        <w:spacing w:after="0" w:line="240" w:lineRule="auto"/>
      </w:pPr>
      <w:r>
        <w:separator/>
      </w:r>
    </w:p>
  </w:footnote>
  <w:footnote w:type="continuationSeparator" w:id="0">
    <w:p w14:paraId="66A7B51A" w14:textId="77777777" w:rsidR="00265E33" w:rsidRDefault="00265E33" w:rsidP="00511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965158"/>
      <w:docPartObj>
        <w:docPartGallery w:val="Page Numbers (Top of Page)"/>
        <w:docPartUnique/>
      </w:docPartObj>
    </w:sdtPr>
    <w:sdtEndPr>
      <w:rPr>
        <w:color w:val="7F7F7F" w:themeColor="background1" w:themeShade="7F"/>
        <w:spacing w:val="60"/>
      </w:rPr>
    </w:sdtEndPr>
    <w:sdtContent>
      <w:p w14:paraId="4D6C81C2" w14:textId="2E2CD483" w:rsidR="0051114B" w:rsidRDefault="0051114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064E14" w14:textId="77777777" w:rsidR="0051114B" w:rsidRDefault="00511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46F0"/>
    <w:multiLevelType w:val="multilevel"/>
    <w:tmpl w:val="4726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0E49"/>
    <w:multiLevelType w:val="multilevel"/>
    <w:tmpl w:val="907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6C9F"/>
    <w:multiLevelType w:val="hybridMultilevel"/>
    <w:tmpl w:val="55029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47014"/>
    <w:multiLevelType w:val="multilevel"/>
    <w:tmpl w:val="E6A6E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15D14"/>
    <w:multiLevelType w:val="multilevel"/>
    <w:tmpl w:val="048A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21278"/>
    <w:multiLevelType w:val="hybridMultilevel"/>
    <w:tmpl w:val="1CA0985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905A8C"/>
    <w:multiLevelType w:val="multilevel"/>
    <w:tmpl w:val="CFCC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505E2"/>
    <w:multiLevelType w:val="multilevel"/>
    <w:tmpl w:val="BBF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E3DE1"/>
    <w:multiLevelType w:val="multilevel"/>
    <w:tmpl w:val="6136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707A65"/>
    <w:multiLevelType w:val="hybridMultilevel"/>
    <w:tmpl w:val="779AA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692B36"/>
    <w:multiLevelType w:val="multilevel"/>
    <w:tmpl w:val="EB3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F08E4"/>
    <w:multiLevelType w:val="hybridMultilevel"/>
    <w:tmpl w:val="E2740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5D7D11"/>
    <w:multiLevelType w:val="hybridMultilevel"/>
    <w:tmpl w:val="A9F6D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0E3977"/>
    <w:multiLevelType w:val="hybridMultilevel"/>
    <w:tmpl w:val="EADEF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606AA7"/>
    <w:multiLevelType w:val="multilevel"/>
    <w:tmpl w:val="C89CB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2B1E5A"/>
    <w:multiLevelType w:val="hybridMultilevel"/>
    <w:tmpl w:val="EB6C2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4981895">
    <w:abstractNumId w:val="15"/>
  </w:num>
  <w:num w:numId="2" w16cid:durableId="932740392">
    <w:abstractNumId w:val="9"/>
  </w:num>
  <w:num w:numId="3" w16cid:durableId="726300185">
    <w:abstractNumId w:val="13"/>
  </w:num>
  <w:num w:numId="4" w16cid:durableId="2079940932">
    <w:abstractNumId w:val="2"/>
  </w:num>
  <w:num w:numId="5" w16cid:durableId="592590717">
    <w:abstractNumId w:val="11"/>
  </w:num>
  <w:num w:numId="6" w16cid:durableId="2034380103">
    <w:abstractNumId w:val="4"/>
  </w:num>
  <w:num w:numId="7" w16cid:durableId="27413891">
    <w:abstractNumId w:val="12"/>
  </w:num>
  <w:num w:numId="8" w16cid:durableId="733505376">
    <w:abstractNumId w:val="5"/>
  </w:num>
  <w:num w:numId="9" w16cid:durableId="892230759">
    <w:abstractNumId w:val="7"/>
  </w:num>
  <w:num w:numId="10" w16cid:durableId="391734139">
    <w:abstractNumId w:val="6"/>
  </w:num>
  <w:num w:numId="11" w16cid:durableId="1606958749">
    <w:abstractNumId w:val="8"/>
  </w:num>
  <w:num w:numId="12" w16cid:durableId="98333933">
    <w:abstractNumId w:val="10"/>
  </w:num>
  <w:num w:numId="13" w16cid:durableId="1635594709">
    <w:abstractNumId w:val="1"/>
  </w:num>
  <w:num w:numId="14" w16cid:durableId="1708752771">
    <w:abstractNumId w:val="0"/>
  </w:num>
  <w:num w:numId="15" w16cid:durableId="1095857049">
    <w:abstractNumId w:val="3"/>
  </w:num>
  <w:num w:numId="16" w16cid:durableId="5531970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98"/>
    <w:rsid w:val="00097F8A"/>
    <w:rsid w:val="001242A6"/>
    <w:rsid w:val="0015062A"/>
    <w:rsid w:val="001A020B"/>
    <w:rsid w:val="0025354E"/>
    <w:rsid w:val="00265E33"/>
    <w:rsid w:val="00311B90"/>
    <w:rsid w:val="00384EA5"/>
    <w:rsid w:val="0051114B"/>
    <w:rsid w:val="00525ABF"/>
    <w:rsid w:val="00682397"/>
    <w:rsid w:val="006827A1"/>
    <w:rsid w:val="00703F98"/>
    <w:rsid w:val="00746B92"/>
    <w:rsid w:val="00825B20"/>
    <w:rsid w:val="00852FE7"/>
    <w:rsid w:val="00AD3FAB"/>
    <w:rsid w:val="00B12FE9"/>
    <w:rsid w:val="00B146DC"/>
    <w:rsid w:val="00C138E0"/>
    <w:rsid w:val="00C55BEB"/>
    <w:rsid w:val="00D34DC6"/>
    <w:rsid w:val="00E30877"/>
    <w:rsid w:val="00E95613"/>
    <w:rsid w:val="00EB0398"/>
    <w:rsid w:val="00ED46E0"/>
    <w:rsid w:val="00EE3587"/>
    <w:rsid w:val="00F40350"/>
    <w:rsid w:val="00FD24B7"/>
    <w:rsid w:val="00FE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1EDFE"/>
  <w15:chartTrackingRefBased/>
  <w15:docId w15:val="{A1569102-16C7-4483-A9B1-B1233FCD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7A1"/>
  </w:style>
  <w:style w:type="paragraph" w:styleId="Heading1">
    <w:name w:val="heading 1"/>
    <w:basedOn w:val="Normal"/>
    <w:next w:val="Normal"/>
    <w:link w:val="Heading1Char"/>
    <w:uiPriority w:val="9"/>
    <w:qFormat/>
    <w:rsid w:val="00EB0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3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5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3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B0398"/>
    <w:rPr>
      <w:rFonts w:eastAsiaTheme="minorEastAsia"/>
      <w:kern w:val="0"/>
      <w:lang w:val="en-US"/>
      <w14:ligatures w14:val="none"/>
    </w:rPr>
  </w:style>
  <w:style w:type="character" w:customStyle="1" w:styleId="Heading1Char">
    <w:name w:val="Heading 1 Char"/>
    <w:basedOn w:val="DefaultParagraphFont"/>
    <w:link w:val="Heading1"/>
    <w:uiPriority w:val="9"/>
    <w:rsid w:val="00EB03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0398"/>
    <w:pPr>
      <w:ind w:left="720"/>
      <w:contextualSpacing/>
    </w:pPr>
  </w:style>
  <w:style w:type="character" w:customStyle="1" w:styleId="Heading2Char">
    <w:name w:val="Heading 2 Char"/>
    <w:basedOn w:val="DefaultParagraphFont"/>
    <w:link w:val="Heading2"/>
    <w:uiPriority w:val="9"/>
    <w:rsid w:val="00097F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35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358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E3587"/>
    <w:pPr>
      <w:outlineLvl w:val="9"/>
    </w:pPr>
    <w:rPr>
      <w:kern w:val="0"/>
      <w:lang w:val="en-US"/>
      <w14:ligatures w14:val="none"/>
    </w:rPr>
  </w:style>
  <w:style w:type="paragraph" w:styleId="TOC1">
    <w:name w:val="toc 1"/>
    <w:basedOn w:val="Normal"/>
    <w:next w:val="Normal"/>
    <w:autoRedefine/>
    <w:uiPriority w:val="39"/>
    <w:unhideWhenUsed/>
    <w:rsid w:val="00EE3587"/>
    <w:pPr>
      <w:spacing w:after="100"/>
    </w:pPr>
  </w:style>
  <w:style w:type="paragraph" w:styleId="TOC2">
    <w:name w:val="toc 2"/>
    <w:basedOn w:val="Normal"/>
    <w:next w:val="Normal"/>
    <w:autoRedefine/>
    <w:uiPriority w:val="39"/>
    <w:unhideWhenUsed/>
    <w:rsid w:val="00EE3587"/>
    <w:pPr>
      <w:spacing w:after="100"/>
      <w:ind w:left="220"/>
    </w:pPr>
  </w:style>
  <w:style w:type="character" w:styleId="Hyperlink">
    <w:name w:val="Hyperlink"/>
    <w:basedOn w:val="DefaultParagraphFont"/>
    <w:uiPriority w:val="99"/>
    <w:unhideWhenUsed/>
    <w:rsid w:val="00EE3587"/>
    <w:rPr>
      <w:color w:val="0563C1" w:themeColor="hyperlink"/>
      <w:u w:val="single"/>
    </w:rPr>
  </w:style>
  <w:style w:type="paragraph" w:styleId="Header">
    <w:name w:val="header"/>
    <w:basedOn w:val="Normal"/>
    <w:link w:val="HeaderChar"/>
    <w:uiPriority w:val="99"/>
    <w:unhideWhenUsed/>
    <w:rsid w:val="00511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14B"/>
  </w:style>
  <w:style w:type="paragraph" w:styleId="Footer">
    <w:name w:val="footer"/>
    <w:basedOn w:val="Normal"/>
    <w:link w:val="FooterChar"/>
    <w:uiPriority w:val="99"/>
    <w:unhideWhenUsed/>
    <w:rsid w:val="00511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13562">
      <w:bodyDiv w:val="1"/>
      <w:marLeft w:val="0"/>
      <w:marRight w:val="0"/>
      <w:marTop w:val="0"/>
      <w:marBottom w:val="0"/>
      <w:divBdr>
        <w:top w:val="none" w:sz="0" w:space="0" w:color="auto"/>
        <w:left w:val="none" w:sz="0" w:space="0" w:color="auto"/>
        <w:bottom w:val="none" w:sz="0" w:space="0" w:color="auto"/>
        <w:right w:val="none" w:sz="0" w:space="0" w:color="auto"/>
      </w:divBdr>
    </w:div>
    <w:div w:id="615333742">
      <w:bodyDiv w:val="1"/>
      <w:marLeft w:val="0"/>
      <w:marRight w:val="0"/>
      <w:marTop w:val="0"/>
      <w:marBottom w:val="0"/>
      <w:divBdr>
        <w:top w:val="none" w:sz="0" w:space="0" w:color="auto"/>
        <w:left w:val="none" w:sz="0" w:space="0" w:color="auto"/>
        <w:bottom w:val="none" w:sz="0" w:space="0" w:color="auto"/>
        <w:right w:val="none" w:sz="0" w:space="0" w:color="auto"/>
      </w:divBdr>
      <w:divsChild>
        <w:div w:id="1566065499">
          <w:marLeft w:val="0"/>
          <w:marRight w:val="0"/>
          <w:marTop w:val="0"/>
          <w:marBottom w:val="0"/>
          <w:divBdr>
            <w:top w:val="none" w:sz="0" w:space="0" w:color="auto"/>
            <w:left w:val="none" w:sz="0" w:space="0" w:color="auto"/>
            <w:bottom w:val="none" w:sz="0" w:space="0" w:color="auto"/>
            <w:right w:val="none" w:sz="0" w:space="0" w:color="auto"/>
          </w:divBdr>
          <w:divsChild>
            <w:div w:id="2799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590">
      <w:bodyDiv w:val="1"/>
      <w:marLeft w:val="0"/>
      <w:marRight w:val="0"/>
      <w:marTop w:val="0"/>
      <w:marBottom w:val="0"/>
      <w:divBdr>
        <w:top w:val="none" w:sz="0" w:space="0" w:color="auto"/>
        <w:left w:val="none" w:sz="0" w:space="0" w:color="auto"/>
        <w:bottom w:val="none" w:sz="0" w:space="0" w:color="auto"/>
        <w:right w:val="none" w:sz="0" w:space="0" w:color="auto"/>
      </w:divBdr>
    </w:div>
    <w:div w:id="843201400">
      <w:bodyDiv w:val="1"/>
      <w:marLeft w:val="0"/>
      <w:marRight w:val="0"/>
      <w:marTop w:val="0"/>
      <w:marBottom w:val="0"/>
      <w:divBdr>
        <w:top w:val="none" w:sz="0" w:space="0" w:color="auto"/>
        <w:left w:val="none" w:sz="0" w:space="0" w:color="auto"/>
        <w:bottom w:val="none" w:sz="0" w:space="0" w:color="auto"/>
        <w:right w:val="none" w:sz="0" w:space="0" w:color="auto"/>
      </w:divBdr>
    </w:div>
    <w:div w:id="1011613897">
      <w:bodyDiv w:val="1"/>
      <w:marLeft w:val="0"/>
      <w:marRight w:val="0"/>
      <w:marTop w:val="0"/>
      <w:marBottom w:val="0"/>
      <w:divBdr>
        <w:top w:val="none" w:sz="0" w:space="0" w:color="auto"/>
        <w:left w:val="none" w:sz="0" w:space="0" w:color="auto"/>
        <w:bottom w:val="none" w:sz="0" w:space="0" w:color="auto"/>
        <w:right w:val="none" w:sz="0" w:space="0" w:color="auto"/>
      </w:divBdr>
    </w:div>
    <w:div w:id="1125538446">
      <w:bodyDiv w:val="1"/>
      <w:marLeft w:val="0"/>
      <w:marRight w:val="0"/>
      <w:marTop w:val="0"/>
      <w:marBottom w:val="0"/>
      <w:divBdr>
        <w:top w:val="none" w:sz="0" w:space="0" w:color="auto"/>
        <w:left w:val="none" w:sz="0" w:space="0" w:color="auto"/>
        <w:bottom w:val="none" w:sz="0" w:space="0" w:color="auto"/>
        <w:right w:val="none" w:sz="0" w:space="0" w:color="auto"/>
      </w:divBdr>
    </w:div>
    <w:div w:id="1157764852">
      <w:bodyDiv w:val="1"/>
      <w:marLeft w:val="0"/>
      <w:marRight w:val="0"/>
      <w:marTop w:val="0"/>
      <w:marBottom w:val="0"/>
      <w:divBdr>
        <w:top w:val="none" w:sz="0" w:space="0" w:color="auto"/>
        <w:left w:val="none" w:sz="0" w:space="0" w:color="auto"/>
        <w:bottom w:val="none" w:sz="0" w:space="0" w:color="auto"/>
        <w:right w:val="none" w:sz="0" w:space="0" w:color="auto"/>
      </w:divBdr>
    </w:div>
    <w:div w:id="1305352381">
      <w:bodyDiv w:val="1"/>
      <w:marLeft w:val="0"/>
      <w:marRight w:val="0"/>
      <w:marTop w:val="0"/>
      <w:marBottom w:val="0"/>
      <w:divBdr>
        <w:top w:val="none" w:sz="0" w:space="0" w:color="auto"/>
        <w:left w:val="none" w:sz="0" w:space="0" w:color="auto"/>
        <w:bottom w:val="none" w:sz="0" w:space="0" w:color="auto"/>
        <w:right w:val="none" w:sz="0" w:space="0" w:color="auto"/>
      </w:divBdr>
      <w:divsChild>
        <w:div w:id="1909995706">
          <w:marLeft w:val="0"/>
          <w:marRight w:val="0"/>
          <w:marTop w:val="0"/>
          <w:marBottom w:val="0"/>
          <w:divBdr>
            <w:top w:val="none" w:sz="0" w:space="0" w:color="auto"/>
            <w:left w:val="none" w:sz="0" w:space="0" w:color="auto"/>
            <w:bottom w:val="none" w:sz="0" w:space="0" w:color="auto"/>
            <w:right w:val="none" w:sz="0" w:space="0" w:color="auto"/>
          </w:divBdr>
          <w:divsChild>
            <w:div w:id="3423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516">
      <w:bodyDiv w:val="1"/>
      <w:marLeft w:val="0"/>
      <w:marRight w:val="0"/>
      <w:marTop w:val="0"/>
      <w:marBottom w:val="0"/>
      <w:divBdr>
        <w:top w:val="none" w:sz="0" w:space="0" w:color="auto"/>
        <w:left w:val="none" w:sz="0" w:space="0" w:color="auto"/>
        <w:bottom w:val="none" w:sz="0" w:space="0" w:color="auto"/>
        <w:right w:val="none" w:sz="0" w:space="0" w:color="auto"/>
      </w:divBdr>
    </w:div>
    <w:div w:id="1747722110">
      <w:bodyDiv w:val="1"/>
      <w:marLeft w:val="0"/>
      <w:marRight w:val="0"/>
      <w:marTop w:val="0"/>
      <w:marBottom w:val="0"/>
      <w:divBdr>
        <w:top w:val="none" w:sz="0" w:space="0" w:color="auto"/>
        <w:left w:val="none" w:sz="0" w:space="0" w:color="auto"/>
        <w:bottom w:val="none" w:sz="0" w:space="0" w:color="auto"/>
        <w:right w:val="none" w:sz="0" w:space="0" w:color="auto"/>
      </w:divBdr>
    </w:div>
    <w:div w:id="183213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B71DD54D43746E0AE01C5B2402290BA"/>
        <w:category>
          <w:name w:val="General"/>
          <w:gallery w:val="placeholder"/>
        </w:category>
        <w:types>
          <w:type w:val="bbPlcHdr"/>
        </w:types>
        <w:behaviors>
          <w:behavior w:val="content"/>
        </w:behaviors>
        <w:guid w:val="{0E60586E-61E3-4242-AEEF-B1239B0C3CFA}"/>
      </w:docPartPr>
      <w:docPartBody>
        <w:p w:rsidR="00D63DA0" w:rsidRDefault="00B83CAE" w:rsidP="00B83CAE">
          <w:pPr>
            <w:pStyle w:val="CB71DD54D43746E0AE01C5B2402290BA"/>
          </w:pPr>
          <w:r>
            <w:rPr>
              <w:rFonts w:asciiTheme="majorHAnsi" w:eastAsiaTheme="majorEastAsia" w:hAnsiTheme="majorHAnsi" w:cstheme="majorBidi"/>
              <w:caps/>
              <w:color w:val="4472C4" w:themeColor="accent1"/>
              <w:sz w:val="80"/>
              <w:szCs w:val="80"/>
            </w:rPr>
            <w:t>[Document title]</w:t>
          </w:r>
        </w:p>
      </w:docPartBody>
    </w:docPart>
    <w:docPart>
      <w:docPartPr>
        <w:name w:val="7F457DEBCA4A4701AE8B00F53613CD4E"/>
        <w:category>
          <w:name w:val="General"/>
          <w:gallery w:val="placeholder"/>
        </w:category>
        <w:types>
          <w:type w:val="bbPlcHdr"/>
        </w:types>
        <w:behaviors>
          <w:behavior w:val="content"/>
        </w:behaviors>
        <w:guid w:val="{37C5E460-DB8B-42C7-8B38-DDE1D6401168}"/>
      </w:docPartPr>
      <w:docPartBody>
        <w:p w:rsidR="00D63DA0" w:rsidRDefault="00B83CAE" w:rsidP="00B83CAE">
          <w:pPr>
            <w:pStyle w:val="7F457DEBCA4A4701AE8B00F53613CD4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AE"/>
    <w:rsid w:val="00097CF2"/>
    <w:rsid w:val="001A020B"/>
    <w:rsid w:val="003559B6"/>
    <w:rsid w:val="00525ABF"/>
    <w:rsid w:val="00640EF4"/>
    <w:rsid w:val="006E3550"/>
    <w:rsid w:val="00703F98"/>
    <w:rsid w:val="00746B92"/>
    <w:rsid w:val="00B12FE9"/>
    <w:rsid w:val="00B83CAE"/>
    <w:rsid w:val="00D34DC6"/>
    <w:rsid w:val="00D63DA0"/>
    <w:rsid w:val="00FF3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71DD54D43746E0AE01C5B2402290BA">
    <w:name w:val="CB71DD54D43746E0AE01C5B2402290BA"/>
    <w:rsid w:val="00B83CAE"/>
  </w:style>
  <w:style w:type="paragraph" w:customStyle="1" w:styleId="7F457DEBCA4A4701AE8B00F53613CD4E">
    <w:name w:val="7F457DEBCA4A4701AE8B00F53613CD4E"/>
    <w:rsid w:val="00B83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9335-FB48-498E-9C93-2649F980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PBJ data Analysis and sales reccomendations</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sales reccomendations</dc:title>
  <dc:subject>By Kamalpreet Kaur</dc:subject>
  <dc:creator>Kamalpreet Kaur</dc:creator>
  <cp:keywords/>
  <dc:description/>
  <cp:lastModifiedBy>Kamalpreet Kaur</cp:lastModifiedBy>
  <cp:revision>7</cp:revision>
  <dcterms:created xsi:type="dcterms:W3CDTF">2024-12-03T17:13:00Z</dcterms:created>
  <dcterms:modified xsi:type="dcterms:W3CDTF">2025-01-26T00:44:00Z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bd44f2dc-e16e-4434-99b7-8fcb9ec5c805</vt:lpwstr>
  </property>
</Properties>
</file>