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6: Interactions with Text, Visual Tooltips, and Actions in Tableau</w:t>
      </w:r>
    </w:p>
    <w:p>
      <w:pPr>
        <w:pStyle w:val="Heading2"/>
      </w:pPr>
      <w:r>
        <w:t>1. Dataset (sales.csv)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OrderID</w:t>
            </w:r>
          </w:p>
        </w:tc>
        <w:tc>
          <w:tcPr>
            <w:tcW w:type="dxa" w:w="1440"/>
          </w:tcPr>
          <w:p>
            <w:r>
              <w:t>Product</w:t>
            </w:r>
          </w:p>
        </w:tc>
        <w:tc>
          <w:tcPr>
            <w:tcW w:type="dxa" w:w="1440"/>
          </w:tcPr>
          <w:p>
            <w:r>
              <w:t>Region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UnitPrice</w:t>
            </w:r>
          </w:p>
        </w:tc>
        <w:tc>
          <w:tcPr>
            <w:tcW w:type="dxa" w:w="1440"/>
          </w:tcPr>
          <w:p>
            <w:r>
              <w:t>Discount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Laptop</w:t>
            </w:r>
          </w:p>
        </w:tc>
        <w:tc>
          <w:tcPr>
            <w:tcW w:type="dxa" w:w="1440"/>
          </w:tcPr>
          <w:p>
            <w:r>
              <w:t>East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50000</w:t>
            </w:r>
          </w:p>
        </w:tc>
        <w:tc>
          <w:tcPr>
            <w:tcW w:type="dxa" w:w="1440"/>
          </w:tcPr>
          <w:p>
            <w:r>
              <w:t>0.1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Mouse</w:t>
            </w:r>
          </w:p>
        </w:tc>
        <w:tc>
          <w:tcPr>
            <w:tcW w:type="dxa" w:w="1440"/>
          </w:tcPr>
          <w:p>
            <w:r>
              <w:t>West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Keyboard</w:t>
            </w:r>
          </w:p>
        </w:tc>
        <w:tc>
          <w:tcPr>
            <w:tcW w:type="dxa" w:w="1440"/>
          </w:tcPr>
          <w:p>
            <w:r>
              <w:t>East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1500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Monitor</w:t>
            </w:r>
          </w:p>
        </w:tc>
        <w:tc>
          <w:tcPr>
            <w:tcW w:type="dxa" w:w="1440"/>
          </w:tcPr>
          <w:p>
            <w:r>
              <w:t>North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12000</w:t>
            </w:r>
          </w:p>
        </w:tc>
        <w:tc>
          <w:tcPr>
            <w:tcW w:type="dxa" w:w="1440"/>
          </w:tcPr>
          <w:p>
            <w:r>
              <w:t>0.15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Headphones</w:t>
            </w:r>
          </w:p>
        </w:tc>
        <w:tc>
          <w:tcPr>
            <w:tcW w:type="dxa" w:w="1440"/>
          </w:tcPr>
          <w:p>
            <w:r>
              <w:t>South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2000</w:t>
            </w:r>
          </w:p>
        </w:tc>
        <w:tc>
          <w:tcPr>
            <w:tcW w:type="dxa" w:w="1440"/>
          </w:tcPr>
          <w:p>
            <w:r>
              <w:t>0.2</w:t>
            </w:r>
          </w:p>
        </w:tc>
      </w:tr>
    </w:tbl>
    <w:p>
      <w:pPr>
        <w:pStyle w:val="Heading2"/>
      </w:pPr>
      <w:r>
        <w:t>2. Steps to Perform Interactions</w:t>
      </w:r>
    </w:p>
    <w:p>
      <w:r>
        <w:t>Step 1: Load the dataset into Tableau.</w:t>
      </w:r>
    </w:p>
    <w:p>
      <w:r>
        <w:t>Step 2: Create a worksheet with visualizations, e.g.:</w:t>
      </w:r>
    </w:p>
    <w:p>
      <w:r>
        <w:t>- Bar Chart: Total Price by Product</w:t>
      </w:r>
    </w:p>
    <w:p>
      <w:r>
        <w:t>- Pie Chart: Total Price by Region</w:t>
      </w:r>
    </w:p>
    <w:p>
      <w:r>
        <w:t>Step 3: Customize tooltips:</w:t>
      </w:r>
    </w:p>
    <w:p>
      <w:r>
        <w:t>- Hover over bars or pie slices to show detailed info like Quantity, Discount, and Region.</w:t>
      </w:r>
    </w:p>
    <w:p>
      <w:r>
        <w:t>Step 4: Add actions:</w:t>
      </w:r>
    </w:p>
    <w:p>
      <w:r>
        <w:t>- Filter Actions: Click on a product in one chart to filter other charts.</w:t>
      </w:r>
    </w:p>
    <w:p>
      <w:r>
        <w:t>- Highlight Actions: Highlight related data across charts when hovering.</w:t>
      </w:r>
    </w:p>
    <w:p>
      <w:r>
        <w:t>- URL/Text Actions: Add clickable text or URL to open additional info.</w:t>
      </w:r>
    </w:p>
    <w:p>
      <w:r>
        <w:t>Step 5: Test all interactions for interactivity and clarity.</w:t>
      </w:r>
    </w:p>
    <w:p>
      <w:pPr>
        <w:pStyle w:val="Heading2"/>
      </w:pPr>
      <w:r>
        <w:t>3. Sample Visual Outputs</w:t>
      </w:r>
    </w:p>
    <w:p>
      <w:r>
        <w:t>Below are sample charts to represent interactions, tooltips, and actions:</w:t>
      </w:r>
    </w:p>
    <w:p>
      <w:pPr>
        <w:pStyle w:val="Heading3"/>
      </w:pPr>
      <w:r>
        <w:t>3.1 Bar Chart: Total Price by Product</w:t>
      </w:r>
    </w:p>
    <w:p>
      <w:r>
        <w:t>Hover over bars to show detailed tooltip (Quantity, Discount, Region).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talPrice_by_Produc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3.2 Pie Chart: Total Price Distribution by Region</w:t>
      </w:r>
    </w:p>
    <w:p>
      <w:r>
        <w:t>Clicking a region can filter related products in other charts (simulating action).</w:t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talPrice_by_Reg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 Instructions to Upload to GitHub</w:t>
      </w:r>
    </w:p>
    <w:p>
      <w:r>
        <w:t>1. Save the dataset (sales.csv).</w:t>
      </w:r>
    </w:p>
    <w:p>
      <w:r>
        <w:t>2. Build worksheets in Tableau and configure tooltips and actions.</w:t>
      </w:r>
    </w:p>
    <w:p>
      <w:r>
        <w:t>3. Save the workbook as Task6_Interactions.twbx.</w:t>
      </w:r>
    </w:p>
    <w:p>
      <w:r>
        <w:t>4. Upload sales.csv and Task6_Interactions.twbx to GitHub.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