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339" w:rsidRPr="00364339" w:rsidRDefault="00364339" w:rsidP="00364339">
      <w:pPr>
        <w:spacing w:after="0" w:line="240" w:lineRule="auto"/>
        <w:rPr>
          <w:rFonts w:ascii="Arial" w:hAnsi="Arial" w:cs="Arial"/>
        </w:rPr>
      </w:pPr>
      <w:r w:rsidRPr="00364339">
        <w:rPr>
          <w:rFonts w:ascii="Arial" w:hAnsi="Arial" w:cs="Arial"/>
        </w:rPr>
        <w:t xml:space="preserve">1. </w:t>
      </w:r>
      <w:r w:rsidRPr="003004EB">
        <w:rPr>
          <w:rFonts w:ascii="Arial" w:hAnsi="Arial" w:cs="Arial"/>
          <w:b/>
        </w:rPr>
        <w:t>What is Normalization &amp; Standardization and how is it helpful</w:t>
      </w:r>
      <w:r w:rsidRPr="00364339">
        <w:rPr>
          <w:rFonts w:ascii="Arial" w:hAnsi="Arial" w:cs="Arial"/>
        </w:rPr>
        <w:t>?</w:t>
      </w:r>
    </w:p>
    <w:p w:rsidR="00364339" w:rsidRPr="00364339" w:rsidRDefault="00364339" w:rsidP="00364339">
      <w:pPr>
        <w:spacing w:after="0" w:line="240" w:lineRule="auto"/>
        <w:rPr>
          <w:rFonts w:ascii="Arial" w:hAnsi="Arial" w:cs="Arial"/>
        </w:rPr>
      </w:pPr>
      <w:r w:rsidRPr="00364339">
        <w:rPr>
          <w:rFonts w:ascii="Arial" w:hAnsi="Arial" w:cs="Arial"/>
        </w:rPr>
        <w:t xml:space="preserve">Ans: </w:t>
      </w:r>
    </w:p>
    <w:p w:rsidR="00364339" w:rsidRDefault="003004EB" w:rsidP="00364339">
      <w:pPr>
        <w:spacing w:after="0" w:line="240" w:lineRule="auto"/>
        <w:rPr>
          <w:rFonts w:ascii="Arial" w:hAnsi="Arial" w:cs="Arial"/>
          <w:sz w:val="20"/>
          <w:szCs w:val="20"/>
        </w:rPr>
      </w:pPr>
      <w:r w:rsidRPr="003004EB">
        <w:rPr>
          <w:rFonts w:ascii="Arial" w:hAnsi="Arial" w:cs="Arial"/>
          <w:b/>
          <w:bCs/>
          <w:sz w:val="20"/>
          <w:szCs w:val="20"/>
        </w:rPr>
        <w:t>Normalization and Standardization</w:t>
      </w:r>
      <w:r w:rsidRPr="003004EB">
        <w:rPr>
          <w:rFonts w:ascii="Arial" w:hAnsi="Arial" w:cs="Arial"/>
          <w:sz w:val="20"/>
          <w:szCs w:val="20"/>
        </w:rPr>
        <w:t xml:space="preserve"> are two crucial techniques in data preprocessing, particularly beneficial for multiple linear regression models. They address the issue of features having different scales, which can significantly impact the model's performance.</w:t>
      </w:r>
    </w:p>
    <w:p w:rsidR="009F6B40" w:rsidRDefault="009F6B40" w:rsidP="00364339">
      <w:pPr>
        <w:spacing w:after="0" w:line="240" w:lineRule="auto"/>
      </w:pPr>
    </w:p>
    <w:p w:rsidR="003004EB" w:rsidRPr="009F6B40" w:rsidRDefault="009F6B40" w:rsidP="009F6B40">
      <w:pPr>
        <w:spacing w:after="0" w:line="240" w:lineRule="auto"/>
        <w:rPr>
          <w:rFonts w:ascii="Arial" w:hAnsi="Arial" w:cs="Arial"/>
          <w:sz w:val="20"/>
          <w:szCs w:val="20"/>
        </w:rPr>
      </w:pPr>
      <w:r w:rsidRPr="009F6B40">
        <w:rPr>
          <w:rFonts w:ascii="Arial" w:hAnsi="Arial" w:cs="Arial"/>
          <w:sz w:val="20"/>
          <w:szCs w:val="20"/>
        </w:rPr>
        <w:t xml:space="preserve">-Normalization:  Normalization scales the values of a feature to a specific range, typically [0, 1] or [-1, 1]. It is often done using the </w:t>
      </w:r>
      <w:r w:rsidRPr="009F6B40">
        <w:rPr>
          <w:rStyle w:val="Strong"/>
          <w:rFonts w:ascii="Arial" w:hAnsi="Arial" w:cs="Arial"/>
          <w:sz w:val="20"/>
          <w:szCs w:val="20"/>
        </w:rPr>
        <w:t>min-max scaling formula</w:t>
      </w:r>
      <w:r w:rsidRPr="009F6B40">
        <w:rPr>
          <w:rFonts w:ascii="Arial" w:hAnsi="Arial" w:cs="Arial"/>
          <w:sz w:val="20"/>
          <w:szCs w:val="20"/>
        </w:rPr>
        <w:t xml:space="preserve"> as below:</w:t>
      </w:r>
    </w:p>
    <w:p w:rsidR="009F6B40" w:rsidRPr="009F6B40" w:rsidRDefault="009F6B40" w:rsidP="009F6B40">
      <w:pPr>
        <w:spacing w:after="0" w:line="240" w:lineRule="auto"/>
        <w:rPr>
          <w:rFonts w:ascii="Arial" w:hAnsi="Arial" w:cs="Arial"/>
          <w:sz w:val="20"/>
          <w:szCs w:val="20"/>
        </w:rPr>
      </w:pPr>
      <w:r w:rsidRPr="009F6B40">
        <w:rPr>
          <w:rFonts w:ascii="Arial" w:hAnsi="Arial" w:cs="Arial"/>
          <w:sz w:val="20"/>
          <w:szCs w:val="20"/>
        </w:rPr>
        <w:tab/>
      </w:r>
      <w:r w:rsidRPr="009F6B40">
        <w:rPr>
          <w:rFonts w:ascii="Arial" w:hAnsi="Arial" w:cs="Arial"/>
          <w:sz w:val="20"/>
          <w:szCs w:val="20"/>
        </w:rPr>
        <w:tab/>
      </w:r>
    </w:p>
    <w:p w:rsidR="003004EB" w:rsidRPr="009F6B40" w:rsidRDefault="009F6B40" w:rsidP="00364339">
      <w:pPr>
        <w:spacing w:after="0" w:line="240" w:lineRule="auto"/>
        <w:rPr>
          <w:rFonts w:ascii="Arial" w:hAnsi="Arial" w:cs="Arial"/>
          <w:sz w:val="20"/>
          <w:szCs w:val="20"/>
        </w:rPr>
      </w:pPr>
      <w:r w:rsidRPr="009F6B40">
        <w:rPr>
          <w:rFonts w:ascii="Arial" w:hAnsi="Arial" w:cs="Arial"/>
          <w:sz w:val="20"/>
          <w:szCs w:val="20"/>
        </w:rPr>
        <w:tab/>
        <w:t xml:space="preserve">     </w:t>
      </w:r>
      <w:r w:rsidRPr="009F6B40">
        <w:rPr>
          <w:rFonts w:ascii="Arial" w:hAnsi="Arial" w:cs="Arial"/>
          <w:noProof/>
          <w:sz w:val="20"/>
          <w:szCs w:val="20"/>
        </w:rPr>
        <w:drawing>
          <wp:inline distT="0" distB="0" distL="0" distR="0">
            <wp:extent cx="1558088" cy="342900"/>
            <wp:effectExtent l="19050" t="0" r="40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87601" cy="349395"/>
                    </a:xfrm>
                    <a:prstGeom prst="rect">
                      <a:avLst/>
                    </a:prstGeom>
                    <a:noFill/>
                    <a:ln w="9525">
                      <a:noFill/>
                      <a:miter lim="800000"/>
                      <a:headEnd/>
                      <a:tailEnd/>
                    </a:ln>
                  </pic:spPr>
                </pic:pic>
              </a:graphicData>
            </a:graphic>
          </wp:inline>
        </w:drawing>
      </w:r>
    </w:p>
    <w:p w:rsidR="009F6B40" w:rsidRPr="009F6B40" w:rsidRDefault="009F6B40" w:rsidP="00364339">
      <w:pPr>
        <w:spacing w:after="0" w:line="240" w:lineRule="auto"/>
        <w:rPr>
          <w:rFonts w:ascii="Arial" w:hAnsi="Arial" w:cs="Arial"/>
          <w:sz w:val="20"/>
          <w:szCs w:val="20"/>
        </w:rPr>
      </w:pPr>
      <w:r w:rsidRPr="009F6B40">
        <w:rPr>
          <w:rFonts w:ascii="Arial" w:hAnsi="Arial" w:cs="Arial"/>
          <w:sz w:val="20"/>
          <w:szCs w:val="20"/>
        </w:rPr>
        <w:t>Ensures all features contribute equally, especially when they have different units or ranges.</w:t>
      </w:r>
    </w:p>
    <w:p w:rsidR="009F6B40" w:rsidRPr="009F6B40" w:rsidRDefault="009F6B40" w:rsidP="00364339">
      <w:pPr>
        <w:spacing w:after="0" w:line="240" w:lineRule="auto"/>
        <w:rPr>
          <w:rFonts w:ascii="Arial" w:hAnsi="Arial" w:cs="Arial"/>
          <w:sz w:val="20"/>
          <w:szCs w:val="20"/>
        </w:rPr>
      </w:pPr>
      <w:r w:rsidRPr="009F6B40">
        <w:rPr>
          <w:rFonts w:ascii="Arial" w:hAnsi="Arial" w:cs="Arial"/>
          <w:sz w:val="20"/>
          <w:szCs w:val="20"/>
        </w:rPr>
        <w:t>Particularly useful when features have minimum and maximum values that vary widely.</w:t>
      </w:r>
    </w:p>
    <w:p w:rsidR="009F6B40" w:rsidRPr="009F6B40" w:rsidRDefault="009F6B40" w:rsidP="00364339">
      <w:pPr>
        <w:spacing w:after="0" w:line="240" w:lineRule="auto"/>
        <w:rPr>
          <w:rFonts w:ascii="Arial" w:hAnsi="Arial" w:cs="Arial"/>
          <w:sz w:val="20"/>
          <w:szCs w:val="20"/>
        </w:rPr>
      </w:pPr>
    </w:p>
    <w:p w:rsidR="009F6B40" w:rsidRDefault="009F6B40" w:rsidP="00364339">
      <w:pPr>
        <w:spacing w:after="0" w:line="240" w:lineRule="auto"/>
        <w:rPr>
          <w:rFonts w:ascii="Arial" w:hAnsi="Arial" w:cs="Arial"/>
          <w:sz w:val="20"/>
          <w:szCs w:val="20"/>
        </w:rPr>
      </w:pPr>
      <w:r w:rsidRPr="009F6B40">
        <w:rPr>
          <w:rFonts w:ascii="Arial" w:hAnsi="Arial" w:cs="Arial"/>
          <w:sz w:val="20"/>
          <w:szCs w:val="20"/>
        </w:rPr>
        <w:t xml:space="preserve">- Standardization:  Standardization scales the values of a feature to have a mean of 0 and a standard deviation of 1. This is achieved using the </w:t>
      </w:r>
      <w:r w:rsidRPr="009F6B40">
        <w:rPr>
          <w:rStyle w:val="Strong"/>
          <w:rFonts w:ascii="Arial" w:hAnsi="Arial" w:cs="Arial"/>
          <w:sz w:val="20"/>
          <w:szCs w:val="20"/>
        </w:rPr>
        <w:t>z-score formula</w:t>
      </w:r>
      <w:r w:rsidRPr="009F6B40">
        <w:rPr>
          <w:rFonts w:ascii="Arial" w:hAnsi="Arial" w:cs="Arial"/>
          <w:sz w:val="20"/>
          <w:szCs w:val="20"/>
        </w:rPr>
        <w:t>:</w:t>
      </w:r>
    </w:p>
    <w:p w:rsidR="009F6B40" w:rsidRPr="009F6B40" w:rsidRDefault="009F6B40" w:rsidP="00364339">
      <w:pPr>
        <w:spacing w:after="0" w:line="240" w:lineRule="auto"/>
        <w:rPr>
          <w:rFonts w:ascii="Arial" w:hAnsi="Arial" w:cs="Arial"/>
          <w:sz w:val="20"/>
          <w:szCs w:val="20"/>
        </w:rPr>
      </w:pP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noProof/>
          <w:sz w:val="20"/>
          <w:szCs w:val="20"/>
        </w:rPr>
        <w:drawing>
          <wp:inline distT="0" distB="0" distL="0" distR="0">
            <wp:extent cx="876835" cy="3228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2114" cy="324810"/>
                    </a:xfrm>
                    <a:prstGeom prst="rect">
                      <a:avLst/>
                    </a:prstGeom>
                    <a:noFill/>
                    <a:ln w="9525">
                      <a:noFill/>
                      <a:miter lim="800000"/>
                      <a:headEnd/>
                      <a:tailEnd/>
                    </a:ln>
                  </pic:spPr>
                </pic:pic>
              </a:graphicData>
            </a:graphic>
          </wp:inline>
        </w:drawing>
      </w:r>
    </w:p>
    <w:p w:rsidR="009F6B40" w:rsidRDefault="009F6B40" w:rsidP="00364339">
      <w:pPr>
        <w:spacing w:after="0" w:line="240" w:lineRule="auto"/>
      </w:pPr>
      <w:r>
        <w:rPr>
          <w:rFonts w:ascii="Arial" w:hAnsi="Arial" w:cs="Arial"/>
          <w:sz w:val="20"/>
          <w:szCs w:val="20"/>
        </w:rPr>
        <w:t>Where, μ</w:t>
      </w:r>
      <w:r w:rsidRPr="009F6B40">
        <w:rPr>
          <w:rFonts w:ascii="Arial" w:hAnsi="Arial" w:cs="Arial"/>
          <w:sz w:val="20"/>
          <w:szCs w:val="20"/>
        </w:rPr>
        <w:t xml:space="preserve"> = Mean of the feature, σ = Standard deviation of the feature</w:t>
      </w:r>
      <w:r>
        <w:t>.</w:t>
      </w:r>
    </w:p>
    <w:p w:rsidR="009F6B40" w:rsidRDefault="009F6B40" w:rsidP="00364339">
      <w:pPr>
        <w:spacing w:after="0" w:line="240" w:lineRule="auto"/>
        <w:rPr>
          <w:rFonts w:ascii="Arial" w:hAnsi="Arial" w:cs="Arial"/>
          <w:sz w:val="20"/>
          <w:szCs w:val="20"/>
        </w:rPr>
      </w:pPr>
    </w:p>
    <w:p w:rsidR="009F6B40" w:rsidRDefault="009F6B40" w:rsidP="00364339">
      <w:pPr>
        <w:spacing w:after="0" w:line="240" w:lineRule="auto"/>
        <w:rPr>
          <w:rFonts w:ascii="Arial" w:hAnsi="Arial" w:cs="Arial"/>
          <w:sz w:val="20"/>
          <w:szCs w:val="20"/>
        </w:rPr>
      </w:pPr>
    </w:p>
    <w:p w:rsidR="009F6B40" w:rsidRDefault="009F6B40" w:rsidP="00364339">
      <w:pPr>
        <w:spacing w:after="0" w:line="240" w:lineRule="auto"/>
        <w:rPr>
          <w:rFonts w:ascii="Arial" w:hAnsi="Arial" w:cs="Arial"/>
          <w:b/>
        </w:rPr>
      </w:pPr>
      <w:r>
        <w:rPr>
          <w:rFonts w:ascii="Arial" w:hAnsi="Arial" w:cs="Arial"/>
          <w:b/>
        </w:rPr>
        <w:t>H</w:t>
      </w:r>
      <w:r w:rsidRPr="003004EB">
        <w:rPr>
          <w:rFonts w:ascii="Arial" w:hAnsi="Arial" w:cs="Arial"/>
          <w:b/>
        </w:rPr>
        <w:t>ow is it helpful</w:t>
      </w:r>
      <w:r>
        <w:rPr>
          <w:rFonts w:ascii="Arial" w:hAnsi="Arial" w:cs="Arial"/>
          <w:b/>
        </w:rPr>
        <w:t xml:space="preserve">? </w:t>
      </w:r>
    </w:p>
    <w:p w:rsidR="009F6B40" w:rsidRDefault="009F6B40" w:rsidP="009F6B40">
      <w:pPr>
        <w:pStyle w:val="ListParagraph"/>
        <w:numPr>
          <w:ilvl w:val="0"/>
          <w:numId w:val="5"/>
        </w:numPr>
        <w:spacing w:after="0" w:line="240" w:lineRule="auto"/>
        <w:rPr>
          <w:rFonts w:ascii="Arial" w:hAnsi="Arial" w:cs="Arial"/>
          <w:sz w:val="20"/>
          <w:szCs w:val="20"/>
        </w:rPr>
      </w:pPr>
      <w:r w:rsidRPr="009F6B40">
        <w:rPr>
          <w:rFonts w:ascii="Arial" w:hAnsi="Arial" w:cs="Arial"/>
          <w:b/>
          <w:bCs/>
          <w:sz w:val="20"/>
          <w:szCs w:val="20"/>
        </w:rPr>
        <w:t>Improved Convergence:</w:t>
      </w:r>
      <w:r w:rsidRPr="009F6B40">
        <w:rPr>
          <w:rFonts w:ascii="Arial" w:hAnsi="Arial" w:cs="Arial"/>
          <w:sz w:val="20"/>
          <w:szCs w:val="20"/>
        </w:rPr>
        <w:t xml:space="preserve"> Gradient descent, a common optimization algorithm used in linear regression, converges faster when features are on a similar scale. Normalization and standardization can help the algorithm reach the optimal solution more quickly.</w:t>
      </w:r>
    </w:p>
    <w:p w:rsidR="009F6B40" w:rsidRDefault="009F6B40" w:rsidP="009F6B40">
      <w:pPr>
        <w:pStyle w:val="ListParagraph"/>
        <w:numPr>
          <w:ilvl w:val="0"/>
          <w:numId w:val="5"/>
        </w:numPr>
        <w:spacing w:after="0" w:line="240" w:lineRule="auto"/>
        <w:rPr>
          <w:rFonts w:ascii="Arial" w:hAnsi="Arial" w:cs="Arial"/>
          <w:sz w:val="20"/>
          <w:szCs w:val="20"/>
        </w:rPr>
      </w:pPr>
      <w:r w:rsidRPr="009F6B40">
        <w:rPr>
          <w:rFonts w:ascii="Arial" w:hAnsi="Arial" w:cs="Arial"/>
          <w:b/>
          <w:bCs/>
          <w:sz w:val="20"/>
          <w:szCs w:val="20"/>
        </w:rPr>
        <w:t>Better Model Interpretability:</w:t>
      </w:r>
      <w:r w:rsidRPr="009F6B40">
        <w:rPr>
          <w:rFonts w:ascii="Arial" w:hAnsi="Arial" w:cs="Arial"/>
          <w:sz w:val="20"/>
          <w:szCs w:val="20"/>
        </w:rPr>
        <w:t xml:space="preserve"> When features have vastly different scales, the coefficients of the regression model can be difficult to interpret. Normalization and standardization can make the coefficients more comparable, providing a clearer understanding of the relative importance of each feature.</w:t>
      </w:r>
    </w:p>
    <w:p w:rsidR="009F6B40" w:rsidRPr="009F6B40" w:rsidRDefault="009F6B40" w:rsidP="009F6B40">
      <w:pPr>
        <w:pStyle w:val="ListParagraph"/>
        <w:numPr>
          <w:ilvl w:val="0"/>
          <w:numId w:val="5"/>
        </w:numPr>
        <w:spacing w:after="0" w:line="240" w:lineRule="auto"/>
        <w:rPr>
          <w:rFonts w:ascii="Arial" w:hAnsi="Arial" w:cs="Arial"/>
          <w:sz w:val="20"/>
          <w:szCs w:val="20"/>
        </w:rPr>
      </w:pPr>
      <w:r>
        <w:rPr>
          <w:rStyle w:val="Strong"/>
        </w:rPr>
        <w:t>Improved Model Performance:</w:t>
      </w:r>
      <w:r>
        <w:t xml:space="preserve"> In some cases, normalization and standardization can lead to improved model accuracy and generalization.</w:t>
      </w:r>
    </w:p>
    <w:p w:rsidR="009F6B40" w:rsidRPr="009F6B40" w:rsidRDefault="009F6B40" w:rsidP="009F6B40">
      <w:pPr>
        <w:pStyle w:val="ListParagraph"/>
        <w:spacing w:after="0" w:line="240" w:lineRule="auto"/>
        <w:rPr>
          <w:rFonts w:ascii="Arial" w:hAnsi="Arial" w:cs="Arial"/>
          <w:sz w:val="20"/>
          <w:szCs w:val="20"/>
        </w:rPr>
      </w:pPr>
    </w:p>
    <w:p w:rsidR="003004EB" w:rsidRPr="003004EB" w:rsidRDefault="003004EB" w:rsidP="00364339">
      <w:pPr>
        <w:spacing w:after="0" w:line="240" w:lineRule="auto"/>
        <w:rPr>
          <w:rFonts w:ascii="Arial" w:hAnsi="Arial" w:cs="Arial"/>
          <w:sz w:val="20"/>
          <w:szCs w:val="20"/>
        </w:rPr>
      </w:pPr>
    </w:p>
    <w:p w:rsidR="00364339" w:rsidRPr="00364339" w:rsidRDefault="00364339" w:rsidP="00A25C94">
      <w:pPr>
        <w:spacing w:after="0" w:line="240" w:lineRule="auto"/>
        <w:rPr>
          <w:rFonts w:ascii="Arial" w:hAnsi="Arial" w:cs="Arial"/>
        </w:rPr>
      </w:pPr>
      <w:r w:rsidRPr="00364339">
        <w:rPr>
          <w:rFonts w:ascii="Arial" w:hAnsi="Arial" w:cs="Arial"/>
        </w:rPr>
        <w:t>2. What techniques can be used to address multi collinearity in multiple linear regressions?</w:t>
      </w:r>
    </w:p>
    <w:p w:rsidR="00A25C94" w:rsidRPr="00A25C94" w:rsidRDefault="00A25C94" w:rsidP="00A25C94">
      <w:pPr>
        <w:spacing w:after="0" w:line="240" w:lineRule="auto"/>
        <w:rPr>
          <w:rFonts w:ascii="Arial" w:hAnsi="Arial" w:cs="Arial"/>
          <w:sz w:val="20"/>
          <w:szCs w:val="20"/>
        </w:rPr>
      </w:pPr>
      <w:r w:rsidRPr="00A25C94">
        <w:rPr>
          <w:rFonts w:ascii="Arial" w:hAnsi="Arial" w:cs="Arial"/>
          <w:sz w:val="20"/>
          <w:szCs w:val="20"/>
        </w:rPr>
        <w:t>Ans:</w:t>
      </w:r>
    </w:p>
    <w:p w:rsidR="00000000" w:rsidRPr="00A25C94" w:rsidRDefault="00A25C94" w:rsidP="00A25C94">
      <w:pPr>
        <w:spacing w:after="0" w:line="240" w:lineRule="auto"/>
        <w:rPr>
          <w:rFonts w:ascii="Arial" w:hAnsi="Arial" w:cs="Arial"/>
          <w:sz w:val="20"/>
          <w:szCs w:val="20"/>
        </w:rPr>
      </w:pPr>
      <w:r w:rsidRPr="00A25C94">
        <w:rPr>
          <w:rFonts w:ascii="Arial" w:hAnsi="Arial" w:cs="Arial"/>
          <w:sz w:val="20"/>
          <w:szCs w:val="20"/>
        </w:rPr>
        <w:t xml:space="preserve">Multicollinearity in multiple linear </w:t>
      </w:r>
      <w:r w:rsidRPr="00A25C94">
        <w:rPr>
          <w:rStyle w:val="citation-0"/>
          <w:rFonts w:ascii="Arial" w:hAnsi="Arial" w:cs="Arial"/>
          <w:sz w:val="20"/>
          <w:szCs w:val="20"/>
        </w:rPr>
        <w:t>regression occurs when two or more predictor variables are highly correlated with each other. This can lead to unstable and</w:t>
      </w:r>
      <w:r w:rsidRPr="00A25C94">
        <w:rPr>
          <w:rStyle w:val="citation-1"/>
          <w:rFonts w:ascii="Arial" w:hAnsi="Arial" w:cs="Arial"/>
          <w:sz w:val="20"/>
          <w:szCs w:val="20"/>
        </w:rPr>
        <w:t xml:space="preserve"> unreliable coefficient estimates, making it difficult to interpret the individual effects of the</w:t>
      </w:r>
      <w:r w:rsidRPr="00A25C94">
        <w:rPr>
          <w:rFonts w:ascii="Arial" w:hAnsi="Arial" w:cs="Arial"/>
          <w:sz w:val="20"/>
          <w:szCs w:val="20"/>
        </w:rPr>
        <w:t xml:space="preserve"> predictors on the response variable.</w:t>
      </w:r>
    </w:p>
    <w:p w:rsidR="00A25C94" w:rsidRPr="00A25C94" w:rsidRDefault="00A25C94" w:rsidP="00A25C94">
      <w:pPr>
        <w:spacing w:after="0" w:line="240" w:lineRule="auto"/>
        <w:rPr>
          <w:rFonts w:ascii="Arial" w:hAnsi="Arial" w:cs="Arial"/>
          <w:sz w:val="20"/>
          <w:szCs w:val="20"/>
        </w:rPr>
      </w:pPr>
    </w:p>
    <w:p w:rsidR="00A25C94" w:rsidRDefault="00A25C94" w:rsidP="00A25C94">
      <w:pPr>
        <w:spacing w:after="0" w:line="240" w:lineRule="auto"/>
        <w:rPr>
          <w:rFonts w:ascii="Arial" w:hAnsi="Arial" w:cs="Arial"/>
          <w:sz w:val="20"/>
          <w:szCs w:val="20"/>
        </w:rPr>
      </w:pPr>
      <w:r w:rsidRPr="00A25C94">
        <w:rPr>
          <w:rFonts w:ascii="Arial" w:hAnsi="Arial" w:cs="Arial"/>
          <w:sz w:val="20"/>
          <w:szCs w:val="20"/>
        </w:rPr>
        <w:t>Multicollinearity techniques:</w:t>
      </w:r>
    </w:p>
    <w:p w:rsidR="00A25C94" w:rsidRPr="000278A0" w:rsidRDefault="00A25C94" w:rsidP="00A25C94">
      <w:pPr>
        <w:pStyle w:val="ListParagraph"/>
        <w:numPr>
          <w:ilvl w:val="0"/>
          <w:numId w:val="5"/>
        </w:numPr>
        <w:spacing w:after="0" w:line="240" w:lineRule="auto"/>
        <w:rPr>
          <w:rFonts w:ascii="Arial" w:hAnsi="Arial" w:cs="Arial"/>
        </w:rPr>
      </w:pPr>
      <w:r w:rsidRPr="000278A0">
        <w:rPr>
          <w:rFonts w:ascii="Arial" w:hAnsi="Arial" w:cs="Arial"/>
        </w:rPr>
        <w:t>Feature Removal:</w:t>
      </w:r>
    </w:p>
    <w:p w:rsidR="00A25C94" w:rsidRPr="000278A0" w:rsidRDefault="00A25C94" w:rsidP="00A25C94">
      <w:pPr>
        <w:pStyle w:val="ListParagraph"/>
        <w:numPr>
          <w:ilvl w:val="0"/>
          <w:numId w:val="6"/>
        </w:numPr>
        <w:spacing w:after="0" w:line="240" w:lineRule="auto"/>
        <w:rPr>
          <w:rFonts w:ascii="Arial" w:hAnsi="Arial" w:cs="Arial"/>
          <w:sz w:val="20"/>
          <w:szCs w:val="20"/>
        </w:rPr>
      </w:pPr>
      <w:r w:rsidRPr="000278A0">
        <w:rPr>
          <w:rStyle w:val="Strong"/>
          <w:rFonts w:ascii="Arial" w:hAnsi="Arial" w:cs="Arial"/>
          <w:sz w:val="20"/>
          <w:szCs w:val="20"/>
        </w:rPr>
        <w:t>Identify and remove one of the highly correlated variables:</w:t>
      </w:r>
      <w:r w:rsidRPr="000278A0">
        <w:rPr>
          <w:rFonts w:ascii="Arial" w:hAnsi="Arial" w:cs="Arial"/>
          <w:sz w:val="20"/>
          <w:szCs w:val="20"/>
        </w:rPr>
        <w:t xml:space="preserve"> If two or more variables are highly correlated, remove one of them from the model. This can be done based on domain knowledge, variable importance, or other criteria.</w:t>
      </w:r>
    </w:p>
    <w:p w:rsidR="00A25C94" w:rsidRDefault="00A25C94" w:rsidP="00A25C94">
      <w:pPr>
        <w:pStyle w:val="ListParagraph"/>
        <w:numPr>
          <w:ilvl w:val="0"/>
          <w:numId w:val="6"/>
        </w:numPr>
        <w:spacing w:after="0" w:line="240" w:lineRule="auto"/>
      </w:pPr>
      <w:r w:rsidRPr="000278A0">
        <w:rPr>
          <w:rStyle w:val="Strong"/>
          <w:rFonts w:ascii="Arial" w:hAnsi="Arial" w:cs="Arial"/>
          <w:sz w:val="20"/>
          <w:szCs w:val="20"/>
        </w:rPr>
        <w:t>Use a feature selection method:</w:t>
      </w:r>
      <w:r w:rsidRPr="000278A0">
        <w:rPr>
          <w:rFonts w:ascii="Arial" w:hAnsi="Arial" w:cs="Arial"/>
          <w:sz w:val="20"/>
          <w:szCs w:val="20"/>
        </w:rPr>
        <w:t xml:space="preserve"> Techniques like stepwise regression or regularization methods (e.g., LASSO) can automatically select the most important variables and remove those that are highly correlated</w:t>
      </w:r>
    </w:p>
    <w:p w:rsidR="00A25C94" w:rsidRDefault="00A25C94" w:rsidP="00A25C94">
      <w:pPr>
        <w:pStyle w:val="ListParagraph"/>
        <w:spacing w:after="0" w:line="240" w:lineRule="auto"/>
      </w:pPr>
    </w:p>
    <w:p w:rsidR="00A25C94" w:rsidRDefault="000278A0" w:rsidP="00A25C94">
      <w:pPr>
        <w:pStyle w:val="ListParagraph"/>
        <w:numPr>
          <w:ilvl w:val="0"/>
          <w:numId w:val="5"/>
        </w:numPr>
        <w:spacing w:after="0" w:line="240" w:lineRule="auto"/>
        <w:rPr>
          <w:rFonts w:ascii="Arial" w:hAnsi="Arial" w:cs="Arial"/>
        </w:rPr>
      </w:pPr>
      <w:r w:rsidRPr="000278A0">
        <w:rPr>
          <w:rFonts w:ascii="Arial" w:hAnsi="Arial" w:cs="Arial"/>
        </w:rPr>
        <w:t>Data Transformation</w:t>
      </w:r>
      <w:r>
        <w:rPr>
          <w:rFonts w:ascii="Arial" w:hAnsi="Arial" w:cs="Arial"/>
        </w:rPr>
        <w:t>:</w:t>
      </w:r>
    </w:p>
    <w:p w:rsidR="000278A0" w:rsidRPr="000278A0" w:rsidRDefault="000278A0" w:rsidP="000278A0">
      <w:pPr>
        <w:pStyle w:val="ListParagraph"/>
        <w:numPr>
          <w:ilvl w:val="0"/>
          <w:numId w:val="8"/>
        </w:numPr>
        <w:spacing w:after="0" w:line="240" w:lineRule="auto"/>
        <w:rPr>
          <w:rFonts w:ascii="Arial" w:hAnsi="Arial" w:cs="Arial"/>
          <w:sz w:val="20"/>
          <w:szCs w:val="20"/>
        </w:rPr>
      </w:pPr>
      <w:r w:rsidRPr="000278A0">
        <w:rPr>
          <w:rStyle w:val="Strong"/>
          <w:rFonts w:ascii="Arial" w:hAnsi="Arial" w:cs="Arial"/>
          <w:sz w:val="20"/>
          <w:szCs w:val="20"/>
        </w:rPr>
        <w:t>Combine correlated variables:</w:t>
      </w:r>
      <w:r w:rsidRPr="000278A0">
        <w:rPr>
          <w:rFonts w:ascii="Arial" w:hAnsi="Arial" w:cs="Arial"/>
          <w:sz w:val="20"/>
          <w:szCs w:val="20"/>
        </w:rPr>
        <w:t xml:space="preserve"> Create a new variable that is a combination of the correlated variables, such as a ratio or a weighted average.</w:t>
      </w:r>
    </w:p>
    <w:p w:rsidR="000278A0" w:rsidRPr="000278A0" w:rsidRDefault="000278A0" w:rsidP="000278A0">
      <w:pPr>
        <w:pStyle w:val="ListParagraph"/>
        <w:numPr>
          <w:ilvl w:val="0"/>
          <w:numId w:val="8"/>
        </w:numPr>
        <w:spacing w:after="0" w:line="240" w:lineRule="auto"/>
        <w:rPr>
          <w:rFonts w:ascii="Arial" w:hAnsi="Arial" w:cs="Arial"/>
          <w:sz w:val="20"/>
          <w:szCs w:val="20"/>
        </w:rPr>
      </w:pPr>
      <w:r w:rsidRPr="000278A0">
        <w:rPr>
          <w:rStyle w:val="Strong"/>
          <w:rFonts w:ascii="Arial" w:hAnsi="Arial" w:cs="Arial"/>
          <w:sz w:val="20"/>
          <w:szCs w:val="20"/>
        </w:rPr>
        <w:t>Principal Component Analysis (PCA):</w:t>
      </w:r>
      <w:r w:rsidRPr="000278A0">
        <w:rPr>
          <w:rFonts w:ascii="Arial" w:hAnsi="Arial" w:cs="Arial"/>
          <w:sz w:val="20"/>
          <w:szCs w:val="20"/>
        </w:rPr>
        <w:t xml:space="preserve"> Transform the </w:t>
      </w:r>
      <w:r w:rsidRPr="000278A0">
        <w:rPr>
          <w:rStyle w:val="citation-2"/>
          <w:rFonts w:ascii="Arial" w:hAnsi="Arial" w:cs="Arial"/>
          <w:sz w:val="20"/>
          <w:szCs w:val="20"/>
        </w:rPr>
        <w:t>original variables into a new set of uncorrelated variables called principal components. These components are linear combinations of the original variables and</w:t>
      </w:r>
      <w:r w:rsidRPr="000278A0">
        <w:rPr>
          <w:rStyle w:val="citation-3"/>
          <w:rFonts w:ascii="Arial" w:hAnsi="Arial" w:cs="Arial"/>
          <w:sz w:val="20"/>
          <w:szCs w:val="20"/>
        </w:rPr>
        <w:t xml:space="preserve"> can be used as predictors in the regression model</w:t>
      </w:r>
    </w:p>
    <w:p w:rsidR="000278A0" w:rsidRPr="000278A0" w:rsidRDefault="000278A0" w:rsidP="00A25C94">
      <w:pPr>
        <w:pStyle w:val="ListParagraph"/>
        <w:numPr>
          <w:ilvl w:val="0"/>
          <w:numId w:val="5"/>
        </w:numPr>
        <w:spacing w:after="0" w:line="240" w:lineRule="auto"/>
        <w:rPr>
          <w:rFonts w:ascii="Arial" w:hAnsi="Arial" w:cs="Arial"/>
        </w:rPr>
      </w:pPr>
      <w:r w:rsidRPr="000278A0">
        <w:rPr>
          <w:rFonts w:ascii="Arial" w:hAnsi="Arial" w:cs="Arial"/>
        </w:rPr>
        <w:lastRenderedPageBreak/>
        <w:t>Regularization Techniques</w:t>
      </w:r>
      <w:r>
        <w:t>:</w:t>
      </w:r>
    </w:p>
    <w:p w:rsidR="000278A0" w:rsidRPr="000278A0" w:rsidRDefault="000278A0" w:rsidP="000278A0">
      <w:pPr>
        <w:pStyle w:val="ListParagraph"/>
        <w:numPr>
          <w:ilvl w:val="0"/>
          <w:numId w:val="9"/>
        </w:numPr>
        <w:spacing w:after="0" w:line="240" w:lineRule="auto"/>
        <w:rPr>
          <w:rFonts w:ascii="Arial" w:hAnsi="Arial" w:cs="Arial"/>
          <w:sz w:val="20"/>
          <w:szCs w:val="20"/>
        </w:rPr>
      </w:pPr>
      <w:r w:rsidRPr="000278A0">
        <w:rPr>
          <w:rStyle w:val="Strong"/>
          <w:rFonts w:ascii="Arial" w:hAnsi="Arial" w:cs="Arial"/>
          <w:sz w:val="20"/>
          <w:szCs w:val="20"/>
        </w:rPr>
        <w:t>Ridge Regression:</w:t>
      </w:r>
      <w:r w:rsidRPr="000278A0">
        <w:rPr>
          <w:rFonts w:ascii="Arial" w:hAnsi="Arial" w:cs="Arial"/>
          <w:sz w:val="20"/>
          <w:szCs w:val="20"/>
        </w:rPr>
        <w:t xml:space="preserve"> Adds a penalty term to the regression equation that shrinks the coefficients of the predictors, reducing their impact and stabilizing the model.</w:t>
      </w:r>
    </w:p>
    <w:p w:rsidR="000278A0" w:rsidRPr="000278A0" w:rsidRDefault="000278A0" w:rsidP="000278A0">
      <w:pPr>
        <w:pStyle w:val="ListParagraph"/>
        <w:numPr>
          <w:ilvl w:val="0"/>
          <w:numId w:val="9"/>
        </w:numPr>
        <w:spacing w:after="0" w:line="240" w:lineRule="auto"/>
        <w:rPr>
          <w:rFonts w:ascii="Arial" w:hAnsi="Arial" w:cs="Arial"/>
          <w:sz w:val="20"/>
          <w:szCs w:val="20"/>
        </w:rPr>
      </w:pPr>
      <w:r w:rsidRPr="000278A0">
        <w:rPr>
          <w:rStyle w:val="Strong"/>
          <w:rFonts w:ascii="Arial" w:hAnsi="Arial" w:cs="Arial"/>
          <w:sz w:val="20"/>
          <w:szCs w:val="20"/>
        </w:rPr>
        <w:t>LASSO Regression:</w:t>
      </w:r>
      <w:r w:rsidRPr="000278A0">
        <w:rPr>
          <w:rFonts w:ascii="Arial" w:hAnsi="Arial" w:cs="Arial"/>
          <w:sz w:val="20"/>
          <w:szCs w:val="20"/>
        </w:rPr>
        <w:t xml:space="preserve"> Similar to Ridge Regression, but it can also set some coefficients to zero, effectively performing feature selection.</w:t>
      </w:r>
    </w:p>
    <w:p w:rsidR="000278A0" w:rsidRPr="000278A0" w:rsidRDefault="000278A0" w:rsidP="00A25C94">
      <w:pPr>
        <w:pStyle w:val="ListParagraph"/>
        <w:numPr>
          <w:ilvl w:val="0"/>
          <w:numId w:val="5"/>
        </w:numPr>
        <w:spacing w:after="0" w:line="240" w:lineRule="auto"/>
        <w:rPr>
          <w:rFonts w:ascii="Arial" w:hAnsi="Arial" w:cs="Arial"/>
        </w:rPr>
      </w:pPr>
      <w:r w:rsidRPr="000278A0">
        <w:rPr>
          <w:rFonts w:ascii="Arial" w:hAnsi="Arial" w:cs="Arial"/>
        </w:rPr>
        <w:t>Increase Sample Size</w:t>
      </w:r>
      <w:r>
        <w:t>:</w:t>
      </w:r>
    </w:p>
    <w:p w:rsidR="000278A0" w:rsidRPr="000278A0" w:rsidRDefault="000278A0" w:rsidP="000278A0">
      <w:pPr>
        <w:pStyle w:val="ListParagraph"/>
        <w:numPr>
          <w:ilvl w:val="0"/>
          <w:numId w:val="9"/>
        </w:numPr>
        <w:spacing w:after="0" w:line="240" w:lineRule="auto"/>
        <w:rPr>
          <w:rFonts w:ascii="Arial" w:hAnsi="Arial" w:cs="Arial"/>
          <w:sz w:val="20"/>
          <w:szCs w:val="20"/>
        </w:rPr>
      </w:pPr>
      <w:r w:rsidRPr="000278A0">
        <w:rPr>
          <w:rFonts w:ascii="Arial" w:hAnsi="Arial" w:cs="Arial"/>
          <w:sz w:val="20"/>
          <w:szCs w:val="20"/>
        </w:rPr>
        <w:t>In some cases, increasing the sample size can help to reduce the impact of multicollinearity. With more data, the model can better estimate the true relationships between the predictors and the response variable.</w:t>
      </w:r>
    </w:p>
    <w:p w:rsidR="000278A0" w:rsidRDefault="000278A0" w:rsidP="000278A0">
      <w:pPr>
        <w:pStyle w:val="ListParagraph"/>
        <w:spacing w:after="0" w:line="240" w:lineRule="auto"/>
        <w:rPr>
          <w:rFonts w:ascii="Arial" w:hAnsi="Arial" w:cs="Arial"/>
        </w:rPr>
      </w:pPr>
    </w:p>
    <w:p w:rsidR="000278A0" w:rsidRPr="000278A0" w:rsidRDefault="000278A0" w:rsidP="000278A0">
      <w:pPr>
        <w:pStyle w:val="ListParagraph"/>
        <w:spacing w:after="0" w:line="240" w:lineRule="auto"/>
        <w:rPr>
          <w:rFonts w:ascii="Arial" w:hAnsi="Arial" w:cs="Arial"/>
        </w:rPr>
      </w:pPr>
    </w:p>
    <w:sectPr w:rsidR="000278A0" w:rsidRPr="000278A0">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BB4" w:rsidRDefault="00D80BB4" w:rsidP="00364339">
      <w:pPr>
        <w:spacing w:after="0" w:line="240" w:lineRule="auto"/>
      </w:pPr>
      <w:r>
        <w:separator/>
      </w:r>
    </w:p>
  </w:endnote>
  <w:endnote w:type="continuationSeparator" w:id="1">
    <w:p w:rsidR="00D80BB4" w:rsidRDefault="00D80BB4" w:rsidP="00364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BB4" w:rsidRDefault="00D80BB4" w:rsidP="00364339">
      <w:pPr>
        <w:spacing w:after="0" w:line="240" w:lineRule="auto"/>
      </w:pPr>
      <w:r>
        <w:separator/>
      </w:r>
    </w:p>
  </w:footnote>
  <w:footnote w:type="continuationSeparator" w:id="1">
    <w:p w:rsidR="00D80BB4" w:rsidRDefault="00D80BB4" w:rsidP="003643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339" w:rsidRPr="00364339" w:rsidRDefault="00364339" w:rsidP="00364339">
    <w:pPr>
      <w:pStyle w:val="Header"/>
      <w:jc w:val="center"/>
      <w:rPr>
        <w:rFonts w:ascii="Arial" w:hAnsi="Arial" w:cs="Arial"/>
        <w:b/>
        <w:sz w:val="28"/>
        <w:szCs w:val="28"/>
      </w:rPr>
    </w:pPr>
    <w:r w:rsidRPr="00364339">
      <w:rPr>
        <w:rFonts w:ascii="Arial" w:hAnsi="Arial" w:cs="Arial"/>
        <w:b/>
        <w:bCs/>
        <w:sz w:val="28"/>
        <w:szCs w:val="28"/>
      </w:rPr>
      <w:t>Interview Questions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6BFE"/>
    <w:multiLevelType w:val="hybridMultilevel"/>
    <w:tmpl w:val="C0BECA9C"/>
    <w:lvl w:ilvl="0" w:tplc="7C983DCA">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F7ED0"/>
    <w:multiLevelType w:val="hybridMultilevel"/>
    <w:tmpl w:val="78D27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C75D10"/>
    <w:multiLevelType w:val="hybridMultilevel"/>
    <w:tmpl w:val="FEC46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684586"/>
    <w:multiLevelType w:val="hybridMultilevel"/>
    <w:tmpl w:val="CA861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D3A30"/>
    <w:multiLevelType w:val="hybridMultilevel"/>
    <w:tmpl w:val="0658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7016D"/>
    <w:multiLevelType w:val="hybridMultilevel"/>
    <w:tmpl w:val="89947346"/>
    <w:lvl w:ilvl="0" w:tplc="14F43336">
      <w:start w:val="1"/>
      <w:numFmt w:val="bullet"/>
      <w:lvlText w:val="-"/>
      <w:lvlJc w:val="left"/>
      <w:pPr>
        <w:ind w:left="72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CC2EC8"/>
    <w:multiLevelType w:val="hybridMultilevel"/>
    <w:tmpl w:val="D1486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2D6386"/>
    <w:multiLevelType w:val="hybridMultilevel"/>
    <w:tmpl w:val="AF9C9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90035C"/>
    <w:multiLevelType w:val="hybridMultilevel"/>
    <w:tmpl w:val="1918258C"/>
    <w:lvl w:ilvl="0" w:tplc="5F28174C">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C519D7"/>
    <w:multiLevelType w:val="hybridMultilevel"/>
    <w:tmpl w:val="CDD64810"/>
    <w:lvl w:ilvl="0" w:tplc="F7788318">
      <w:start w:val="1"/>
      <w:numFmt w:val="bullet"/>
      <w:lvlText w:val="-"/>
      <w:lvlJc w:val="left"/>
      <w:pPr>
        <w:ind w:left="720" w:hanging="360"/>
      </w:pPr>
      <w:rPr>
        <w:rFonts w:ascii="Arial" w:eastAsiaTheme="minorEastAsia" w:hAnsi="Arial" w:cs="Aria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9"/>
  </w:num>
  <w:num w:numId="5">
    <w:abstractNumId w:val="5"/>
  </w:num>
  <w:num w:numId="6">
    <w:abstractNumId w:val="3"/>
  </w:num>
  <w:num w:numId="7">
    <w:abstractNumId w:val="6"/>
  </w:num>
  <w:num w:numId="8">
    <w:abstractNumId w:val="2"/>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364339"/>
    <w:rsid w:val="000278A0"/>
    <w:rsid w:val="003004EB"/>
    <w:rsid w:val="00364339"/>
    <w:rsid w:val="009F6B40"/>
    <w:rsid w:val="00A25C94"/>
    <w:rsid w:val="00D80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43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4339"/>
  </w:style>
  <w:style w:type="paragraph" w:styleId="Footer">
    <w:name w:val="footer"/>
    <w:basedOn w:val="Normal"/>
    <w:link w:val="FooterChar"/>
    <w:uiPriority w:val="99"/>
    <w:semiHidden/>
    <w:unhideWhenUsed/>
    <w:rsid w:val="003643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4339"/>
  </w:style>
  <w:style w:type="paragraph" w:styleId="ListParagraph">
    <w:name w:val="List Paragraph"/>
    <w:basedOn w:val="Normal"/>
    <w:uiPriority w:val="34"/>
    <w:qFormat/>
    <w:rsid w:val="00364339"/>
    <w:pPr>
      <w:ind w:left="720"/>
      <w:contextualSpacing/>
    </w:pPr>
  </w:style>
  <w:style w:type="character" w:styleId="Strong">
    <w:name w:val="Strong"/>
    <w:basedOn w:val="DefaultParagraphFont"/>
    <w:uiPriority w:val="22"/>
    <w:qFormat/>
    <w:rsid w:val="003004EB"/>
    <w:rPr>
      <w:b/>
      <w:bCs/>
    </w:rPr>
  </w:style>
  <w:style w:type="paragraph" w:styleId="BalloonText">
    <w:name w:val="Balloon Text"/>
    <w:basedOn w:val="Normal"/>
    <w:link w:val="BalloonTextChar"/>
    <w:uiPriority w:val="99"/>
    <w:semiHidden/>
    <w:unhideWhenUsed/>
    <w:rsid w:val="009F6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B40"/>
    <w:rPr>
      <w:rFonts w:ascii="Tahoma" w:hAnsi="Tahoma" w:cs="Tahoma"/>
      <w:sz w:val="16"/>
      <w:szCs w:val="16"/>
    </w:rPr>
  </w:style>
  <w:style w:type="character" w:customStyle="1" w:styleId="mord">
    <w:name w:val="mord"/>
    <w:basedOn w:val="DefaultParagraphFont"/>
    <w:rsid w:val="009F6B40"/>
  </w:style>
  <w:style w:type="character" w:customStyle="1" w:styleId="citation-0">
    <w:name w:val="citation-0"/>
    <w:basedOn w:val="DefaultParagraphFont"/>
    <w:rsid w:val="00A25C94"/>
  </w:style>
  <w:style w:type="character" w:customStyle="1" w:styleId="citation-1">
    <w:name w:val="citation-1"/>
    <w:basedOn w:val="DefaultParagraphFont"/>
    <w:rsid w:val="00A25C94"/>
  </w:style>
  <w:style w:type="character" w:customStyle="1" w:styleId="citation-2">
    <w:name w:val="citation-2"/>
    <w:basedOn w:val="DefaultParagraphFont"/>
    <w:rsid w:val="000278A0"/>
  </w:style>
  <w:style w:type="character" w:customStyle="1" w:styleId="citation-3">
    <w:name w:val="citation-3"/>
    <w:basedOn w:val="DefaultParagraphFont"/>
    <w:rsid w:val="000278A0"/>
  </w:style>
</w:styles>
</file>

<file path=word/webSettings.xml><?xml version="1.0" encoding="utf-8"?>
<w:webSettings xmlns:r="http://schemas.openxmlformats.org/officeDocument/2006/relationships" xmlns:w="http://schemas.openxmlformats.org/wordprocessingml/2006/main">
  <w:divs>
    <w:div w:id="292752946">
      <w:bodyDiv w:val="1"/>
      <w:marLeft w:val="0"/>
      <w:marRight w:val="0"/>
      <w:marTop w:val="0"/>
      <w:marBottom w:val="0"/>
      <w:divBdr>
        <w:top w:val="none" w:sz="0" w:space="0" w:color="auto"/>
        <w:left w:val="none" w:sz="0" w:space="0" w:color="auto"/>
        <w:bottom w:val="none" w:sz="0" w:space="0" w:color="auto"/>
        <w:right w:val="none" w:sz="0" w:space="0" w:color="auto"/>
      </w:divBdr>
    </w:div>
    <w:div w:id="496655303">
      <w:bodyDiv w:val="1"/>
      <w:marLeft w:val="0"/>
      <w:marRight w:val="0"/>
      <w:marTop w:val="0"/>
      <w:marBottom w:val="0"/>
      <w:divBdr>
        <w:top w:val="none" w:sz="0" w:space="0" w:color="auto"/>
        <w:left w:val="none" w:sz="0" w:space="0" w:color="auto"/>
        <w:bottom w:val="none" w:sz="0" w:space="0" w:color="auto"/>
        <w:right w:val="none" w:sz="0" w:space="0" w:color="auto"/>
      </w:divBdr>
    </w:div>
    <w:div w:id="141578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 kanta</dc:creator>
  <cp:keywords/>
  <dc:description/>
  <cp:lastModifiedBy>Kamala kanta</cp:lastModifiedBy>
  <cp:revision>2</cp:revision>
  <dcterms:created xsi:type="dcterms:W3CDTF">2024-12-26T14:50:00Z</dcterms:created>
  <dcterms:modified xsi:type="dcterms:W3CDTF">2024-12-26T16:03:00Z</dcterms:modified>
</cp:coreProperties>
</file>