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{{dob}}</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5FDF3A55" w14:textId="7BD20DE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287EAE">
        <w:rPr>
          <w:rFonts w:asciiTheme="minorHAnsi" w:hAnsiTheme="minorHAnsi" w:cstheme="minorHAnsi"/>
          <w:bCs/>
          <w:sz w:val="20"/>
          <w:szCs w:val="20"/>
        </w:rPr>
        <w:t>{{</w:t>
      </w:r>
      <w:r w:rsidR="00287EAE" w:rsidRPr="00287EAE">
        <w:rPr>
          <w:rFonts w:asciiTheme="minorHAnsi" w:hAnsiTheme="minorHAnsi" w:cstheme="minorHAnsi"/>
          <w:bCs/>
          <w:sz w:val="20"/>
          <w:szCs w:val="20"/>
        </w:rPr>
        <w:t>insurance1</w:t>
      </w:r>
      <w:r w:rsidR="00287EAE">
        <w:rPr>
          <w:rFonts w:asciiTheme="minorHAnsi" w:hAnsiTheme="minorHAnsi" w:cstheme="minorHAnsi"/>
          <w:bCs/>
          <w:sz w:val="20"/>
          <w:szCs w:val="20"/>
        </w:rPr>
        <w:t xml:space="preserve">}} </w:t>
      </w:r>
      <w:r w:rsidR="00F2785A">
        <w:rPr>
          <w:rFonts w:asciiTheme="minorHAnsi" w:hAnsiTheme="minorHAnsi" w:cstheme="minorHAnsi"/>
          <w:bCs/>
          <w:sz w:val="20"/>
          <w:szCs w:val="20"/>
        </w:rPr>
        <w:t xml:space="preserve"> </w:t>
      </w:r>
      <w:r w:rsidR="00287EAE">
        <w:rPr>
          <w:rFonts w:asciiTheme="minorHAnsi" w:hAnsiTheme="minorHAnsi" w:cstheme="minorHAnsi"/>
          <w:bCs/>
          <w:sz w:val="20"/>
          <w:szCs w:val="20"/>
        </w:rPr>
        <w:t>{{</w:t>
      </w:r>
      <w:r w:rsidR="00287EAE" w:rsidRPr="00287EAE">
        <w:rPr>
          <w:rFonts w:asciiTheme="minorHAnsi" w:hAnsiTheme="minorHAnsi" w:cstheme="minorHAnsi"/>
          <w:bCs/>
          <w:sz w:val="20"/>
          <w:szCs w:val="20"/>
        </w:rPr>
        <w:t>insurance</w:t>
      </w:r>
      <w:r w:rsidR="008D3CE5">
        <w:rPr>
          <w:rFonts w:asciiTheme="minorHAnsi" w:hAnsiTheme="minorHAnsi" w:cstheme="minorHAnsi"/>
          <w:bCs/>
          <w:sz w:val="20"/>
          <w:szCs w:val="20"/>
        </w:rPr>
        <w:t>2</w:t>
      </w:r>
      <w:r w:rsidR="00287EAE">
        <w:rPr>
          <w:rFonts w:asciiTheme="minorHAnsi" w:hAnsiTheme="minorHAnsi" w:cstheme="minorHAnsi"/>
          <w:bCs/>
          <w:sz w:val="20"/>
          <w:szCs w:val="20"/>
        </w:rPr>
        <w:t>}}</w:t>
      </w:r>
    </w:p>
    <w:p w14:paraId="7A40C4E1" w14:textId="5E222B2D" w:rsidR="007E7D88" w:rsidRPr="00451B9B" w:rsidRDefault="004B457E" w:rsidP="009B7E64">
      <w:pPr>
        <w:pStyle w:val="NoSpacing"/>
        <w:spacing w:line="276" w:lineRule="auto"/>
        <w:jc w:val="both"/>
        <w:rPr>
          <w:rFonts w:asciiTheme="minorHAnsi" w:hAnsiTheme="minorHAnsi" w:cstheme="minorHAnsi"/>
          <w:bCs/>
          <w:sz w:val="20"/>
        </w:rPr>
      </w:pPr>
      <w:r w:rsidRPr="00451B9B">
        <w:rPr>
          <w:rFonts w:asciiTheme="minorHAnsi" w:hAnsiTheme="minorHAnsi" w:cstheme="minorHAnsi"/>
          <w:bCs/>
          <w:sz w:val="20"/>
        </w:rPr>
        <w:t>{{insurance}}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{{location}}</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r w:rsidR="00227FC8" w:rsidRPr="00451B9B">
        <w:rPr>
          <w:rFonts w:asciiTheme="minorHAnsi" w:hAnsiTheme="minorHAnsi" w:cstheme="minorHAnsi"/>
          <w:bCs/>
          <w:sz w:val="20"/>
        </w:rPr>
        <w:t>CMA</w:t>
      </w:r>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w:t>
      </w:r>
      <w:proofErr w:type="spellStart"/>
      <w:r w:rsidR="004A14CB" w:rsidRPr="004A14CB">
        <w:rPr>
          <w:rFonts w:asciiTheme="minorHAnsi" w:hAnsiTheme="minorHAnsi" w:cstheme="minorHAnsi"/>
          <w:bCs/>
          <w:sz w:val="20"/>
        </w:rPr>
        <w:t>chiefComplaint</w:t>
      </w:r>
      <w:proofErr w:type="spellEnd"/>
      <w:r w:rsidR="00C01226">
        <w:rPr>
          <w:rFonts w:asciiTheme="minorHAnsi" w:hAnsiTheme="minorHAnsi" w:cstheme="minorHAnsi"/>
          <w:bCs/>
          <w:sz w:val="20"/>
        </w:rPr>
        <w:t>}}</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w:t>
      </w:r>
      <w:r w:rsidR="004826BA" w:rsidRPr="004826BA">
        <w:rPr>
          <w:rFonts w:asciiTheme="minorHAnsi" w:hAnsiTheme="minorHAnsi" w:cstheme="minorHAnsi"/>
          <w:bCs/>
          <w:sz w:val="20"/>
          <w:szCs w:val="20"/>
        </w:rPr>
        <w:t>temporally</w:t>
      </w:r>
      <w:r w:rsidR="00452764">
        <w:rPr>
          <w:rFonts w:asciiTheme="minorHAnsi" w:hAnsiTheme="minorHAnsi" w:cstheme="minorHAnsi"/>
          <w:bCs/>
          <w:sz w:val="20"/>
          <w:szCs w:val="20"/>
        </w:rPr>
        <w:t>}}</w:t>
      </w:r>
    </w:p>
    <w:p w14:paraId="68926E18" w14:textId="59386145"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r w:rsidR="002D5AF7" w:rsidRPr="002D5AF7">
        <w:rPr>
          <w:rFonts w:asciiTheme="minorHAnsi" w:hAnsiTheme="minorHAnsi" w:cstheme="minorHAnsi"/>
          <w:sz w:val="20"/>
        </w:rPr>
        <w:t>qualitatively</w:t>
      </w:r>
      <w:r w:rsidR="00157980">
        <w:rPr>
          <w:rFonts w:asciiTheme="minorHAnsi" w:hAnsiTheme="minorHAnsi" w:cstheme="minorHAnsi"/>
          <w:sz w:val="20"/>
        </w:rPr>
        <w:t>}}</w:t>
      </w:r>
    </w:p>
    <w:p w14:paraId="330152FD" w14:textId="7876F200"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00385792">
        <w:rPr>
          <w:rFonts w:asciiTheme="minorHAnsi" w:hAnsiTheme="minorHAnsi" w:cstheme="minorHAnsi"/>
          <w:sz w:val="20"/>
        </w:rPr>
        <w:t>{{</w:t>
      </w:r>
      <w:proofErr w:type="spellStart"/>
      <w:r w:rsidR="003E29A8" w:rsidRPr="003E29A8">
        <w:rPr>
          <w:rFonts w:asciiTheme="minorHAnsi" w:hAnsiTheme="minorHAnsi" w:cstheme="minorHAnsi"/>
          <w:sz w:val="20"/>
        </w:rPr>
        <w:t>numericScale</w:t>
      </w:r>
      <w:proofErr w:type="spellEnd"/>
      <w:r w:rsidR="00385792">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proofErr w:type="spellStart"/>
      <w:r w:rsidR="00326D89" w:rsidRPr="00326D89">
        <w:rPr>
          <w:sz w:val="20"/>
          <w:szCs w:val="20"/>
        </w:rPr>
        <w:t>workingStatus</w:t>
      </w:r>
      <w:proofErr w:type="spellEnd"/>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2C7B42">
        <w:rPr>
          <w:rFonts w:asciiTheme="minorHAnsi" w:hAnsiTheme="minorHAnsi" w:cstheme="minorHAnsi"/>
          <w:sz w:val="20"/>
          <w:szCs w:val="20"/>
        </w:rPr>
        <w:t>allergic_symptom_1</w:t>
      </w:r>
      <w:r>
        <w:rPr>
          <w:rFonts w:asciiTheme="minorHAnsi" w:hAnsiTheme="minorHAnsi" w:cstheme="minorHAnsi"/>
          <w:sz w:val="20"/>
          <w:szCs w:val="20"/>
        </w:rPr>
        <w:t>}}</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neurological_symptom_1</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ED2">
        <w:rPr>
          <w:rFonts w:asciiTheme="minorHAnsi" w:hAnsiTheme="minorHAnsi" w:cstheme="minorHAnsi"/>
          <w:sz w:val="20"/>
          <w:szCs w:val="20"/>
        </w:rPr>
        <w:t>allergic_symptom_</w:t>
      </w:r>
      <w:r>
        <w:rPr>
          <w:rFonts w:asciiTheme="minorHAnsi" w:hAnsiTheme="minorHAnsi" w:cstheme="minorHAnsi"/>
          <w:sz w:val="20"/>
          <w:szCs w:val="20"/>
        </w:rPr>
        <w:t>2}}</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2</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3}}</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3</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4}}</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4</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5}}.</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5</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4E038EAB" w14:textId="6EE552EC" w:rsidR="00AE3FE2" w:rsidRPr="000939C2" w:rsidRDefault="003F095C" w:rsidP="00A96F07">
      <w:pPr>
        <w:pStyle w:val="NoSpacing"/>
        <w:spacing w:line="276" w:lineRule="auto"/>
        <w:jc w:val="both"/>
        <w:rPr>
          <w:rFonts w:asciiTheme="minorHAnsi" w:hAnsiTheme="minorHAnsi" w:cstheme="minorHAnsi"/>
          <w:bCs/>
        </w:rPr>
      </w:pPr>
      <w:r>
        <w:rPr>
          <w:rFonts w:asciiTheme="minorHAnsi" w:hAnsiTheme="minorHAnsi" w:cstheme="minorHAnsi"/>
          <w:bCs/>
          <w:sz w:val="20"/>
        </w:rPr>
        <w:t>{{</w:t>
      </w:r>
      <w:r w:rsidRPr="003F095C">
        <w:rPr>
          <w:rFonts w:asciiTheme="minorHAnsi" w:hAnsiTheme="minorHAnsi" w:cstheme="minorHAnsi"/>
          <w:bCs/>
          <w:sz w:val="20"/>
        </w:rPr>
        <w:t>comments</w:t>
      </w:r>
      <w:r>
        <w:rPr>
          <w:rFonts w:asciiTheme="minorHAnsi" w:hAnsiTheme="minorHAnsi" w:cstheme="minorHAnsi"/>
          <w:bCs/>
          <w:sz w:val="20"/>
        </w:rPr>
        <w:t>}}</w:t>
      </w: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{{vitals}}</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w:t>
      </w:r>
      <w:proofErr w:type="spellStart"/>
      <w:r w:rsidRPr="004F6A37">
        <w:rPr>
          <w:rFonts w:asciiTheme="minorHAnsi" w:hAnsiTheme="minorHAnsi" w:cstheme="minorHAnsi"/>
          <w:bCs/>
          <w:sz w:val="20"/>
          <w:szCs w:val="20"/>
        </w:rPr>
        <w:t>generalAppearance</w:t>
      </w:r>
      <w:proofErr w:type="spellEnd"/>
      <w:r w:rsidRPr="004F6A37">
        <w:rPr>
          <w:rFonts w:asciiTheme="minorHAnsi" w:hAnsiTheme="minorHAnsi" w:cstheme="minorHAnsi"/>
          <w:bCs/>
          <w:sz w:val="20"/>
          <w:szCs w:val="20"/>
        </w:rPr>
        <w: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{{orientation}}</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w:t>
      </w:r>
      <w:proofErr w:type="spellStart"/>
      <w:r w:rsidR="00592539" w:rsidRPr="00592539">
        <w:rPr>
          <w:rFonts w:asciiTheme="minorHAnsi" w:hAnsiTheme="minorHAnsi" w:cstheme="minorHAnsi"/>
          <w:bCs/>
          <w:sz w:val="20"/>
          <w:szCs w:val="20"/>
        </w:rPr>
        <w:t>moodAffect</w:t>
      </w:r>
      <w:proofErr w:type="spellEnd"/>
      <w:r w:rsidRPr="004F6A37">
        <w:rPr>
          <w:rFonts w:asciiTheme="minorHAnsi" w:hAnsiTheme="minorHAnsi" w:cstheme="minorHAnsi"/>
          <w:bCs/>
          <w:sz w:val="20"/>
          <w:szCs w:val="20"/>
        </w:rPr>
        <w:t>}}</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{{gait}}</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Station</w:t>
      </w:r>
      <w:r w:rsidRPr="004F6A37">
        <w:rPr>
          <w:rFonts w:asciiTheme="minorHAnsi" w:hAnsiTheme="minorHAnsi" w:cstheme="minorHAnsi"/>
          <w:bCs/>
          <w:sz w:val="20"/>
          <w:szCs w:val="20"/>
        </w:rPr>
        <w:t xml:space="preserve"> (stance) is:  {{</w:t>
      </w:r>
      <w:proofErr w:type="spellStart"/>
      <w:r w:rsidRPr="004F6A37">
        <w:rPr>
          <w:rFonts w:asciiTheme="minorHAnsi" w:hAnsiTheme="minorHAnsi" w:cstheme="minorHAnsi"/>
          <w:bCs/>
          <w:sz w:val="20"/>
          <w:szCs w:val="20"/>
        </w:rPr>
        <w:t>stationStance</w:t>
      </w:r>
      <w:proofErr w:type="spellEnd"/>
      <w:r w:rsidRPr="004F6A37">
        <w:rPr>
          <w:rFonts w:asciiTheme="minorHAnsi" w:hAnsiTheme="minorHAnsi" w:cstheme="minorHAnsi"/>
          <w:bCs/>
          <w:sz w:val="20"/>
          <w:szCs w:val="20"/>
        </w:rPr>
        <w:t>}}</w:t>
      </w:r>
    </w:p>
    <w:p w14:paraId="0A60AA8C" w14:textId="6A398EB5"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Cardiovascularly</w:t>
      </w:r>
      <w:proofErr w:type="spellEnd"/>
      <w:r w:rsidRPr="004F6A37">
        <w:rPr>
          <w:rFonts w:asciiTheme="minorHAnsi" w:hAnsiTheme="minorHAnsi" w:cstheme="minorHAnsi"/>
          <w:bCs/>
          <w:sz w:val="20"/>
          <w:szCs w:val="20"/>
        </w:rPr>
        <w:t xml:space="preserve"> ankle swelling is:  {{</w:t>
      </w:r>
      <w:proofErr w:type="spellStart"/>
      <w:r w:rsidRPr="004F6A37">
        <w:rPr>
          <w:rFonts w:asciiTheme="minorHAnsi" w:hAnsiTheme="minorHAnsi" w:cstheme="minorHAnsi"/>
          <w:bCs/>
          <w:sz w:val="20"/>
          <w:szCs w:val="20"/>
        </w:rPr>
        <w:t>cardoVascularly</w:t>
      </w:r>
      <w:proofErr w:type="spellEnd"/>
      <w:r w:rsidRPr="004F6A37">
        <w:rPr>
          <w:rFonts w:asciiTheme="minorHAnsi" w:hAnsiTheme="minorHAnsi" w:cstheme="minorHAnsi"/>
          <w:bCs/>
          <w:sz w:val="20"/>
          <w:szCs w:val="20"/>
        </w:rPr>
        <w:t>}}</w:t>
      </w:r>
    </w:p>
    <w:p w14:paraId="397B8192" w14:textId="3D24B6C8"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Lymphadenopathy</w:t>
      </w:r>
      <w:r w:rsidRPr="004F6A37">
        <w:rPr>
          <w:rFonts w:asciiTheme="minorHAnsi" w:hAnsiTheme="minorHAnsi" w:cstheme="minorHAnsi"/>
          <w:bCs/>
          <w:sz w:val="20"/>
          <w:szCs w:val="20"/>
        </w:rPr>
        <w:t xml:space="preserve"> in the cervical and or inguinal lymph node chain is?  {{lymphadenopathy}}</w:t>
      </w:r>
    </w:p>
    <w:p w14:paraId="5226872B" w14:textId="4484E8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Coordination and Balance</w:t>
      </w:r>
      <w:r w:rsidRPr="004F6A37">
        <w:rPr>
          <w:rFonts w:asciiTheme="minorHAnsi" w:hAnsiTheme="minorHAnsi" w:cstheme="minorHAnsi"/>
          <w:bCs/>
          <w:sz w:val="20"/>
          <w:szCs w:val="20"/>
        </w:rPr>
        <w:t xml:space="preserve"> shows Romberg test is:  {{</w:t>
      </w:r>
      <w:proofErr w:type="spellStart"/>
      <w:r w:rsidRPr="004F6A37">
        <w:rPr>
          <w:rFonts w:asciiTheme="minorHAnsi" w:hAnsiTheme="minorHAnsi" w:cstheme="minorHAnsi"/>
          <w:bCs/>
          <w:sz w:val="20"/>
          <w:szCs w:val="20"/>
        </w:rPr>
        <w:t>coordinationBalance</w:t>
      </w:r>
      <w:proofErr w:type="spellEnd"/>
      <w:r w:rsidRPr="004F6A37">
        <w:rPr>
          <w:rFonts w:asciiTheme="minorHAnsi" w:hAnsiTheme="minorHAnsi" w:cstheme="minorHAnsi"/>
          <w:bCs/>
          <w:sz w:val="20"/>
          <w:szCs w:val="20"/>
        </w:rPr>
        <w:t>}}</w:t>
      </w:r>
    </w:p>
    <w:p w14:paraId="2B1C6140" w14:textId="6DE2667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w:t>
      </w:r>
      <w:proofErr w:type="spellStart"/>
      <w:r w:rsidRPr="004F6A37">
        <w:rPr>
          <w:rFonts w:asciiTheme="minorHAnsi" w:hAnsiTheme="minorHAnsi" w:cstheme="minorHAnsi"/>
          <w:bCs/>
          <w:sz w:val="20"/>
          <w:szCs w:val="20"/>
        </w:rPr>
        <w:t>MotorFunction</w:t>
      </w:r>
      <w:proofErr w:type="spellEnd"/>
      <w:r w:rsidRPr="004F6A37">
        <w:rPr>
          <w:rFonts w:asciiTheme="minorHAnsi" w:hAnsiTheme="minorHAnsi" w:cstheme="minorHAnsi"/>
          <w:bCs/>
          <w:sz w:val="20"/>
          <w:szCs w:val="20"/>
        </w:rPr>
        <w:t>}}</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6E434C91" w14:textId="3F5A216C" w:rsidR="00A11366" w:rsidRDefault="00A11366" w:rsidP="004D01CC">
      <w:pPr>
        <w:pStyle w:val="NoSpacing"/>
        <w:tabs>
          <w:tab w:val="left" w:pos="1620"/>
        </w:tabs>
        <w:spacing w:line="220" w:lineRule="exact"/>
        <w:jc w:val="both"/>
        <w:rPr>
          <w:rFonts w:asciiTheme="minorHAnsi" w:hAnsiTheme="minorHAnsi" w:cstheme="minorHAnsi"/>
          <w:bCs/>
          <w:sz w:val="20"/>
          <w:szCs w:val="20"/>
        </w:rPr>
      </w:pPr>
      <w:r>
        <w:rPr>
          <w:rFonts w:asciiTheme="minorHAnsi" w:hAnsiTheme="minorHAnsi" w:cstheme="minorHAnsi"/>
          <w:bCs/>
          <w:sz w:val="20"/>
          <w:szCs w:val="20"/>
        </w:rPr>
        <w:t>{{</w:t>
      </w:r>
      <w:proofErr w:type="spellStart"/>
      <w:r w:rsidRPr="00A11366">
        <w:rPr>
          <w:rFonts w:asciiTheme="minorHAnsi" w:hAnsiTheme="minorHAnsi" w:cstheme="minorHAnsi"/>
          <w:bCs/>
          <w:sz w:val="20"/>
          <w:szCs w:val="20"/>
        </w:rPr>
        <w:t>sectionTwo</w:t>
      </w:r>
      <w:proofErr w:type="spellEnd"/>
      <w:r>
        <w:rPr>
          <w:rFonts w:asciiTheme="minorHAnsi" w:hAnsiTheme="minorHAnsi" w:cstheme="minorHAnsi"/>
          <w:bCs/>
          <w:sz w:val="20"/>
          <w:szCs w:val="20"/>
        </w:rPr>
        <w:t>}}</w:t>
      </w:r>
    </w:p>
    <w:p w14:paraId="6CFA6DEC" w14:textId="77777777" w:rsidR="00CE1B5B" w:rsidRDefault="00CE1B5B" w:rsidP="00404401">
      <w:pPr>
        <w:pStyle w:val="NoSpacing"/>
        <w:tabs>
          <w:tab w:val="left" w:pos="1620"/>
        </w:tabs>
        <w:spacing w:line="220" w:lineRule="exact"/>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w:t>
      </w:r>
      <w:proofErr w:type="spellStart"/>
      <w:r w:rsidRPr="00E81220">
        <w:rPr>
          <w:rFonts w:asciiTheme="minorHAnsi" w:hAnsiTheme="minorHAnsi" w:cstheme="minorHAnsi"/>
          <w:bCs/>
          <w:sz w:val="20"/>
          <w:szCs w:val="20"/>
        </w:rPr>
        <w:t>earlier_followups</w:t>
      </w:r>
      <w:proofErr w:type="spellEnd"/>
      <w:r>
        <w:rPr>
          <w:rFonts w:asciiTheme="minorHAnsi" w:hAnsiTheme="minorHAnsi" w:cstheme="minorHAnsi"/>
          <w:bCs/>
          <w:sz w:val="20"/>
          <w:szCs w:val="20"/>
        </w:rPr>
        <w:t>}}</w:t>
      </w:r>
    </w:p>
    <w:p w14:paraId="0D024B82" w14:textId="77777777" w:rsidR="00E81220" w:rsidRDefault="00E81220" w:rsidP="005568EF">
      <w:pPr>
        <w:pStyle w:val="NoSpacing"/>
        <w:tabs>
          <w:tab w:val="left" w:pos="1620"/>
        </w:tabs>
        <w:spacing w:line="220" w:lineRule="exact"/>
        <w:rPr>
          <w:rFonts w:asciiTheme="minorHAnsi" w:hAnsiTheme="minorHAnsi" w:cstheme="minorHAnsi"/>
          <w:bCs/>
          <w:sz w:val="20"/>
          <w:szCs w:val="20"/>
        </w:rPr>
      </w:pPr>
    </w:p>
    <w:p w14:paraId="7B6447E9" w14:textId="77777777" w:rsidR="006239A6" w:rsidRDefault="006239A6" w:rsidP="005568EF">
      <w:pPr>
        <w:pStyle w:val="NoSpacing"/>
        <w:tabs>
          <w:tab w:val="left" w:pos="1620"/>
        </w:tabs>
        <w:spacing w:line="220" w:lineRule="exact"/>
        <w:rPr>
          <w:rFonts w:asciiTheme="minorHAnsi" w:hAnsiTheme="minorHAnsi" w:cstheme="minorHAnsi"/>
          <w:bCs/>
          <w:sz w:val="20"/>
          <w:szCs w:val="20"/>
        </w:rPr>
      </w:pPr>
    </w:p>
    <w:p w14:paraId="0DE6D8BD" w14:textId="67C06CD7" w:rsidR="00476922" w:rsidRDefault="00476922"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w:t>
      </w:r>
      <w:proofErr w:type="spellStart"/>
      <w:r w:rsidRPr="00476922">
        <w:rPr>
          <w:rFonts w:asciiTheme="minorHAnsi" w:hAnsiTheme="minorHAnsi" w:cstheme="minorHAnsi"/>
          <w:bCs/>
          <w:sz w:val="20"/>
          <w:szCs w:val="20"/>
        </w:rPr>
        <w:t>docSections</w:t>
      </w:r>
      <w:proofErr w:type="spellEnd"/>
      <w:r>
        <w:rPr>
          <w:rFonts w:asciiTheme="minorHAnsi" w:hAnsiTheme="minorHAnsi" w:cstheme="minorHAnsi"/>
          <w:bCs/>
          <w:sz w:val="20"/>
          <w:szCs w:val="20"/>
        </w:rPr>
        <w:t>}}</w:t>
      </w:r>
    </w:p>
    <w:p w14:paraId="12CAF167" w14:textId="77777777" w:rsidR="00476922" w:rsidRDefault="00476922" w:rsidP="005568EF">
      <w:pPr>
        <w:pStyle w:val="NoSpacing"/>
        <w:tabs>
          <w:tab w:val="left" w:pos="1620"/>
        </w:tabs>
        <w:spacing w:line="220" w:lineRule="exact"/>
        <w:rPr>
          <w:rFonts w:asciiTheme="minorHAnsi" w:hAnsiTheme="minorHAnsi" w:cstheme="minorHAnsi"/>
          <w:bCs/>
          <w:sz w:val="20"/>
          <w:szCs w:val="20"/>
        </w:rPr>
      </w:pPr>
    </w:p>
    <w:p w14:paraId="7931B3A7" w14:textId="3658F02A" w:rsidR="00E742FB" w:rsidRDefault="00E742FB" w:rsidP="004D01CC">
      <w:pPr>
        <w:pStyle w:val="NoSpacing"/>
        <w:tabs>
          <w:tab w:val="left" w:pos="1620"/>
        </w:tabs>
        <w:spacing w:line="220" w:lineRule="exact"/>
        <w:jc w:val="both"/>
        <w:rPr>
          <w:rFonts w:asciiTheme="minorHAnsi" w:hAnsiTheme="minorHAnsi" w:cstheme="minorHAnsi"/>
          <w:bCs/>
          <w:sz w:val="20"/>
          <w:szCs w:val="20"/>
        </w:rPr>
      </w:pPr>
      <w:r>
        <w:rPr>
          <w:rFonts w:asciiTheme="minorHAnsi" w:hAnsiTheme="minorHAnsi" w:cstheme="minorHAnsi"/>
          <w:bCs/>
          <w:sz w:val="20"/>
          <w:szCs w:val="20"/>
        </w:rPr>
        <w:t>end</w:t>
      </w:r>
    </w:p>
    <w:p w14:paraId="1AC1F9A0" w14:textId="44665C91" w:rsidR="006069C1" w:rsidRPr="00350634" w:rsidRDefault="00A43F62" w:rsidP="005606BF">
      <w:pPr>
        <w:pStyle w:val="NoSpacing"/>
        <w:tabs>
          <w:tab w:val="left" w:pos="1620"/>
        </w:tabs>
        <w:spacing w:line="220" w:lineRule="exact"/>
        <w:rPr>
          <w:rFonts w:asciiTheme="minorHAnsi" w:hAnsiTheme="minorHAnsi" w:cstheme="minorHAnsi"/>
          <w:sz w:val="20"/>
          <w:szCs w:val="20"/>
        </w:rPr>
      </w:pPr>
      <w:r>
        <w:rPr>
          <w:rFonts w:asciiTheme="minorHAnsi" w:hAnsiTheme="minorHAnsi" w:cstheme="minorHAnsi"/>
          <w:sz w:val="20"/>
          <w:szCs w:val="20"/>
        </w:rPr>
        <w:t xml:space="preserve">Date:  </w:t>
      </w:r>
      <w:r w:rsidR="00C57B68">
        <w:rPr>
          <w:bCs/>
          <w:sz w:val="20"/>
          <w:szCs w:val="20"/>
        </w:rPr>
        <w:t>____________</w:t>
      </w:r>
    </w:p>
    <w:p w14:paraId="1E922CB8" w14:textId="2C5B44AD" w:rsidR="006069C1" w:rsidRPr="00350634" w:rsidRDefault="006069C1" w:rsidP="005606BF">
      <w:pPr>
        <w:pStyle w:val="NoSpacing"/>
        <w:tabs>
          <w:tab w:val="left" w:pos="1620"/>
        </w:tabs>
        <w:spacing w:line="220" w:lineRule="exact"/>
        <w:rPr>
          <w:rFonts w:asciiTheme="minorHAnsi" w:hAnsiTheme="minorHAnsi" w:cstheme="minorHAnsi"/>
          <w:sz w:val="20"/>
          <w:szCs w:val="20"/>
        </w:rPr>
      </w:pPr>
      <w:r w:rsidRPr="00350634">
        <w:rPr>
          <w:rFonts w:asciiTheme="minorHAnsi" w:hAnsiTheme="minorHAnsi" w:cstheme="minorHAnsi"/>
          <w:sz w:val="20"/>
          <w:szCs w:val="20"/>
        </w:rPr>
        <w:t>Pre-existing:</w:t>
      </w:r>
      <w:r w:rsidR="00C57B68">
        <w:rPr>
          <w:rFonts w:asciiTheme="minorHAnsi" w:hAnsiTheme="minorHAnsi" w:cstheme="minorHAnsi"/>
          <w:sz w:val="20"/>
          <w:szCs w:val="20"/>
        </w:rPr>
        <w:t xml:space="preserve"> </w:t>
      </w:r>
      <w:r w:rsidR="00C57B68">
        <w:rPr>
          <w:bCs/>
          <w:sz w:val="20"/>
          <w:szCs w:val="20"/>
        </w:rPr>
        <w:t>____________</w:t>
      </w:r>
    </w:p>
    <w:p w14:paraId="68CA4E28" w14:textId="14E25ED1" w:rsidR="006069C1" w:rsidRPr="00350634" w:rsidRDefault="00E84706" w:rsidP="005606BF">
      <w:pPr>
        <w:pStyle w:val="NoSpacing"/>
        <w:tabs>
          <w:tab w:val="left" w:pos="1620"/>
        </w:tabs>
        <w:spacing w:line="220" w:lineRule="exact"/>
        <w:rPr>
          <w:sz w:val="20"/>
          <w:szCs w:val="20"/>
        </w:rPr>
      </w:pPr>
      <w:r>
        <w:rPr>
          <w:rFonts w:asciiTheme="minorHAnsi" w:hAnsiTheme="minorHAnsi" w:cstheme="minorHAnsi"/>
          <w:sz w:val="20"/>
          <w:szCs w:val="20"/>
        </w:rPr>
        <w:t xml:space="preserve">CC:  </w:t>
      </w:r>
      <w:r w:rsidR="00C57B68">
        <w:rPr>
          <w:bCs/>
          <w:sz w:val="20"/>
          <w:szCs w:val="20"/>
        </w:rPr>
        <w:t>____________</w:t>
      </w:r>
    </w:p>
    <w:p w14:paraId="34254107" w14:textId="77777777" w:rsidR="006069C1" w:rsidRPr="0009063C" w:rsidRDefault="006069C1" w:rsidP="005606BF">
      <w:pPr>
        <w:pStyle w:val="TightSpacingParExact11"/>
        <w:jc w:val="left"/>
        <w:rPr>
          <w:b/>
          <w:sz w:val="20"/>
          <w:szCs w:val="20"/>
        </w:rPr>
      </w:pPr>
    </w:p>
    <w:p w14:paraId="143C83FC" w14:textId="77777777" w:rsidR="006069C1" w:rsidRPr="00771823" w:rsidRDefault="006069C1" w:rsidP="005606BF">
      <w:pPr>
        <w:pStyle w:val="TightSpacingParExact11"/>
        <w:jc w:val="left"/>
        <w:rPr>
          <w:bCs/>
          <w:sz w:val="20"/>
          <w:szCs w:val="20"/>
        </w:rPr>
      </w:pPr>
      <w:r w:rsidRPr="0009063C">
        <w:rPr>
          <w:b/>
          <w:sz w:val="20"/>
          <w:szCs w:val="20"/>
        </w:rPr>
        <w:lastRenderedPageBreak/>
        <w:t>Palpation revealed</w:t>
      </w:r>
      <w:r w:rsidRPr="00771823">
        <w:rPr>
          <w:bCs/>
          <w:sz w:val="20"/>
          <w:szCs w:val="20"/>
        </w:rPr>
        <w:t>:</w:t>
      </w:r>
    </w:p>
    <w:p w14:paraId="70A0173C" w14:textId="70204DF5" w:rsidR="006069C1" w:rsidRPr="0009063C" w:rsidRDefault="00AB3C36" w:rsidP="005606BF">
      <w:pPr>
        <w:pStyle w:val="TightSpacingParExact11"/>
        <w:jc w:val="left"/>
        <w:rPr>
          <w:sz w:val="20"/>
          <w:szCs w:val="20"/>
        </w:rPr>
      </w:pPr>
      <w:r>
        <w:rPr>
          <w:bCs/>
          <w:sz w:val="20"/>
          <w:szCs w:val="20"/>
        </w:rPr>
        <w:t xml:space="preserve">____________ </w:t>
      </w:r>
      <w:r w:rsidR="006069C1" w:rsidRPr="0009063C">
        <w:rPr>
          <w:sz w:val="20"/>
          <w:szCs w:val="20"/>
        </w:rPr>
        <w:t>muscle tenderness</w:t>
      </w:r>
    </w:p>
    <w:p w14:paraId="48A85DF2" w14:textId="7A6AF9C7" w:rsidR="006069C1" w:rsidRPr="0009063C" w:rsidRDefault="00AB3C36" w:rsidP="005606BF">
      <w:pPr>
        <w:pStyle w:val="TightSpacingParExact11"/>
        <w:jc w:val="left"/>
        <w:rPr>
          <w:sz w:val="20"/>
          <w:szCs w:val="20"/>
        </w:rPr>
      </w:pPr>
      <w:r>
        <w:rPr>
          <w:bCs/>
          <w:sz w:val="20"/>
          <w:szCs w:val="20"/>
        </w:rPr>
        <w:t xml:space="preserve">____________ </w:t>
      </w:r>
      <w:r w:rsidR="006069C1" w:rsidRPr="0009063C">
        <w:rPr>
          <w:sz w:val="20"/>
          <w:szCs w:val="20"/>
        </w:rPr>
        <w:t>Joint tenderness</w:t>
      </w:r>
    </w:p>
    <w:p w14:paraId="7E28DE35" w14:textId="77777777" w:rsidR="006069C1" w:rsidRPr="0009063C" w:rsidRDefault="006069C1" w:rsidP="005606BF">
      <w:pPr>
        <w:pStyle w:val="TightSpacingParExact11"/>
        <w:jc w:val="left"/>
        <w:rPr>
          <w:b/>
          <w:sz w:val="20"/>
          <w:szCs w:val="20"/>
        </w:rPr>
      </w:pPr>
    </w:p>
    <w:p w14:paraId="00E19A88" w14:textId="77777777" w:rsidR="006069C1" w:rsidRPr="00771823" w:rsidRDefault="006069C1" w:rsidP="005606BF">
      <w:pPr>
        <w:pStyle w:val="TightSpacingParExact11"/>
        <w:jc w:val="left"/>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7408E6EC" w:rsidR="006069C1" w:rsidRPr="0009063C" w:rsidRDefault="00AB3C36" w:rsidP="005606BF">
      <w:pPr>
        <w:pStyle w:val="TightSpacingParExact11"/>
        <w:jc w:val="left"/>
        <w:rPr>
          <w:sz w:val="20"/>
          <w:szCs w:val="20"/>
        </w:rPr>
      </w:pPr>
      <w:r>
        <w:rPr>
          <w:bCs/>
          <w:sz w:val="20"/>
          <w:szCs w:val="20"/>
        </w:rPr>
        <w:t xml:space="preserve">____________ </w:t>
      </w:r>
      <w:r w:rsidR="00F305F5" w:rsidRPr="0009063C">
        <w:rPr>
          <w:sz w:val="20"/>
          <w:szCs w:val="20"/>
        </w:rPr>
        <w:t>decrease in gross movement</w:t>
      </w:r>
    </w:p>
    <w:p w14:paraId="0657CE42" w14:textId="77777777" w:rsidR="006069C1" w:rsidRPr="0009063C" w:rsidRDefault="006069C1" w:rsidP="005606BF">
      <w:pPr>
        <w:pStyle w:val="TightSpacingParExact11"/>
        <w:jc w:val="left"/>
        <w:rPr>
          <w:sz w:val="20"/>
          <w:szCs w:val="20"/>
        </w:rPr>
      </w:pPr>
    </w:p>
    <w:p w14:paraId="71907CA9" w14:textId="282D03D2" w:rsidR="006069C1" w:rsidRPr="00771823" w:rsidRDefault="006069C1" w:rsidP="005606BF">
      <w:pPr>
        <w:pStyle w:val="TightSpacingParExact11"/>
        <w:jc w:val="left"/>
        <w:rPr>
          <w:bCs/>
          <w:sz w:val="20"/>
          <w:szCs w:val="20"/>
        </w:rPr>
      </w:pPr>
      <w:r w:rsidRPr="00350634">
        <w:rPr>
          <w:rFonts w:asciiTheme="minorHAnsi" w:hAnsiTheme="minorHAnsi"/>
          <w:b/>
        </w:rPr>
        <w:t>Comments</w:t>
      </w:r>
      <w:r w:rsidRPr="00350634">
        <w:rPr>
          <w:sz w:val="20"/>
          <w:szCs w:val="20"/>
        </w:rPr>
        <w:t xml:space="preserve">:  </w:t>
      </w:r>
      <w:r w:rsidR="00AB3C36">
        <w:rPr>
          <w:bCs/>
          <w:sz w:val="20"/>
          <w:szCs w:val="20"/>
        </w:rPr>
        <w:t>____________</w:t>
      </w:r>
    </w:p>
    <w:p w14:paraId="4F0B528F" w14:textId="76F6E002" w:rsidR="006069C1" w:rsidRDefault="006069C1" w:rsidP="005606BF">
      <w:pPr>
        <w:pStyle w:val="NoSpacing"/>
        <w:tabs>
          <w:tab w:val="left" w:pos="1620"/>
        </w:tabs>
        <w:spacing w:line="220" w:lineRule="exact"/>
        <w:rPr>
          <w:rFonts w:asciiTheme="minorHAnsi" w:hAnsiTheme="minorHAnsi" w:cstheme="minorHAnsi"/>
        </w:rPr>
      </w:pPr>
    </w:p>
    <w:p w14:paraId="34912C0D" w14:textId="3C1B480F" w:rsidR="00A64000" w:rsidRPr="0009063C" w:rsidRDefault="00A64000" w:rsidP="005606BF">
      <w:pPr>
        <w:pStyle w:val="TightSpacingParExact11"/>
        <w:jc w:val="left"/>
        <w:rPr>
          <w:sz w:val="20"/>
          <w:szCs w:val="20"/>
        </w:rPr>
      </w:pPr>
      <w:r w:rsidRPr="00410385">
        <w:rPr>
          <w:b/>
          <w:sz w:val="20"/>
          <w:szCs w:val="20"/>
        </w:rPr>
        <w:t>Sensory</w:t>
      </w:r>
      <w:r>
        <w:rPr>
          <w:sz w:val="20"/>
          <w:szCs w:val="20"/>
        </w:rPr>
        <w:t xml:space="preserve"> changes: (paresthesia and numbness) occur </w:t>
      </w:r>
      <w:r w:rsidR="0058581D">
        <w:rPr>
          <w:bCs/>
          <w:sz w:val="20"/>
          <w:szCs w:val="20"/>
        </w:rPr>
        <w:t>continuously / Intermittently at the levels of</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3339BC">
      <w:pPr>
        <w:pStyle w:val="NoSpacing"/>
        <w:tabs>
          <w:tab w:val="left" w:pos="1620"/>
        </w:tabs>
        <w:spacing w:line="220" w:lineRule="exact"/>
        <w:rPr>
          <w:rFonts w:asciiTheme="minorHAnsi" w:hAnsiTheme="minorHAnsi" w:cstheme="minorHAnsi"/>
        </w:rPr>
      </w:pP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09970B6B"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w:t>
      </w:r>
      <w:proofErr w:type="spellStart"/>
      <w:r w:rsidR="00B536B0" w:rsidRPr="00B536B0">
        <w:rPr>
          <w:rFonts w:asciiTheme="minorHAnsi" w:hAnsiTheme="minorHAnsi"/>
          <w:sz w:val="20"/>
          <w:szCs w:val="20"/>
        </w:rPr>
        <w:t>establishedComplaintsText</w:t>
      </w:r>
      <w:proofErr w:type="spellEnd"/>
      <w:r>
        <w:rPr>
          <w:rFonts w:asciiTheme="minorHAnsi" w:hAnsiTheme="minorHAnsi"/>
          <w:sz w:val="20"/>
          <w:szCs w:val="20"/>
        </w:rPr>
        <w:t>}}</w:t>
      </w:r>
    </w:p>
    <w:p w14:paraId="384693C4" w14:textId="77777777" w:rsidR="00051AD4" w:rsidRDefault="00051AD4" w:rsidP="00CA74FE">
      <w:pPr>
        <w:pStyle w:val="TightSpacingParExact11"/>
        <w:jc w:val="left"/>
        <w:rPr>
          <w:rFonts w:asciiTheme="minorHAnsi" w:hAnsiTheme="minorHAnsi"/>
          <w:sz w:val="20"/>
          <w:szCs w:val="20"/>
        </w:rPr>
      </w:pPr>
    </w:p>
    <w:p w14:paraId="15E1AA78" w14:textId="77777777" w:rsidR="00D63D18" w:rsidRPr="00584989" w:rsidRDefault="00D63D18" w:rsidP="00CA74FE">
      <w:pPr>
        <w:pStyle w:val="NoSpacing"/>
        <w:spacing w:line="276" w:lineRule="auto"/>
        <w:rPr>
          <w:rFonts w:asciiTheme="minorHAnsi" w:hAnsiTheme="minorHAnsi" w:cstheme="minorHAnsi"/>
          <w:sz w:val="20"/>
          <w:szCs w:val="20"/>
        </w:rPr>
      </w:pPr>
      <w:r w:rsidRPr="00584989">
        <w:rPr>
          <w:rFonts w:asciiTheme="minorHAnsi" w:hAnsiTheme="minorHAnsi" w:cstheme="minorHAnsi"/>
          <w:sz w:val="20"/>
          <w:szCs w:val="20"/>
        </w:rPr>
        <w:t>{{</w:t>
      </w:r>
      <w:proofErr w:type="spellStart"/>
      <w:r w:rsidRPr="00584989">
        <w:rPr>
          <w:rFonts w:asciiTheme="minorHAnsi" w:hAnsiTheme="minorHAnsi" w:cstheme="minorHAnsi"/>
          <w:sz w:val="20"/>
          <w:szCs w:val="20"/>
        </w:rPr>
        <w:t>assessment_codes</w:t>
      </w:r>
      <w:proofErr w:type="spellEnd"/>
      <w:r w:rsidRPr="00584989">
        <w:rPr>
          <w:rFonts w:asciiTheme="minorHAnsi" w:hAnsiTheme="minorHAnsi" w:cstheme="minorHAnsi"/>
          <w:sz w:val="20"/>
          <w:szCs w:val="20"/>
        </w:rPr>
        <w:t>}}</w:t>
      </w:r>
    </w:p>
    <w:p w14:paraId="03BB9D0F" w14:textId="77777777" w:rsidR="00826477" w:rsidRDefault="00826477" w:rsidP="00CA74FE">
      <w:pPr>
        <w:pStyle w:val="TightSpacingParExact11"/>
        <w:jc w:val="left"/>
        <w:rPr>
          <w:sz w:val="20"/>
          <w:szCs w:val="20"/>
        </w:rPr>
      </w:pPr>
    </w:p>
    <w:p w14:paraId="007EA737" w14:textId="77777777" w:rsidR="00D63D18" w:rsidRPr="0009063C" w:rsidRDefault="00D63D18" w:rsidP="001F4F31">
      <w:pPr>
        <w:pStyle w:val="TightSpacingParExact11"/>
        <w:rPr>
          <w:sz w:val="20"/>
          <w:szCs w:val="20"/>
        </w:rPr>
      </w:pPr>
    </w:p>
    <w:p w14:paraId="39C76F30" w14:textId="77777777" w:rsidR="001F4F31"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385449">
      <w:pPr>
        <w:pStyle w:val="TightSpacingParExact11"/>
        <w:jc w:val="left"/>
        <w:rPr>
          <w:rFonts w:asciiTheme="minorHAnsi" w:hAnsiTheme="minorHAnsi"/>
          <w:sz w:val="20"/>
          <w:szCs w:val="20"/>
        </w:rPr>
      </w:pPr>
    </w:p>
    <w:p w14:paraId="40E53177" w14:textId="77777777" w:rsidR="001C446D" w:rsidRDefault="001C446D" w:rsidP="00385449">
      <w:pPr>
        <w:pStyle w:val="TightSpacingParExact11"/>
        <w:jc w:val="left"/>
        <w:rPr>
          <w:rFonts w:asciiTheme="minorHAnsi" w:hAnsiTheme="minorHAnsi"/>
          <w:sz w:val="20"/>
          <w:szCs w:val="20"/>
        </w:rPr>
      </w:pPr>
    </w:p>
    <w:p w14:paraId="3D4F3931" w14:textId="57FE19F7" w:rsidR="001C446D" w:rsidRDefault="001C446D" w:rsidP="00385449">
      <w:pPr>
        <w:pStyle w:val="TightSpacingParExact11"/>
        <w:jc w:val="left"/>
        <w:rPr>
          <w:rFonts w:asciiTheme="minorHAnsi" w:hAnsiTheme="minorHAnsi"/>
          <w:sz w:val="20"/>
          <w:szCs w:val="20"/>
        </w:rPr>
      </w:pPr>
      <w:r>
        <w:rPr>
          <w:rFonts w:asciiTheme="minorHAnsi" w:hAnsiTheme="minorHAnsi"/>
          <w:sz w:val="20"/>
          <w:szCs w:val="20"/>
        </w:rPr>
        <w:t>{{</w:t>
      </w:r>
      <w:proofErr w:type="spellStart"/>
      <w:r w:rsidRPr="001C446D">
        <w:rPr>
          <w:rFonts w:asciiTheme="minorHAnsi" w:hAnsiTheme="minorHAnsi"/>
          <w:sz w:val="20"/>
          <w:szCs w:val="20"/>
        </w:rPr>
        <w:t>followup_plan</w:t>
      </w:r>
      <w:proofErr w:type="spellEnd"/>
      <w:r>
        <w:rPr>
          <w:rFonts w:asciiTheme="minorHAnsi" w:hAnsiTheme="minorHAnsi"/>
          <w:sz w:val="20"/>
          <w:szCs w:val="20"/>
        </w:rPr>
        <w:t>}}</w:t>
      </w:r>
    </w:p>
    <w:p w14:paraId="3D2F0CBB" w14:textId="37B64CDE" w:rsidR="001C446D" w:rsidRDefault="006E1A9F" w:rsidP="00385449">
      <w:pPr>
        <w:pStyle w:val="TightSpacingParExact11"/>
        <w:jc w:val="left"/>
        <w:rPr>
          <w:rFonts w:asciiTheme="minorHAnsi" w:hAnsiTheme="minorHAnsi"/>
          <w:sz w:val="20"/>
          <w:szCs w:val="20"/>
        </w:rPr>
      </w:pPr>
      <w:r>
        <w:rPr>
          <w:rFonts w:asciiTheme="minorHAnsi" w:hAnsiTheme="minorHAnsi"/>
          <w:sz w:val="20"/>
          <w:szCs w:val="20"/>
        </w:rPr>
        <w:t>{{</w:t>
      </w:r>
      <w:proofErr w:type="spellStart"/>
      <w:r w:rsidRPr="006E1A9F">
        <w:rPr>
          <w:rFonts w:asciiTheme="minorHAnsi" w:hAnsiTheme="minorHAnsi"/>
          <w:sz w:val="20"/>
          <w:szCs w:val="20"/>
        </w:rPr>
        <w:t>followUpPlan</w:t>
      </w:r>
      <w:proofErr w:type="spellEnd"/>
      <w:r>
        <w:rPr>
          <w:rFonts w:asciiTheme="minorHAnsi" w:hAnsiTheme="minorHAnsi"/>
          <w:sz w:val="20"/>
          <w:szCs w:val="20"/>
        </w:rPr>
        <w:t>}}</w:t>
      </w:r>
    </w:p>
    <w:p w14:paraId="5C35F7B6" w14:textId="77777777" w:rsidR="006E1A9F" w:rsidRDefault="006E1A9F" w:rsidP="007F690E">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w:t>
      </w:r>
      <w:proofErr w:type="spellStart"/>
      <w:r w:rsidR="000864BF" w:rsidRPr="000864BF">
        <w:rPr>
          <w:rFonts w:asciiTheme="minorHAnsi" w:hAnsiTheme="minorHAnsi" w:cstheme="minorHAnsi"/>
          <w:sz w:val="20"/>
          <w:szCs w:val="20"/>
        </w:rPr>
        <w:t>nonComplianceSeverity</w:t>
      </w:r>
      <w:proofErr w:type="spellEnd"/>
      <w:r w:rsidR="000864BF">
        <w:rPr>
          <w:rFonts w:asciiTheme="minorHAnsi" w:hAnsiTheme="minorHAnsi" w:cstheme="minorHAnsi"/>
          <w:sz w:val="20"/>
          <w:szCs w:val="20"/>
        </w:rPr>
        <w:t>}}</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w:t>
      </w:r>
      <w:proofErr w:type="spellStart"/>
      <w:r w:rsidRPr="000A4C73">
        <w:rPr>
          <w:rFonts w:asciiTheme="minorHAnsi" w:hAnsiTheme="minorHAnsi"/>
          <w:sz w:val="20"/>
          <w:szCs w:val="20"/>
        </w:rPr>
        <w:t>actionTaken</w:t>
      </w:r>
      <w:proofErr w:type="spellEnd"/>
      <w:r>
        <w:rPr>
          <w:rFonts w:asciiTheme="minorHAnsi" w:hAnsiTheme="minorHAnsi"/>
          <w:sz w:val="20"/>
          <w:szCs w:val="20"/>
        </w:rPr>
        <w:t>}}</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676B9F">
      <w:pPr>
        <w:pStyle w:val="NoSpacing"/>
        <w:spacing w:line="276" w:lineRule="auto"/>
        <w:jc w:val="both"/>
        <w:rPr>
          <w:rFonts w:asciiTheme="minorHAnsi" w:hAnsiTheme="minorHAnsi" w:cstheme="minorHAnsi"/>
          <w:sz w:val="20"/>
        </w:rPr>
      </w:pPr>
      <w:r>
        <w:rPr>
          <w:rFonts w:asciiTheme="minorHAnsi" w:hAnsiTheme="minorHAnsi" w:cstheme="minorHAnsi"/>
          <w:sz w:val="20"/>
        </w:rPr>
        <w:t>{{</w:t>
      </w:r>
      <w:proofErr w:type="spellStart"/>
      <w:r w:rsidRPr="00416C36">
        <w:rPr>
          <w:rFonts w:asciiTheme="minorHAnsi" w:hAnsiTheme="minorHAnsi" w:cstheme="minorHAnsi"/>
          <w:sz w:val="20"/>
        </w:rPr>
        <w:t>udtStatus</w:t>
      </w:r>
      <w:proofErr w:type="spellEnd"/>
      <w:r>
        <w:rPr>
          <w:rFonts w:asciiTheme="minorHAnsi" w:hAnsiTheme="minorHAnsi" w:cstheme="minorHAnsi"/>
          <w:sz w:val="20"/>
        </w:rPr>
        <w:t>}}</w:t>
      </w:r>
    </w:p>
    <w:p w14:paraId="642E5777" w14:textId="77777777" w:rsidR="005C36A5" w:rsidRDefault="005C36A5" w:rsidP="00676B9F">
      <w:pPr>
        <w:pStyle w:val="NoSpacing"/>
        <w:spacing w:line="276" w:lineRule="auto"/>
        <w:jc w:val="both"/>
        <w:rPr>
          <w:rFonts w:asciiTheme="minorHAnsi" w:hAnsiTheme="minorHAnsi" w:cstheme="minorHAnsi"/>
          <w:sz w:val="20"/>
        </w:rPr>
      </w:pPr>
    </w:p>
    <w:p w14:paraId="4CB81340" w14:textId="77777777" w:rsidR="00726362" w:rsidRDefault="00726362" w:rsidP="006D39F8">
      <w:pPr>
        <w:pStyle w:val="TightSpacingParExact11"/>
        <w:rPr>
          <w:rFonts w:asciiTheme="minorHAnsi" w:hAnsiTheme="minorHAnsi"/>
          <w:sz w:val="20"/>
          <w:szCs w:val="20"/>
        </w:rPr>
      </w:pPr>
      <w:r>
        <w:rPr>
          <w:rFonts w:asciiTheme="minorHAnsi" w:hAnsiTheme="minorHAnsi"/>
          <w:sz w:val="20"/>
          <w:szCs w:val="20"/>
        </w:rPr>
        <w:t>{{</w:t>
      </w:r>
      <w:proofErr w:type="spellStart"/>
      <w:r w:rsidRPr="00330151">
        <w:rPr>
          <w:rFonts w:asciiTheme="minorHAnsi" w:hAnsiTheme="minorHAnsi"/>
          <w:sz w:val="20"/>
          <w:szCs w:val="20"/>
        </w:rPr>
        <w:t>unexpectedUTox</w:t>
      </w:r>
      <w:proofErr w:type="spellEnd"/>
      <w:r>
        <w:rPr>
          <w:rFonts w:asciiTheme="minorHAnsi" w:hAnsiTheme="minorHAnsi"/>
          <w:sz w:val="20"/>
          <w:szCs w:val="20"/>
        </w:rPr>
        <w:t>}}</w:t>
      </w:r>
    </w:p>
    <w:p w14:paraId="15491C67" w14:textId="41E9F448" w:rsidR="003D159C" w:rsidRPr="00385449" w:rsidRDefault="003D159C" w:rsidP="006D39F8">
      <w:pPr>
        <w:pStyle w:val="TightSpacingParExact11"/>
        <w:rPr>
          <w:rFonts w:asciiTheme="minorHAnsi" w:hAnsiTheme="minorHAnsi"/>
          <w:sz w:val="20"/>
          <w:szCs w:val="20"/>
        </w:rPr>
      </w:pPr>
      <w:r>
        <w:rPr>
          <w:rFonts w:asciiTheme="minorHAnsi" w:hAnsiTheme="minorHAnsi"/>
          <w:sz w:val="20"/>
          <w:szCs w:val="20"/>
        </w:rPr>
        <w:t>{{</w:t>
      </w:r>
      <w:proofErr w:type="spellStart"/>
      <w:r w:rsidRPr="003D159C">
        <w:rPr>
          <w:rFonts w:asciiTheme="minorHAnsi" w:hAnsiTheme="minorHAnsi"/>
          <w:sz w:val="20"/>
          <w:szCs w:val="20"/>
        </w:rPr>
        <w:t>pillCount</w:t>
      </w:r>
      <w:proofErr w:type="spellEnd"/>
      <w:r>
        <w:rPr>
          <w:rFonts w:asciiTheme="minorHAnsi" w:hAnsiTheme="minorHAnsi"/>
          <w:sz w:val="20"/>
          <w:szCs w:val="20"/>
        </w:rPr>
        <w:t>}}</w:t>
      </w:r>
    </w:p>
    <w:p w14:paraId="0BD51D6B" w14:textId="2246B130" w:rsidR="00D44412" w:rsidRDefault="00075E64" w:rsidP="006D39F8">
      <w:pPr>
        <w:pStyle w:val="NoSpacing"/>
        <w:jc w:val="both"/>
        <w:rPr>
          <w:rFonts w:asciiTheme="minorHAnsi" w:hAnsiTheme="minorHAnsi" w:cstheme="minorHAnsi"/>
          <w:sz w:val="20"/>
        </w:rPr>
      </w:pPr>
      <w:r w:rsidRPr="00075E64">
        <w:rPr>
          <w:rFonts w:asciiTheme="minorHAnsi" w:hAnsiTheme="minorHAnsi" w:cstheme="minorHAnsi"/>
          <w:sz w:val="20"/>
        </w:rPr>
        <w:t>{{</w:t>
      </w:r>
      <w:proofErr w:type="spellStart"/>
      <w:r w:rsidRPr="00075E64">
        <w:rPr>
          <w:rFonts w:asciiTheme="minorHAnsi" w:hAnsiTheme="minorHAnsi" w:cstheme="minorHAnsi"/>
          <w:sz w:val="20"/>
        </w:rPr>
        <w:t>ptEval</w:t>
      </w:r>
      <w:proofErr w:type="spellEnd"/>
      <w:r w:rsidRPr="00075E64">
        <w:rPr>
          <w:rFonts w:asciiTheme="minorHAnsi" w:hAnsiTheme="minorHAnsi" w:cstheme="minorHAnsi"/>
          <w:sz w:val="20"/>
        </w:rPr>
        <w:t>}}</w:t>
      </w:r>
    </w:p>
    <w:p w14:paraId="6ED8FA9F" w14:textId="77777777" w:rsidR="00386BA9" w:rsidRPr="00386BA9" w:rsidRDefault="00386BA9" w:rsidP="006D39F8">
      <w:pPr>
        <w:pStyle w:val="NoSpacing"/>
        <w:jc w:val="both"/>
        <w:rPr>
          <w:sz w:val="20"/>
        </w:rPr>
      </w:pPr>
      <w:r w:rsidRPr="00386BA9">
        <w:rPr>
          <w:sz w:val="20"/>
        </w:rPr>
        <w:t>{{imaging}}</w:t>
      </w:r>
    </w:p>
    <w:p w14:paraId="151390D6" w14:textId="77777777" w:rsidR="00386BA9" w:rsidRPr="00386BA9" w:rsidRDefault="00386BA9" w:rsidP="006D39F8">
      <w:pPr>
        <w:pStyle w:val="NoSpacing"/>
        <w:jc w:val="both"/>
        <w:rPr>
          <w:sz w:val="20"/>
        </w:rPr>
      </w:pPr>
      <w:r w:rsidRPr="00386BA9">
        <w:rPr>
          <w:sz w:val="20"/>
        </w:rPr>
        <w:t>{{</w:t>
      </w:r>
      <w:proofErr w:type="spellStart"/>
      <w:r w:rsidRPr="00386BA9">
        <w:rPr>
          <w:sz w:val="20"/>
        </w:rPr>
        <w:t>xrayOf</w:t>
      </w:r>
      <w:proofErr w:type="spellEnd"/>
      <w:r w:rsidRPr="00386BA9">
        <w:rPr>
          <w:sz w:val="20"/>
        </w:rPr>
        <w:t>}}</w:t>
      </w:r>
    </w:p>
    <w:p w14:paraId="2AA82AF3" w14:textId="77777777" w:rsidR="00386BA9" w:rsidRPr="00386BA9" w:rsidRDefault="00386BA9" w:rsidP="006D39F8">
      <w:pPr>
        <w:pStyle w:val="NoSpacing"/>
        <w:jc w:val="both"/>
        <w:rPr>
          <w:sz w:val="20"/>
        </w:rPr>
      </w:pPr>
      <w:r w:rsidRPr="00386BA9">
        <w:rPr>
          <w:sz w:val="20"/>
        </w:rPr>
        <w:t>{{</w:t>
      </w:r>
      <w:proofErr w:type="spellStart"/>
      <w:r w:rsidRPr="00386BA9">
        <w:rPr>
          <w:sz w:val="20"/>
        </w:rPr>
        <w:t>behavioralFocus</w:t>
      </w:r>
      <w:proofErr w:type="spellEnd"/>
      <w:r w:rsidRPr="00386BA9">
        <w:rPr>
          <w:sz w:val="20"/>
        </w:rPr>
        <w:t>}}</w:t>
      </w:r>
    </w:p>
    <w:p w14:paraId="59EBA6FC" w14:textId="10847184" w:rsidR="009E6D6E" w:rsidRDefault="00386BA9" w:rsidP="006D39F8">
      <w:pPr>
        <w:pStyle w:val="NoSpacing"/>
        <w:jc w:val="both"/>
        <w:rPr>
          <w:sz w:val="20"/>
        </w:rPr>
      </w:pPr>
      <w:r w:rsidRPr="00386BA9">
        <w:rPr>
          <w:sz w:val="20"/>
        </w:rPr>
        <w:t>{{referral}}</w:t>
      </w:r>
    </w:p>
    <w:p w14:paraId="55A4407F" w14:textId="77777777" w:rsidR="00386BA9" w:rsidRDefault="00386BA9" w:rsidP="00386BA9">
      <w:pPr>
        <w:pStyle w:val="NoSpacing"/>
        <w:jc w:val="both"/>
        <w:rPr>
          <w:sz w:val="20"/>
        </w:rPr>
      </w:pPr>
    </w:p>
    <w:p w14:paraId="4EAE814B" w14:textId="77777777" w:rsidR="0099290D" w:rsidRPr="00BF1D52" w:rsidRDefault="0099290D" w:rsidP="00BF1D52">
      <w:pPr>
        <w:pStyle w:val="NoSpacing"/>
        <w:spacing w:line="276" w:lineRule="auto"/>
        <w:rPr>
          <w:rFonts w:asciiTheme="minorHAnsi" w:hAnsiTheme="minorHAnsi" w:cstheme="minorHAnsi"/>
          <w:sz w:val="20"/>
          <w:szCs w:val="20"/>
        </w:rPr>
      </w:pPr>
    </w:p>
    <w:p w14:paraId="0606F284" w14:textId="1C8596FF" w:rsidR="00826477" w:rsidRPr="00BF1D52" w:rsidRDefault="00826477" w:rsidP="00BF1D52">
      <w:pPr>
        <w:pStyle w:val="NoSpacing"/>
        <w:spacing w:line="276" w:lineRule="auto"/>
        <w:rPr>
          <w:rFonts w:asciiTheme="minorHAnsi" w:hAnsiTheme="minorHAnsi" w:cstheme="minorHAnsi"/>
          <w:sz w:val="20"/>
          <w:szCs w:val="20"/>
        </w:rPr>
      </w:pPr>
    </w:p>
    <w:p w14:paraId="5D356158" w14:textId="77777777" w:rsidR="00BF1D52" w:rsidRPr="00BF1D52" w:rsidRDefault="00BF1D52" w:rsidP="00BF1D52">
      <w:pPr>
        <w:pStyle w:val="NoSpacing"/>
        <w:spacing w:line="276" w:lineRule="auto"/>
        <w:rPr>
          <w:rFonts w:asciiTheme="minorHAnsi" w:hAnsiTheme="minorHAnsi" w:cstheme="minorHAnsi"/>
          <w:sz w:val="20"/>
          <w:szCs w:val="20"/>
        </w:rPr>
      </w:pPr>
    </w:p>
    <w:p w14:paraId="17A2EE8B" w14:textId="77777777" w:rsidR="00D75198" w:rsidRDefault="00D75198" w:rsidP="001A2090">
      <w:pPr>
        <w:pStyle w:val="NoSpacing"/>
        <w:spacing w:line="276" w:lineRule="auto"/>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7CB5D221" w14:textId="664B4987" w:rsidR="00D11A0A" w:rsidRPr="005532E5" w:rsidRDefault="00D11A0A" w:rsidP="001A2090">
      <w:pPr>
        <w:pStyle w:val="NoSpacing"/>
        <w:spacing w:line="276" w:lineRule="auto"/>
        <w:rPr>
          <w:rFonts w:asciiTheme="minorHAnsi" w:hAnsiTheme="minorHAnsi" w:cstheme="minorHAnsi"/>
        </w:rPr>
      </w:pPr>
      <w:r w:rsidRPr="00BF1D52">
        <w:rPr>
          <w:rFonts w:asciiTheme="minorHAnsi" w:hAnsiTheme="minorHAnsi" w:cstheme="minorHAnsi"/>
          <w:sz w:val="20"/>
          <w:szCs w:val="20"/>
        </w:rPr>
        <w:t>{{</w:t>
      </w:r>
      <w:proofErr w:type="spellStart"/>
      <w:r w:rsidRPr="00BF1D52">
        <w:rPr>
          <w:rFonts w:asciiTheme="minorHAnsi" w:hAnsiTheme="minorHAnsi" w:cstheme="minorHAnsi"/>
          <w:sz w:val="20"/>
          <w:szCs w:val="20"/>
        </w:rPr>
        <w:t>medicationOutput</w:t>
      </w:r>
      <w:proofErr w:type="spellEnd"/>
      <w:r w:rsidRPr="00BF1D52">
        <w:rPr>
          <w:rFonts w:asciiTheme="minorHAnsi" w:hAnsiTheme="minorHAnsi" w:cstheme="minorHAnsi"/>
          <w:sz w:val="20"/>
          <w:szCs w:val="20"/>
        </w:rPr>
        <w:t>}}</w:t>
      </w:r>
    </w:p>
    <w:p w14:paraId="5952065A" w14:textId="49747578" w:rsidR="00D75198" w:rsidRDefault="00D75198" w:rsidP="001A2090">
      <w:pPr>
        <w:pStyle w:val="NoSpacing"/>
        <w:spacing w:line="276" w:lineRule="auto"/>
        <w:rPr>
          <w:rFonts w:asciiTheme="minorHAnsi" w:hAnsiTheme="minorHAnsi" w:cstheme="minorHAnsi"/>
        </w:rPr>
      </w:pPr>
    </w:p>
    <w:p w14:paraId="67911F8A" w14:textId="77777777" w:rsidR="007E23E4" w:rsidRDefault="007E23E4" w:rsidP="007E23E4">
      <w:pPr>
        <w:pStyle w:val="NoSpacing"/>
        <w:spacing w:line="276" w:lineRule="auto"/>
        <w:rPr>
          <w:rFonts w:asciiTheme="minorHAnsi" w:hAnsiTheme="minorHAnsi" w:cstheme="minorHAnsi"/>
          <w:sz w:val="20"/>
        </w:rPr>
      </w:pPr>
      <w:r>
        <w:rPr>
          <w:rFonts w:asciiTheme="minorHAnsi" w:hAnsiTheme="minorHAnsi" w:cstheme="minorHAnsi"/>
          <w:sz w:val="20"/>
        </w:rPr>
        <w:t>{{</w:t>
      </w:r>
      <w:r w:rsidRPr="00105770">
        <w:rPr>
          <w:rFonts w:asciiTheme="minorHAnsi" w:hAnsiTheme="minorHAnsi" w:cstheme="minorHAnsi"/>
          <w:sz w:val="20"/>
        </w:rPr>
        <w:t>INJECTION_SUMMARY</w:t>
      </w:r>
      <w:r>
        <w:rPr>
          <w:rFonts w:asciiTheme="minorHAnsi" w:hAnsiTheme="minorHAnsi" w:cstheme="minorHAnsi"/>
          <w:sz w:val="20"/>
        </w:rPr>
        <w:t>}}</w:t>
      </w:r>
    </w:p>
    <w:p w14:paraId="57AD068A" w14:textId="77777777" w:rsidR="00334C4A" w:rsidRPr="00431709" w:rsidRDefault="00334C4A" w:rsidP="001A2090">
      <w:pPr>
        <w:pStyle w:val="NoSpacing"/>
        <w:spacing w:line="276" w:lineRule="auto"/>
        <w:rPr>
          <w:rFonts w:asciiTheme="minorHAnsi" w:hAnsiTheme="minorHAnsi" w:cstheme="minorHAnsi"/>
          <w:sz w:val="20"/>
          <w:szCs w:val="20"/>
        </w:rPr>
      </w:pPr>
    </w:p>
    <w:p w14:paraId="3ACA8F8D" w14:textId="77777777" w:rsidR="00D75198" w:rsidRPr="005532E5" w:rsidRDefault="00D75198" w:rsidP="001A2090">
      <w:pPr>
        <w:pStyle w:val="NoSpacing"/>
        <w:spacing w:line="276" w:lineRule="auto"/>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1A2090">
      <w:pPr>
        <w:pStyle w:val="NoSpacing"/>
        <w:numPr>
          <w:ilvl w:val="0"/>
          <w:numId w:val="7"/>
        </w:numPr>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1A2090">
      <w:pPr>
        <w:pStyle w:val="NoSpacing"/>
        <w:numPr>
          <w:ilvl w:val="0"/>
          <w:numId w:val="7"/>
        </w:numPr>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1A2090">
      <w:pPr>
        <w:pStyle w:val="NoSpacing"/>
        <w:numPr>
          <w:ilvl w:val="0"/>
          <w:numId w:val="7"/>
        </w:numPr>
        <w:rPr>
          <w:rFonts w:asciiTheme="minorHAnsi" w:hAnsiTheme="minorHAnsi" w:cstheme="minorHAnsi"/>
          <w:sz w:val="20"/>
        </w:rPr>
      </w:pPr>
    </w:p>
    <w:p w14:paraId="4C1F887D" w14:textId="5EDAF0F7" w:rsidR="00224CF5" w:rsidRDefault="00224CF5" w:rsidP="001A2090">
      <w:pPr>
        <w:pStyle w:val="NoSpacing"/>
        <w:numPr>
          <w:ilvl w:val="0"/>
          <w:numId w:val="7"/>
        </w:numPr>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1A2090">
      <w:pPr>
        <w:pStyle w:val="NoSpacing"/>
        <w:numPr>
          <w:ilvl w:val="0"/>
          <w:numId w:val="7"/>
        </w:numPr>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1A2090">
      <w:pPr>
        <w:pStyle w:val="NoSpacing"/>
        <w:numPr>
          <w:ilvl w:val="0"/>
          <w:numId w:val="7"/>
        </w:numPr>
        <w:rPr>
          <w:rFonts w:asciiTheme="minorHAnsi" w:hAnsiTheme="minorHAnsi" w:cstheme="minorHAnsi"/>
          <w:sz w:val="20"/>
        </w:rPr>
      </w:pPr>
    </w:p>
    <w:p w14:paraId="108A12F3" w14:textId="047D1340" w:rsidR="007B484B"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lastRenderedPageBreak/>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schedule midline caudal block.</w:t>
      </w:r>
    </w:p>
    <w:p w14:paraId="25ECD6C3" w14:textId="66D9DA1D" w:rsidR="00B30E43" w:rsidRDefault="00B30E43"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schedule hip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087C9980" w14:textId="3DF1B92A"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schedule knee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7E524DDC" w14:textId="20A1F713"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schedule shoulder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32B002ED" w14:textId="1AE52207"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1A2090">
      <w:pPr>
        <w:pStyle w:val="NoSpacing"/>
        <w:numPr>
          <w:ilvl w:val="0"/>
          <w:numId w:val="7"/>
        </w:numPr>
        <w:spacing w:line="276" w:lineRule="auto"/>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1A2090">
      <w:pPr>
        <w:pStyle w:val="NoSpacing"/>
        <w:numPr>
          <w:ilvl w:val="0"/>
          <w:numId w:val="7"/>
        </w:numPr>
        <w:spacing w:line="276" w:lineRule="auto"/>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1A2090">
      <w:pPr>
        <w:pStyle w:val="NoSpacing"/>
        <w:spacing w:line="276" w:lineRule="auto"/>
        <w:rPr>
          <w:rFonts w:asciiTheme="minorHAnsi" w:hAnsiTheme="minorHAnsi" w:cstheme="minorHAnsi"/>
        </w:rPr>
      </w:pPr>
    </w:p>
    <w:p w14:paraId="1D56E16E" w14:textId="77777777" w:rsidR="00CE6195" w:rsidRPr="008F2010" w:rsidRDefault="00CE6195" w:rsidP="001A2090">
      <w:pPr>
        <w:pStyle w:val="NoSpacing"/>
        <w:spacing w:line="276" w:lineRule="auto"/>
        <w:rPr>
          <w:rFonts w:asciiTheme="minorHAnsi" w:hAnsiTheme="minorHAnsi" w:cstheme="minorHAnsi"/>
          <w:sz w:val="20"/>
          <w:szCs w:val="20"/>
        </w:rPr>
      </w:pPr>
    </w:p>
    <w:p w14:paraId="3DCF1F0F" w14:textId="20BDC42C" w:rsidR="00AB4E08" w:rsidRPr="008F2010" w:rsidRDefault="00AB4E08" w:rsidP="00AB4E08">
      <w:pPr>
        <w:pStyle w:val="NoSpacing"/>
        <w:spacing w:line="276" w:lineRule="auto"/>
        <w:rPr>
          <w:rFonts w:asciiTheme="minorHAnsi" w:hAnsiTheme="minorHAnsi" w:cstheme="minorHAnsi"/>
          <w:sz w:val="20"/>
          <w:szCs w:val="20"/>
        </w:rPr>
      </w:pPr>
      <w:r w:rsidRPr="008F2010">
        <w:rPr>
          <w:rFonts w:asciiTheme="minorHAnsi" w:hAnsiTheme="minorHAnsi" w:cstheme="minorHAnsi"/>
          <w:sz w:val="20"/>
          <w:szCs w:val="20"/>
        </w:rPr>
        <w:t>{{</w:t>
      </w:r>
      <w:proofErr w:type="spellStart"/>
      <w:r w:rsidRPr="008F2010">
        <w:rPr>
          <w:rFonts w:asciiTheme="minorHAnsi" w:hAnsiTheme="minorHAnsi" w:cstheme="minorHAnsi"/>
          <w:sz w:val="20"/>
          <w:szCs w:val="20"/>
        </w:rPr>
        <w:t>otherPlans</w:t>
      </w:r>
      <w:proofErr w:type="spellEnd"/>
      <w:r w:rsidRPr="008F2010">
        <w:rPr>
          <w:rFonts w:asciiTheme="minorHAnsi" w:hAnsiTheme="minorHAnsi" w:cstheme="minorHAnsi"/>
          <w:sz w:val="20"/>
          <w:szCs w:val="20"/>
        </w:rPr>
        <w:t>}}</w:t>
      </w:r>
    </w:p>
    <w:p w14:paraId="528BCD9B" w14:textId="789A3DD2" w:rsidR="00D75198" w:rsidRPr="005532E5" w:rsidRDefault="00B11AC6" w:rsidP="001A2090">
      <w:pPr>
        <w:pStyle w:val="NoSpacing"/>
        <w:spacing w:line="276" w:lineRule="auto"/>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AD2BBEE" w:rsidR="00D75198" w:rsidRPr="005532E5" w:rsidRDefault="000733EB" w:rsidP="001A2090">
      <w:pPr>
        <w:pStyle w:val="NoSpacing"/>
        <w:numPr>
          <w:ilvl w:val="0"/>
          <w:numId w:val="4"/>
        </w:numPr>
        <w:spacing w:line="276" w:lineRule="auto"/>
        <w:rPr>
          <w:rFonts w:asciiTheme="minorHAnsi" w:hAnsiTheme="minorHAnsi" w:cstheme="minorHAnsi"/>
          <w:sz w:val="20"/>
          <w:szCs w:val="20"/>
        </w:rPr>
      </w:pPr>
      <w:r w:rsidRPr="008F2010">
        <w:rPr>
          <w:rFonts w:asciiTheme="minorHAnsi" w:hAnsiTheme="minorHAnsi" w:cstheme="minorHAnsi"/>
          <w:sz w:val="20"/>
          <w:szCs w:val="20"/>
        </w:rPr>
        <w:t>{{</w:t>
      </w:r>
      <w:proofErr w:type="spellStart"/>
      <w:r w:rsidRPr="008F2010">
        <w:rPr>
          <w:rFonts w:asciiTheme="minorHAnsi" w:hAnsiTheme="minorHAnsi" w:cstheme="minorHAnsi"/>
          <w:sz w:val="20"/>
          <w:szCs w:val="20"/>
        </w:rPr>
        <w:t>otherPlans</w:t>
      </w:r>
      <w:proofErr w:type="spellEnd"/>
      <w:r w:rsidRPr="008F2010">
        <w:rPr>
          <w:rFonts w:asciiTheme="minorHAnsi" w:hAnsiTheme="minorHAnsi" w:cstheme="minorHAnsi"/>
          <w:sz w:val="20"/>
          <w:szCs w:val="20"/>
        </w:rPr>
        <w:t>}}</w:t>
      </w:r>
    </w:p>
    <w:p w14:paraId="0E7398F5" w14:textId="77777777" w:rsidR="009C1491" w:rsidRDefault="009C1491" w:rsidP="00BF2CA4">
      <w:pPr>
        <w:pStyle w:val="NoSpacing"/>
        <w:spacing w:line="276" w:lineRule="auto"/>
        <w:rPr>
          <w:rFonts w:asciiTheme="minorHAnsi" w:hAnsiTheme="minorHAnsi" w:cstheme="minorHAnsi"/>
          <w:sz w:val="20"/>
          <w:szCs w:val="20"/>
        </w:rPr>
      </w:pPr>
    </w:p>
    <w:p w14:paraId="68CA144E" w14:textId="77777777" w:rsidR="00BD4D90" w:rsidRDefault="00BD4D90" w:rsidP="00BF2CA4">
      <w:pPr>
        <w:pStyle w:val="NoSpacing"/>
        <w:spacing w:line="276" w:lineRule="auto"/>
        <w:rPr>
          <w:rFonts w:asciiTheme="minorHAnsi" w:hAnsiTheme="minorHAnsi" w:cstheme="minorHAnsi"/>
          <w:sz w:val="20"/>
          <w:szCs w:val="20"/>
        </w:rPr>
      </w:pPr>
    </w:p>
    <w:p w14:paraId="7FBB6E68" w14:textId="097AA364" w:rsidR="00BD4D90" w:rsidRPr="00D24130" w:rsidRDefault="00BD4D90" w:rsidP="00BF2CA4">
      <w:pPr>
        <w:pStyle w:val="NoSpacing"/>
        <w:spacing w:line="276" w:lineRule="auto"/>
        <w:rPr>
          <w:rFonts w:asciiTheme="minorHAnsi" w:hAnsiTheme="minorHAnsi" w:cstheme="minorHAnsi"/>
          <w:sz w:val="20"/>
          <w:szCs w:val="20"/>
        </w:rPr>
      </w:pPr>
      <w:r w:rsidRPr="00D24130">
        <w:rPr>
          <w:rFonts w:asciiTheme="minorHAnsi" w:hAnsiTheme="minorHAnsi" w:cstheme="minorHAnsi"/>
          <w:sz w:val="20"/>
          <w:szCs w:val="20"/>
        </w:rPr>
        <w:t>{{</w:t>
      </w:r>
      <w:proofErr w:type="spellStart"/>
      <w:r w:rsidRPr="00D24130">
        <w:rPr>
          <w:rFonts w:asciiTheme="minorHAnsi" w:hAnsiTheme="minorHAnsi" w:cstheme="minorHAnsi"/>
          <w:sz w:val="20"/>
          <w:szCs w:val="20"/>
        </w:rPr>
        <w:t>formattedLines</w:t>
      </w:r>
      <w:proofErr w:type="spellEnd"/>
      <w:r w:rsidRPr="00D24130">
        <w:rPr>
          <w:rFonts w:asciiTheme="minorHAnsi" w:hAnsiTheme="minorHAnsi" w:cstheme="minorHAnsi"/>
          <w:sz w:val="20"/>
          <w:szCs w:val="20"/>
        </w:rPr>
        <w:t>}}</w:t>
      </w:r>
    </w:p>
    <w:p w14:paraId="62D5C7D8" w14:textId="3C5A2DD6" w:rsidR="00B740BC" w:rsidRDefault="00B740BC"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p>
    <w:p w14:paraId="76D97798" w14:textId="77777777" w:rsidR="003360BB" w:rsidRDefault="003360BB" w:rsidP="001A2090">
      <w:pPr>
        <w:pStyle w:val="NoSpacing"/>
        <w:spacing w:line="276" w:lineRule="auto"/>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1A2090">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1A2090">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1A2090">
      <w:pPr>
        <w:pStyle w:val="NoSpacing"/>
        <w:spacing w:line="276" w:lineRule="auto"/>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1A2090">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1A2090">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1A2090">
      <w:pPr>
        <w:pStyle w:val="NoSpacing"/>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1A2090">
      <w:pPr>
        <w:pStyle w:val="NoSpacing"/>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1A2090">
      <w:pPr>
        <w:pStyle w:val="NoSpacing"/>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1A2090">
      <w:pPr>
        <w:pStyle w:val="NoSpacing"/>
        <w:spacing w:line="276" w:lineRule="auto"/>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1A2090">
      <w:pPr>
        <w:pStyle w:val="NoSpacing"/>
        <w:spacing w:line="276" w:lineRule="auto"/>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1A2090">
      <w:pPr>
        <w:pStyle w:val="NoSpacing"/>
        <w:spacing w:line="276" w:lineRule="auto"/>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1A2090">
      <w:pPr>
        <w:pStyle w:val="NoSpacing"/>
        <w:spacing w:line="276" w:lineRule="auto"/>
        <w:rPr>
          <w:rFonts w:asciiTheme="minorHAnsi" w:hAnsiTheme="minorHAnsi" w:cstheme="minorHAnsi"/>
          <w:sz w:val="20"/>
          <w:szCs w:val="20"/>
        </w:rPr>
      </w:pPr>
    </w:p>
    <w:p w14:paraId="1C8D46CD" w14:textId="77777777" w:rsidR="00F749D5" w:rsidRPr="005532E5" w:rsidRDefault="00F749D5"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lastRenderedPageBreak/>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1C07FFC"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w:t>
      </w:r>
      <w:proofErr w:type="spellStart"/>
      <w:r w:rsidR="00592312" w:rsidRPr="009D1F83">
        <w:rPr>
          <w:rFonts w:asciiTheme="minorHAnsi" w:hAnsiTheme="minorHAnsi" w:cstheme="minorHAnsi"/>
          <w:sz w:val="20"/>
          <w:szCs w:val="20"/>
        </w:rPr>
        <w:t>followUpAppointment</w:t>
      </w:r>
      <w:proofErr w:type="spellEnd"/>
      <w:r w:rsidR="00592312" w:rsidRPr="009D1F83">
        <w:rPr>
          <w:rFonts w:asciiTheme="minorHAnsi" w:hAnsiTheme="minorHAnsi" w:cstheme="minorHAnsi"/>
          <w:sz w:val="20"/>
          <w:szCs w:val="20"/>
        </w:rPr>
        <w:t>}}</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1A2090">
      <w:pPr>
        <w:pStyle w:val="NoSpacing"/>
        <w:spacing w:line="276" w:lineRule="auto"/>
        <w:rPr>
          <w:sz w:val="20"/>
          <w:szCs w:val="20"/>
        </w:rPr>
      </w:pPr>
    </w:p>
    <w:p w14:paraId="447300A3" w14:textId="764936B5" w:rsidR="00B11AC6" w:rsidRPr="008E59CC" w:rsidRDefault="00854593" w:rsidP="008E59CC">
      <w:pPr>
        <w:pStyle w:val="NoSpacing"/>
        <w:spacing w:line="276" w:lineRule="auto"/>
        <w:rPr>
          <w:sz w:val="20"/>
          <w:szCs w:val="20"/>
        </w:rPr>
      </w:pPr>
      <w:bookmarkStart w:id="0" w:name="_Hlk129781177"/>
      <w:r w:rsidRPr="008E59CC">
        <w:rPr>
          <w:rFonts w:asciiTheme="minorHAnsi" w:hAnsiTheme="minorHAnsi" w:cstheme="minorHAnsi"/>
          <w:bCs/>
          <w:sz w:val="20"/>
          <w:szCs w:val="20"/>
        </w:rPr>
        <w:t xml:space="preserve">{{provider}} </w:t>
      </w:r>
      <w:r w:rsidR="00AF74BA" w:rsidRPr="008E59CC">
        <w:rPr>
          <w:sz w:val="20"/>
          <w:szCs w:val="20"/>
        </w:rPr>
        <w:t>{{</w:t>
      </w:r>
      <w:proofErr w:type="spellStart"/>
      <w:r w:rsidR="00AF74BA" w:rsidRPr="008E59CC">
        <w:rPr>
          <w:sz w:val="20"/>
          <w:szCs w:val="20"/>
        </w:rPr>
        <w:t>signatureLine</w:t>
      </w:r>
      <w:proofErr w:type="spellEnd"/>
      <w:r w:rsidR="00AF74BA" w:rsidRPr="008E59CC">
        <w:rPr>
          <w:sz w:val="20"/>
          <w:szCs w:val="20"/>
        </w:rPr>
        <w:t>}}</w:t>
      </w:r>
    </w:p>
    <w:bookmarkEnd w:id="0"/>
    <w:p w14:paraId="6B058868" w14:textId="5D5F51BF" w:rsidR="00D730FB" w:rsidRDefault="00D730FB" w:rsidP="001A2090">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58146734"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w:t>
      </w:r>
      <w:proofErr w:type="spellStart"/>
      <w:r w:rsidRPr="00534D22">
        <w:rPr>
          <w:rFonts w:asciiTheme="minorHAnsi" w:hAnsiTheme="minorHAnsi" w:cstheme="minorHAnsi"/>
          <w:sz w:val="20"/>
        </w:rPr>
        <w:t>dateTranscribed</w:t>
      </w:r>
      <w:proofErr w:type="spellEnd"/>
      <w:r w:rsidRPr="00534D22">
        <w:rPr>
          <w:rFonts w:asciiTheme="minorHAnsi" w:hAnsiTheme="minorHAnsi" w:cstheme="minorHAnsi"/>
          <w:sz w:val="20"/>
        </w:rPr>
        <w:t>}}</w:t>
      </w:r>
    </w:p>
    <w:p w14:paraId="14E1F5A8" w14:textId="77777777" w:rsidR="00534D22" w:rsidRDefault="00534D22" w:rsidP="001A2090">
      <w:pPr>
        <w:pStyle w:val="NoSpacing"/>
        <w:spacing w:line="276" w:lineRule="auto"/>
        <w:rPr>
          <w:rFonts w:asciiTheme="minorHAnsi" w:hAnsiTheme="minorHAnsi" w:cstheme="minorHAnsi"/>
          <w:sz w:val="20"/>
        </w:rPr>
      </w:pPr>
    </w:p>
    <w:p w14:paraId="412C6A5C" w14:textId="77777777" w:rsidR="00DD11E8" w:rsidRPr="00E316D1" w:rsidRDefault="00DD11E8" w:rsidP="001A2090">
      <w:pPr>
        <w:pStyle w:val="NoSpacing"/>
        <w:spacing w:line="276" w:lineRule="auto"/>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1A2090">
      <w:pPr>
        <w:pStyle w:val="NoSpacing"/>
        <w:spacing w:line="276" w:lineRule="auto"/>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1A2090">
      <w:pPr>
        <w:pStyle w:val="NoSpacing"/>
        <w:spacing w:line="276" w:lineRule="auto"/>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A2090">
      <w:pPr>
        <w:pStyle w:val="NoSpacing"/>
        <w:spacing w:line="276" w:lineRule="auto"/>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1A2090">
      <w:pPr>
        <w:pStyle w:val="NoSpacing"/>
        <w:spacing w:line="276" w:lineRule="auto"/>
        <w:rPr>
          <w:rFonts w:asciiTheme="minorHAnsi" w:hAnsiTheme="minorHAnsi" w:cstheme="minorHAnsi"/>
          <w:sz w:val="20"/>
        </w:rPr>
      </w:pPr>
    </w:p>
    <w:p w14:paraId="6696A245" w14:textId="77777777" w:rsidR="00E7134B" w:rsidRPr="00521035" w:rsidRDefault="00E7134B" w:rsidP="001A2090">
      <w:pPr>
        <w:pStyle w:val="NoSpacing"/>
        <w:spacing w:line="276" w:lineRule="auto"/>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1A2090">
      <w:pPr>
        <w:pStyle w:val="NoSpacing"/>
        <w:spacing w:line="276" w:lineRule="auto"/>
        <w:rPr>
          <w:rFonts w:asciiTheme="minorHAnsi" w:hAnsiTheme="minorHAnsi" w:cstheme="minorHAnsi"/>
          <w:sz w:val="20"/>
        </w:rPr>
      </w:pPr>
    </w:p>
    <w:p w14:paraId="691E3BF6" w14:textId="77777777" w:rsidR="00EE1155" w:rsidRPr="00667AE1" w:rsidRDefault="00EE1155" w:rsidP="001A2090">
      <w:pPr>
        <w:pStyle w:val="NoSpacing"/>
        <w:spacing w:line="276" w:lineRule="auto"/>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1A2090">
      <w:pPr>
        <w:pStyle w:val="NoSpacing"/>
        <w:spacing w:line="276" w:lineRule="auto"/>
        <w:rPr>
          <w:rFonts w:asciiTheme="minorHAnsi" w:hAnsiTheme="minorHAnsi" w:cstheme="minorHAnsi"/>
          <w:sz w:val="20"/>
        </w:rPr>
      </w:pPr>
    </w:p>
    <w:p w14:paraId="0A940528" w14:textId="77777777" w:rsidR="000D76C4" w:rsidRPr="00992499" w:rsidRDefault="000D76C4"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56E37" w14:textId="77777777" w:rsidR="00815472" w:rsidRDefault="00815472">
      <w:pPr>
        <w:spacing w:after="0" w:line="240" w:lineRule="auto"/>
      </w:pPr>
      <w:r>
        <w:separator/>
      </w:r>
    </w:p>
  </w:endnote>
  <w:endnote w:type="continuationSeparator" w:id="0">
    <w:p w14:paraId="2CBD837B" w14:textId="77777777" w:rsidR="00815472" w:rsidRDefault="00815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77877" w14:textId="77777777" w:rsidR="00815472" w:rsidRDefault="00815472">
      <w:pPr>
        <w:spacing w:after="0" w:line="240" w:lineRule="auto"/>
      </w:pPr>
      <w:r>
        <w:separator/>
      </w:r>
    </w:p>
  </w:footnote>
  <w:footnote w:type="continuationSeparator" w:id="0">
    <w:p w14:paraId="2B7526DD" w14:textId="77777777" w:rsidR="00815472" w:rsidRDefault="00815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60"/>
    <w:rsid w:val="000174F2"/>
    <w:rsid w:val="0001758A"/>
    <w:rsid w:val="00017E64"/>
    <w:rsid w:val="00017F1D"/>
    <w:rsid w:val="000204D3"/>
    <w:rsid w:val="000216BD"/>
    <w:rsid w:val="00022546"/>
    <w:rsid w:val="00024759"/>
    <w:rsid w:val="000247E8"/>
    <w:rsid w:val="000249A3"/>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20E"/>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C4D"/>
    <w:rsid w:val="003336C9"/>
    <w:rsid w:val="003338B6"/>
    <w:rsid w:val="003339BC"/>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4C9A"/>
    <w:rsid w:val="008C50F1"/>
    <w:rsid w:val="008C5179"/>
    <w:rsid w:val="008C5215"/>
    <w:rsid w:val="008C5944"/>
    <w:rsid w:val="008C5F38"/>
    <w:rsid w:val="008C5F7E"/>
    <w:rsid w:val="008C7E58"/>
    <w:rsid w:val="008D00A8"/>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97F"/>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01E"/>
    <w:rsid w:val="00E1439B"/>
    <w:rsid w:val="00E14531"/>
    <w:rsid w:val="00E14A28"/>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8EE"/>
    <w:rsid w:val="00F6493F"/>
    <w:rsid w:val="00F64C4F"/>
    <w:rsid w:val="00F6557F"/>
    <w:rsid w:val="00F65635"/>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5F5E"/>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14BE"/>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8</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559</cp:revision>
  <cp:lastPrinted>2025-04-10T07:22:00Z</cp:lastPrinted>
  <dcterms:created xsi:type="dcterms:W3CDTF">2025-05-06T03:01:00Z</dcterms:created>
  <dcterms:modified xsi:type="dcterms:W3CDTF">2025-05-21T09:56:00Z</dcterms:modified>
  <cp:contentStatus/>
</cp:coreProperties>
</file>