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961" w:rsidRDefault="00331961" w:rsidP="00331961">
      <w:pPr>
        <w:jc w:val="center"/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>Task 02</w:t>
      </w:r>
    </w:p>
    <w:p w:rsidR="002F55D6" w:rsidRPr="00331961" w:rsidRDefault="00331961" w:rsidP="00331961">
      <w:pPr>
        <w:jc w:val="center"/>
        <w:rPr>
          <w:sz w:val="48"/>
          <w:szCs w:val="48"/>
        </w:rPr>
      </w:pPr>
      <w:r w:rsidRPr="00331961">
        <w:rPr>
          <w:rStyle w:val="Strong"/>
          <w:sz w:val="48"/>
          <w:szCs w:val="48"/>
        </w:rPr>
        <w:t>System Name:</w:t>
      </w:r>
      <w:r w:rsidRPr="00331961">
        <w:rPr>
          <w:sz w:val="48"/>
          <w:szCs w:val="48"/>
        </w:rPr>
        <w:t xml:space="preserve"> Online Shopping System</w:t>
      </w:r>
    </w:p>
    <w:p w:rsidR="00331961" w:rsidRPr="00331961" w:rsidRDefault="00331961" w:rsidP="003319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1961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331961" w:rsidRPr="00331961" w:rsidRDefault="00331961" w:rsidP="00331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961">
        <w:rPr>
          <w:rFonts w:ascii="Times New Roman" w:eastAsia="Times New Roman" w:hAnsi="Times New Roman" w:cs="Times New Roman"/>
          <w:sz w:val="24"/>
          <w:szCs w:val="24"/>
        </w:rPr>
        <w:t>To allow customers to browse products, add them to a shopping cart, and place online orders wi</w:t>
      </w:r>
      <w:r>
        <w:rPr>
          <w:rFonts w:ascii="Times New Roman" w:eastAsia="Times New Roman" w:hAnsi="Times New Roman" w:cs="Times New Roman"/>
          <w:sz w:val="24"/>
          <w:szCs w:val="24"/>
        </w:rPr>
        <w:t>th payment and delivery option</w:t>
      </w:r>
    </w:p>
    <w:p w:rsidR="00331961" w:rsidRPr="00331961" w:rsidRDefault="00331961" w:rsidP="003319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1961">
        <w:rPr>
          <w:rFonts w:ascii="Segoe UI Symbol" w:eastAsia="Times New Roman" w:hAnsi="Segoe UI Symbol" w:cs="Segoe UI Symbol"/>
          <w:b/>
          <w:bCs/>
          <w:sz w:val="36"/>
          <w:szCs w:val="36"/>
        </w:rPr>
        <w:t>👥</w:t>
      </w:r>
      <w:r w:rsidRPr="003319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Actors (Users Interacting with the System):</w:t>
      </w:r>
    </w:p>
    <w:p w:rsidR="00331961" w:rsidRPr="00331961" w:rsidRDefault="00331961" w:rsidP="00331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96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331961">
        <w:rPr>
          <w:rFonts w:ascii="Times New Roman" w:eastAsia="Times New Roman" w:hAnsi="Times New Roman" w:cs="Times New Roman"/>
          <w:sz w:val="24"/>
          <w:szCs w:val="24"/>
        </w:rPr>
        <w:t xml:space="preserve"> – The main user who browses, orders, and pays for products.</w:t>
      </w:r>
    </w:p>
    <w:p w:rsidR="00331961" w:rsidRPr="00331961" w:rsidRDefault="00331961" w:rsidP="00331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961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331961">
        <w:rPr>
          <w:rFonts w:ascii="Times New Roman" w:eastAsia="Times New Roman" w:hAnsi="Times New Roman" w:cs="Times New Roman"/>
          <w:sz w:val="24"/>
          <w:szCs w:val="24"/>
        </w:rPr>
        <w:t xml:space="preserve"> – Manages products, users, and orders.</w:t>
      </w:r>
    </w:p>
    <w:p w:rsidR="00331961" w:rsidRPr="00331961" w:rsidRDefault="00331961" w:rsidP="003319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961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</w:t>
      </w:r>
      <w:r w:rsidRPr="00331961">
        <w:rPr>
          <w:rFonts w:ascii="Times New Roman" w:eastAsia="Times New Roman" w:hAnsi="Times New Roman" w:cs="Times New Roman"/>
          <w:sz w:val="24"/>
          <w:szCs w:val="24"/>
        </w:rPr>
        <w:t xml:space="preserve"> – External system that handles online payments.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933"/>
        <w:gridCol w:w="3654"/>
      </w:tblGrid>
      <w:tr w:rsidR="00331961" w:rsidRPr="00331961" w:rsidTr="00331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/ Login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To authenticate into the system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Browse Products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To view available items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To select desired products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View / Update Cart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To review and modify the cart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To place an order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Make Payment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To pay online or via cash on delivery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To see delivery status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Products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To add, update, or remove products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Manage Orders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To monitor and update order status</w:t>
            </w:r>
          </w:p>
        </w:tc>
      </w:tr>
    </w:tbl>
    <w:p w:rsidR="00331961" w:rsidRDefault="00331961"/>
    <w:p w:rsidR="00331961" w:rsidRDefault="0033196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491"/>
        <w:gridCol w:w="2798"/>
        <w:gridCol w:w="4222"/>
      </w:tblGrid>
      <w:tr w:rsidR="00331961" w:rsidRPr="00331961" w:rsidTr="00331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Use Case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Related Use Case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 / Relationship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Make Payment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Payment always occurs during checkout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Order Confirmation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Always happens after payment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Apply Discount Coupon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Only if customer enters coupon code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Make Payment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Verify OTP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Only for online payment via credit/debit card</w:t>
            </w:r>
          </w:p>
        </w:tc>
      </w:tr>
      <w:tr w:rsidR="00331961" w:rsidRPr="00331961" w:rsidTr="003319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Request Refund</w:t>
            </w:r>
          </w:p>
        </w:tc>
        <w:tc>
          <w:tcPr>
            <w:tcW w:w="0" w:type="auto"/>
            <w:vAlign w:val="center"/>
            <w:hideMark/>
          </w:tcPr>
          <w:p w:rsidR="00331961" w:rsidRPr="00331961" w:rsidRDefault="00331961" w:rsidP="00331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1961">
              <w:rPr>
                <w:rFonts w:ascii="Times New Roman" w:eastAsia="Times New Roman" w:hAnsi="Times New Roman" w:cs="Times New Roman"/>
                <w:sz w:val="24"/>
                <w:szCs w:val="24"/>
              </w:rPr>
              <w:t>Only if product is delayed or damaged</w:t>
            </w:r>
          </w:p>
        </w:tc>
      </w:tr>
    </w:tbl>
    <w:p w:rsidR="00331961" w:rsidRDefault="00331961"/>
    <w:p w:rsidR="00331961" w:rsidRDefault="00331961" w:rsidP="00331961">
      <w:pPr>
        <w:pStyle w:val="Heading3"/>
      </w:pPr>
      <w:r>
        <w:rPr>
          <w:rStyle w:val="Strong"/>
          <w:b/>
          <w:bCs/>
        </w:rPr>
        <w:lastRenderedPageBreak/>
        <w:t>Main Flow: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Customer </w:t>
      </w:r>
      <w:r>
        <w:rPr>
          <w:rStyle w:val="Strong"/>
        </w:rPr>
        <w:t>logs in</w:t>
      </w:r>
      <w:r>
        <w:t xml:space="preserve"> to the system.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Customer </w:t>
      </w:r>
      <w:r>
        <w:rPr>
          <w:rStyle w:val="Strong"/>
        </w:rPr>
        <w:t>browses products</w:t>
      </w:r>
      <w:r>
        <w:t xml:space="preserve"> by category.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Customer </w:t>
      </w:r>
      <w:r>
        <w:rPr>
          <w:rStyle w:val="Strong"/>
        </w:rPr>
        <w:t>adds items to the cart</w:t>
      </w:r>
      <w:r>
        <w:t>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Customer </w:t>
      </w:r>
      <w:r>
        <w:rPr>
          <w:rStyle w:val="Strong"/>
        </w:rPr>
        <w:t>views the cart</w:t>
      </w:r>
      <w:r>
        <w:t xml:space="preserve"> and updates quantities if needed.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Customer </w:t>
      </w:r>
      <w:r>
        <w:rPr>
          <w:rStyle w:val="Strong"/>
        </w:rPr>
        <w:t>proceeds to checkout</w:t>
      </w:r>
      <w:r>
        <w:t>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System displays an option to </w:t>
      </w:r>
      <w:r>
        <w:rPr>
          <w:rStyle w:val="Strong"/>
        </w:rPr>
        <w:t>apply a discount coupon</w:t>
      </w:r>
      <w:r>
        <w:t xml:space="preserve"> </w:t>
      </w:r>
      <w:r>
        <w:rPr>
          <w:rStyle w:val="Emphasis"/>
        </w:rPr>
        <w:t>(extend use case)</w:t>
      </w:r>
      <w:r>
        <w:t>.</w:t>
      </w:r>
    </w:p>
    <w:p w:rsidR="00331961" w:rsidRDefault="00331961" w:rsidP="00331961">
      <w:pPr>
        <w:pStyle w:val="NormalWeb"/>
        <w:numPr>
          <w:ilvl w:val="1"/>
          <w:numId w:val="2"/>
        </w:numPr>
      </w:pPr>
      <w:r>
        <w:t>If customer provides a valid coupon → discount is applied.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Customer </w:t>
      </w:r>
      <w:r>
        <w:rPr>
          <w:rStyle w:val="Strong"/>
        </w:rPr>
        <w:t>selects payment method</w:t>
      </w:r>
      <w:r>
        <w:t xml:space="preserve"> (credit card, debit card, or COD).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If </w:t>
      </w:r>
      <w:r>
        <w:rPr>
          <w:rStyle w:val="Strong"/>
        </w:rPr>
        <w:t>credit/debit card</w:t>
      </w:r>
      <w:r>
        <w:t xml:space="preserve"> → the system </w:t>
      </w:r>
      <w:r>
        <w:rPr>
          <w:rStyle w:val="Strong"/>
        </w:rPr>
        <w:t>verifies OTP</w:t>
      </w:r>
      <w:r>
        <w:t xml:space="preserve"> </w:t>
      </w:r>
      <w:r>
        <w:rPr>
          <w:rStyle w:val="Emphasis"/>
        </w:rPr>
        <w:t>(extend use case)</w:t>
      </w:r>
      <w:r>
        <w:t>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Payment is processed via </w:t>
      </w:r>
      <w:r>
        <w:rPr>
          <w:rStyle w:val="Strong"/>
        </w:rPr>
        <w:t>Payment Gateway</w:t>
      </w:r>
      <w:r>
        <w:t xml:space="preserve"> </w:t>
      </w:r>
      <w:r>
        <w:rPr>
          <w:rStyle w:val="Emphasis"/>
        </w:rPr>
        <w:t>(external actor)</w:t>
      </w:r>
      <w:r>
        <w:t>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System </w:t>
      </w:r>
      <w:r>
        <w:rPr>
          <w:rStyle w:val="Strong"/>
        </w:rPr>
        <w:t>confirms the order</w:t>
      </w:r>
      <w:r>
        <w:t xml:space="preserve"> and generates an </w:t>
      </w:r>
      <w:r>
        <w:rPr>
          <w:rStyle w:val="Strong"/>
        </w:rPr>
        <w:t>order confirmation</w:t>
      </w:r>
      <w:r>
        <w:t xml:space="preserve"> </w:t>
      </w:r>
      <w:r>
        <w:rPr>
          <w:rStyle w:val="Emphasis"/>
        </w:rPr>
        <w:t>(include use case)</w:t>
      </w:r>
      <w:r>
        <w:t>.</w:t>
      </w:r>
    </w:p>
    <w:p w:rsidR="00331961" w:rsidRDefault="00331961" w:rsidP="00331961">
      <w:pPr>
        <w:pStyle w:val="NormalWeb"/>
        <w:numPr>
          <w:ilvl w:val="0"/>
          <w:numId w:val="2"/>
        </w:numPr>
      </w:pPr>
      <w:r>
        <w:t xml:space="preserve">Customer receives an </w:t>
      </w:r>
      <w:r>
        <w:rPr>
          <w:rStyle w:val="Strong"/>
        </w:rPr>
        <w:t>email/SMS notification</w:t>
      </w:r>
      <w:r>
        <w:t>.</w:t>
      </w:r>
    </w:p>
    <w:p w:rsidR="00331961" w:rsidRDefault="00F93480">
      <w:r>
        <w:rPr>
          <w:noProof/>
        </w:rPr>
        <w:drawing>
          <wp:inline distT="0" distB="0" distL="0" distR="0">
            <wp:extent cx="5724525" cy="4057650"/>
            <wp:effectExtent l="0" t="0" r="9525" b="0"/>
            <wp:docPr id="1" name="Picture 1" descr="Reuse in Use-Case Models: Extends, Includes, and Inheri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use in Use-Case Models: Extends, Includes, and Inherita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280" w:rsidRDefault="00410092">
      <w:r>
        <w:rPr>
          <w:noProof/>
        </w:rPr>
        <w:lastRenderedPageBreak/>
        <w:drawing>
          <wp:inline distT="0" distB="0" distL="0" distR="0">
            <wp:extent cx="5943600" cy="3311000"/>
            <wp:effectExtent l="0" t="0" r="0" b="3810"/>
            <wp:docPr id="3" name="Picture 3" descr="uml - How to represent generalization relationships in us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ml - How to represent generalization relationships in us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2280">
        <w:rPr>
          <w:noProof/>
        </w:rPr>
        <w:drawing>
          <wp:inline distT="0" distB="0" distL="0" distR="0">
            <wp:extent cx="5943600" cy="2788920"/>
            <wp:effectExtent l="0" t="0" r="0" b="0"/>
            <wp:docPr id="2" name="Picture 2" descr="Use Case Diagram's Include and Extend Demystified - Software Ideas Mod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se Case Diagram's Include and Extend Demystified - Software Ideas Model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2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24F3E"/>
    <w:multiLevelType w:val="multilevel"/>
    <w:tmpl w:val="77C4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3B35E8"/>
    <w:multiLevelType w:val="multilevel"/>
    <w:tmpl w:val="A4C8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961"/>
    <w:rsid w:val="002F55D6"/>
    <w:rsid w:val="00331961"/>
    <w:rsid w:val="00410092"/>
    <w:rsid w:val="00892280"/>
    <w:rsid w:val="00F9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62C02-5328-4E13-927B-7012052A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1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1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196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319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19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1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319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7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 c</dc:creator>
  <cp:keywords/>
  <dc:description/>
  <cp:lastModifiedBy>zab c</cp:lastModifiedBy>
  <cp:revision>4</cp:revision>
  <dcterms:created xsi:type="dcterms:W3CDTF">2025-10-22T06:15:00Z</dcterms:created>
  <dcterms:modified xsi:type="dcterms:W3CDTF">2025-10-22T07:17:00Z</dcterms:modified>
</cp:coreProperties>
</file>