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C6271" w14:textId="77777777" w:rsidR="00D2158C" w:rsidRPr="009D41A4" w:rsidRDefault="00D2158C" w:rsidP="00D2158C">
      <w:r w:rsidRPr="009D41A4">
        <w:rPr>
          <w:noProof/>
        </w:rPr>
        <w:drawing>
          <wp:anchor distT="0" distB="0" distL="114300" distR="114300" simplePos="0" relativeHeight="251667456" behindDoc="0" locked="0" layoutInCell="1" allowOverlap="1" wp14:anchorId="3A55B400" wp14:editId="04E7445D">
            <wp:simplePos x="0" y="0"/>
            <wp:positionH relativeFrom="margin">
              <wp:align>center</wp:align>
            </wp:positionH>
            <wp:positionV relativeFrom="paragraph">
              <wp:posOffset>39756</wp:posOffset>
            </wp:positionV>
            <wp:extent cx="1417320" cy="1409065"/>
            <wp:effectExtent l="0" t="0" r="0" b="635"/>
            <wp:wrapSquare wrapText="bothSides"/>
            <wp:docPr id="1380682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7320" cy="1409065"/>
                    </a:xfrm>
                    <a:prstGeom prst="rect">
                      <a:avLst/>
                    </a:prstGeom>
                    <a:noFill/>
                  </pic:spPr>
                </pic:pic>
              </a:graphicData>
            </a:graphic>
            <wp14:sizeRelH relativeFrom="margin">
              <wp14:pctWidth>0</wp14:pctWidth>
            </wp14:sizeRelH>
            <wp14:sizeRelV relativeFrom="margin">
              <wp14:pctHeight>0</wp14:pctHeight>
            </wp14:sizeRelV>
          </wp:anchor>
        </w:drawing>
      </w:r>
    </w:p>
    <w:p w14:paraId="42F936D6" w14:textId="77777777" w:rsidR="00D2158C" w:rsidRPr="009D41A4" w:rsidRDefault="00D2158C" w:rsidP="00D2158C">
      <w:bookmarkStart w:id="0" w:name="_Hlk199596442"/>
      <w:bookmarkEnd w:id="0"/>
    </w:p>
    <w:p w14:paraId="6DB9798B" w14:textId="77777777" w:rsidR="00D2158C" w:rsidRPr="009D41A4" w:rsidRDefault="00D2158C" w:rsidP="00D2158C"/>
    <w:p w14:paraId="7F78C679" w14:textId="77777777" w:rsidR="00D2158C" w:rsidRPr="009D41A4" w:rsidRDefault="00D2158C" w:rsidP="00D2158C"/>
    <w:p w14:paraId="57630F42" w14:textId="77777777" w:rsidR="00D2158C" w:rsidRPr="009D41A4" w:rsidRDefault="00D2158C" w:rsidP="00D2158C"/>
    <w:p w14:paraId="0E4D4832" w14:textId="77777777" w:rsidR="00D2158C" w:rsidRPr="009D41A4" w:rsidRDefault="00D2158C" w:rsidP="00D2158C">
      <w:pPr>
        <w:jc w:val="center"/>
        <w:rPr>
          <w:b/>
          <w:bCs/>
          <w:sz w:val="32"/>
          <w:szCs w:val="32"/>
        </w:rPr>
      </w:pPr>
      <w:r w:rsidRPr="009D41A4">
        <w:rPr>
          <w:b/>
          <w:bCs/>
          <w:sz w:val="32"/>
          <w:szCs w:val="32"/>
        </w:rPr>
        <w:t>The University of Azad Jammu and Kashmir,</w:t>
      </w:r>
    </w:p>
    <w:p w14:paraId="45D76B3F" w14:textId="77777777" w:rsidR="00D2158C" w:rsidRPr="009D41A4" w:rsidRDefault="00D2158C" w:rsidP="00D2158C">
      <w:pPr>
        <w:jc w:val="center"/>
        <w:rPr>
          <w:b/>
          <w:bCs/>
          <w:sz w:val="32"/>
          <w:szCs w:val="32"/>
        </w:rPr>
      </w:pPr>
      <w:r w:rsidRPr="009D41A4">
        <w:rPr>
          <w:b/>
          <w:bCs/>
          <w:sz w:val="32"/>
          <w:szCs w:val="32"/>
        </w:rPr>
        <w:t>Muzaffarabad</w:t>
      </w:r>
    </w:p>
    <w:p w14:paraId="743A3BDB" w14:textId="77777777" w:rsidR="00D2158C" w:rsidRPr="009D41A4" w:rsidRDefault="00D2158C" w:rsidP="00D2158C"/>
    <w:tbl>
      <w:tblPr>
        <w:tblStyle w:val="GridTable2-Accent4"/>
        <w:tblW w:w="10180" w:type="dxa"/>
        <w:jc w:val="center"/>
        <w:tblLook w:val="04A0" w:firstRow="1" w:lastRow="0" w:firstColumn="1" w:lastColumn="0" w:noHBand="0" w:noVBand="1"/>
      </w:tblPr>
      <w:tblGrid>
        <w:gridCol w:w="5090"/>
        <w:gridCol w:w="5090"/>
      </w:tblGrid>
      <w:tr w:rsidR="00D2158C" w:rsidRPr="00D2158C" w14:paraId="465B2D61" w14:textId="77777777" w:rsidTr="008E165B">
        <w:trPr>
          <w:cnfStyle w:val="100000000000" w:firstRow="1" w:lastRow="0" w:firstColumn="0" w:lastColumn="0" w:oddVBand="0" w:evenVBand="0" w:oddHBand="0" w:evenHBand="0" w:firstRowFirstColumn="0" w:firstRowLastColumn="0" w:lastRowFirstColumn="0" w:lastRowLastColumn="0"/>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left w:val="nil"/>
            </w:tcBorders>
            <w:vAlign w:val="center"/>
            <w:hideMark/>
          </w:tcPr>
          <w:p w14:paraId="791736F1" w14:textId="77777777" w:rsidR="00D2158C" w:rsidRPr="00D2158C" w:rsidRDefault="00D2158C" w:rsidP="008E165B">
            <w:pPr>
              <w:spacing w:after="160" w:line="278" w:lineRule="auto"/>
            </w:pPr>
            <w:r w:rsidRPr="00D2158C">
              <w:t>Name</w:t>
            </w:r>
          </w:p>
        </w:tc>
        <w:tc>
          <w:tcPr>
            <w:tcW w:w="5090" w:type="dxa"/>
            <w:tcBorders>
              <w:right w:val="nil"/>
            </w:tcBorders>
            <w:vAlign w:val="center"/>
            <w:hideMark/>
          </w:tcPr>
          <w:p w14:paraId="0AA3BB75" w14:textId="77777777" w:rsidR="00D2158C" w:rsidRPr="00D2158C" w:rsidRDefault="00D2158C" w:rsidP="008E165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D2158C">
              <w:rPr>
                <w:b w:val="0"/>
                <w:bCs w:val="0"/>
              </w:rPr>
              <w:t>Kamal Ali Akmal</w:t>
            </w:r>
          </w:p>
        </w:tc>
      </w:tr>
      <w:tr w:rsidR="00D2158C" w:rsidRPr="00D2158C" w14:paraId="09F430FF" w14:textId="77777777" w:rsidTr="008E165B">
        <w:trPr>
          <w:cnfStyle w:val="000000100000" w:firstRow="0" w:lastRow="0" w:firstColumn="0" w:lastColumn="0" w:oddVBand="0" w:evenVBand="0" w:oddHBand="1" w:evenHBand="0" w:firstRowFirstColumn="0" w:firstRowLastColumn="0" w:lastRowFirstColumn="0" w:lastRowLastColumn="0"/>
          <w:trHeight w:val="970"/>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FFD966" w:themeColor="accent4" w:themeTint="99"/>
              <w:left w:val="nil"/>
              <w:bottom w:val="single" w:sz="2" w:space="0" w:color="FFD966" w:themeColor="accent4" w:themeTint="99"/>
              <w:right w:val="single" w:sz="2" w:space="0" w:color="FFD966" w:themeColor="accent4" w:themeTint="99"/>
            </w:tcBorders>
            <w:vAlign w:val="center"/>
            <w:hideMark/>
          </w:tcPr>
          <w:p w14:paraId="32E8ACB8" w14:textId="77777777" w:rsidR="00D2158C" w:rsidRPr="00D2158C" w:rsidRDefault="00D2158C" w:rsidP="008E165B">
            <w:pPr>
              <w:spacing w:after="160" w:line="278" w:lineRule="auto"/>
            </w:pPr>
            <w:r w:rsidRPr="00D2158C">
              <w:t>Course Name</w:t>
            </w:r>
          </w:p>
        </w:tc>
        <w:tc>
          <w:tcPr>
            <w:tcW w:w="5090" w:type="dxa"/>
            <w:tcBorders>
              <w:top w:val="single" w:sz="2" w:space="0" w:color="FFD966" w:themeColor="accent4" w:themeTint="99"/>
              <w:left w:val="single" w:sz="2" w:space="0" w:color="FFD966" w:themeColor="accent4" w:themeTint="99"/>
              <w:bottom w:val="single" w:sz="2" w:space="0" w:color="FFD966" w:themeColor="accent4" w:themeTint="99"/>
              <w:right w:val="nil"/>
            </w:tcBorders>
            <w:vAlign w:val="center"/>
            <w:hideMark/>
          </w:tcPr>
          <w:p w14:paraId="2336D774" w14:textId="77777777" w:rsidR="00D2158C" w:rsidRPr="00D2158C" w:rsidRDefault="00D2158C" w:rsidP="008E165B">
            <w:pPr>
              <w:spacing w:after="160" w:line="278" w:lineRule="auto"/>
              <w:cnfStyle w:val="000000100000" w:firstRow="0" w:lastRow="0" w:firstColumn="0" w:lastColumn="0" w:oddVBand="0" w:evenVBand="0" w:oddHBand="1" w:evenHBand="0" w:firstRowFirstColumn="0" w:firstRowLastColumn="0" w:lastRowFirstColumn="0" w:lastRowLastColumn="0"/>
            </w:pPr>
            <w:r w:rsidRPr="00D2158C">
              <w:t>Software Design &amp; Architecture</w:t>
            </w:r>
          </w:p>
        </w:tc>
      </w:tr>
      <w:tr w:rsidR="00D2158C" w:rsidRPr="00D2158C" w14:paraId="58A52FD9" w14:textId="77777777" w:rsidTr="008E165B">
        <w:trPr>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FFD966" w:themeColor="accent4" w:themeTint="99"/>
              <w:left w:val="nil"/>
              <w:bottom w:val="single" w:sz="2" w:space="0" w:color="FFD966" w:themeColor="accent4" w:themeTint="99"/>
              <w:right w:val="single" w:sz="2" w:space="0" w:color="FFD966" w:themeColor="accent4" w:themeTint="99"/>
            </w:tcBorders>
            <w:vAlign w:val="center"/>
            <w:hideMark/>
          </w:tcPr>
          <w:p w14:paraId="78084E6C" w14:textId="77777777" w:rsidR="00D2158C" w:rsidRPr="00D2158C" w:rsidRDefault="00D2158C" w:rsidP="008E165B">
            <w:pPr>
              <w:spacing w:after="160" w:line="278" w:lineRule="auto"/>
            </w:pPr>
            <w:r w:rsidRPr="00D2158C">
              <w:t>Submitted to</w:t>
            </w:r>
          </w:p>
        </w:tc>
        <w:tc>
          <w:tcPr>
            <w:tcW w:w="5090" w:type="dxa"/>
            <w:tcBorders>
              <w:top w:val="single" w:sz="2" w:space="0" w:color="FFD966" w:themeColor="accent4" w:themeTint="99"/>
              <w:left w:val="single" w:sz="2" w:space="0" w:color="FFD966" w:themeColor="accent4" w:themeTint="99"/>
              <w:bottom w:val="single" w:sz="2" w:space="0" w:color="FFD966" w:themeColor="accent4" w:themeTint="99"/>
              <w:right w:val="nil"/>
            </w:tcBorders>
            <w:vAlign w:val="center"/>
            <w:hideMark/>
          </w:tcPr>
          <w:p w14:paraId="71B57061" w14:textId="77777777" w:rsidR="00D2158C" w:rsidRPr="00D2158C" w:rsidRDefault="00D2158C" w:rsidP="008E165B">
            <w:pPr>
              <w:spacing w:after="160" w:line="278" w:lineRule="auto"/>
              <w:cnfStyle w:val="000000000000" w:firstRow="0" w:lastRow="0" w:firstColumn="0" w:lastColumn="0" w:oddVBand="0" w:evenVBand="0" w:oddHBand="0" w:evenHBand="0" w:firstRowFirstColumn="0" w:firstRowLastColumn="0" w:lastRowFirstColumn="0" w:lastRowLastColumn="0"/>
            </w:pPr>
            <w:r w:rsidRPr="00D2158C">
              <w:t>Engr. Daniyal Nazeer</w:t>
            </w:r>
          </w:p>
        </w:tc>
      </w:tr>
      <w:tr w:rsidR="00D2158C" w:rsidRPr="00D2158C" w14:paraId="1288F2BF" w14:textId="77777777" w:rsidTr="008E165B">
        <w:trPr>
          <w:cnfStyle w:val="000000100000" w:firstRow="0" w:lastRow="0" w:firstColumn="0" w:lastColumn="0" w:oddVBand="0" w:evenVBand="0" w:oddHBand="1" w:evenHBand="0" w:firstRowFirstColumn="0" w:firstRowLastColumn="0" w:lastRowFirstColumn="0" w:lastRowLastColumn="0"/>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FFD966" w:themeColor="accent4" w:themeTint="99"/>
              <w:left w:val="nil"/>
              <w:bottom w:val="single" w:sz="2" w:space="0" w:color="FFD966" w:themeColor="accent4" w:themeTint="99"/>
              <w:right w:val="single" w:sz="2" w:space="0" w:color="FFD966" w:themeColor="accent4" w:themeTint="99"/>
            </w:tcBorders>
            <w:vAlign w:val="center"/>
            <w:hideMark/>
          </w:tcPr>
          <w:p w14:paraId="5429865A" w14:textId="77777777" w:rsidR="00D2158C" w:rsidRPr="00D2158C" w:rsidRDefault="00D2158C" w:rsidP="008E165B">
            <w:pPr>
              <w:spacing w:after="160" w:line="278" w:lineRule="auto"/>
            </w:pPr>
            <w:r w:rsidRPr="00D2158C">
              <w:t>Semester</w:t>
            </w:r>
          </w:p>
        </w:tc>
        <w:tc>
          <w:tcPr>
            <w:tcW w:w="5090" w:type="dxa"/>
            <w:tcBorders>
              <w:top w:val="single" w:sz="2" w:space="0" w:color="FFD966" w:themeColor="accent4" w:themeTint="99"/>
              <w:left w:val="single" w:sz="2" w:space="0" w:color="FFD966" w:themeColor="accent4" w:themeTint="99"/>
              <w:bottom w:val="single" w:sz="2" w:space="0" w:color="FFD966" w:themeColor="accent4" w:themeTint="99"/>
              <w:right w:val="nil"/>
            </w:tcBorders>
            <w:vAlign w:val="center"/>
            <w:hideMark/>
          </w:tcPr>
          <w:p w14:paraId="58140176" w14:textId="77777777" w:rsidR="00D2158C" w:rsidRPr="00D2158C" w:rsidRDefault="00D2158C" w:rsidP="008E165B">
            <w:pPr>
              <w:spacing w:after="160" w:line="278" w:lineRule="auto"/>
              <w:cnfStyle w:val="000000100000" w:firstRow="0" w:lastRow="0" w:firstColumn="0" w:lastColumn="0" w:oddVBand="0" w:evenVBand="0" w:oddHBand="1" w:evenHBand="0" w:firstRowFirstColumn="0" w:firstRowLastColumn="0" w:lastRowFirstColumn="0" w:lastRowLastColumn="0"/>
            </w:pPr>
            <w:r w:rsidRPr="00D2158C">
              <w:t>3rd</w:t>
            </w:r>
          </w:p>
        </w:tc>
      </w:tr>
      <w:tr w:rsidR="00D2158C" w:rsidRPr="00D2158C" w14:paraId="345CA36B" w14:textId="77777777" w:rsidTr="008E165B">
        <w:trPr>
          <w:trHeight w:val="970"/>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FFD966" w:themeColor="accent4" w:themeTint="99"/>
              <w:left w:val="nil"/>
              <w:bottom w:val="single" w:sz="2" w:space="0" w:color="FFD966" w:themeColor="accent4" w:themeTint="99"/>
              <w:right w:val="single" w:sz="2" w:space="0" w:color="FFD966" w:themeColor="accent4" w:themeTint="99"/>
            </w:tcBorders>
            <w:vAlign w:val="center"/>
            <w:hideMark/>
          </w:tcPr>
          <w:p w14:paraId="2AD54BED" w14:textId="77777777" w:rsidR="00D2158C" w:rsidRPr="00D2158C" w:rsidRDefault="00D2158C" w:rsidP="008E165B">
            <w:pPr>
              <w:spacing w:after="160" w:line="278" w:lineRule="auto"/>
            </w:pPr>
            <w:r w:rsidRPr="00D2158C">
              <w:t>Session</w:t>
            </w:r>
          </w:p>
        </w:tc>
        <w:tc>
          <w:tcPr>
            <w:tcW w:w="5090" w:type="dxa"/>
            <w:tcBorders>
              <w:top w:val="single" w:sz="2" w:space="0" w:color="FFD966" w:themeColor="accent4" w:themeTint="99"/>
              <w:left w:val="single" w:sz="2" w:space="0" w:color="FFD966" w:themeColor="accent4" w:themeTint="99"/>
              <w:bottom w:val="single" w:sz="2" w:space="0" w:color="FFD966" w:themeColor="accent4" w:themeTint="99"/>
              <w:right w:val="nil"/>
            </w:tcBorders>
            <w:vAlign w:val="center"/>
            <w:hideMark/>
          </w:tcPr>
          <w:p w14:paraId="53CE81F6" w14:textId="77777777" w:rsidR="00D2158C" w:rsidRPr="00D2158C" w:rsidRDefault="00D2158C" w:rsidP="008E165B">
            <w:pPr>
              <w:spacing w:after="160" w:line="278" w:lineRule="auto"/>
              <w:cnfStyle w:val="000000000000" w:firstRow="0" w:lastRow="0" w:firstColumn="0" w:lastColumn="0" w:oddVBand="0" w:evenVBand="0" w:oddHBand="0" w:evenHBand="0" w:firstRowFirstColumn="0" w:firstRowLastColumn="0" w:lastRowFirstColumn="0" w:lastRowLastColumn="0"/>
            </w:pPr>
            <w:r w:rsidRPr="00D2158C">
              <w:t>2024-2028</w:t>
            </w:r>
          </w:p>
        </w:tc>
      </w:tr>
      <w:tr w:rsidR="00D2158C" w:rsidRPr="00D2158C" w14:paraId="70F821CB" w14:textId="77777777" w:rsidTr="008E165B">
        <w:trPr>
          <w:cnfStyle w:val="000000100000" w:firstRow="0" w:lastRow="0" w:firstColumn="0" w:lastColumn="0" w:oddVBand="0" w:evenVBand="0" w:oddHBand="1" w:evenHBand="0" w:firstRowFirstColumn="0" w:firstRowLastColumn="0" w:lastRowFirstColumn="0" w:lastRowLastColumn="0"/>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FFD966" w:themeColor="accent4" w:themeTint="99"/>
              <w:left w:val="nil"/>
              <w:bottom w:val="single" w:sz="2" w:space="0" w:color="FFD966" w:themeColor="accent4" w:themeTint="99"/>
              <w:right w:val="single" w:sz="2" w:space="0" w:color="FFD966" w:themeColor="accent4" w:themeTint="99"/>
            </w:tcBorders>
            <w:vAlign w:val="center"/>
            <w:hideMark/>
          </w:tcPr>
          <w:p w14:paraId="60F60CAC" w14:textId="77777777" w:rsidR="00D2158C" w:rsidRPr="00D2158C" w:rsidRDefault="00D2158C" w:rsidP="008E165B">
            <w:pPr>
              <w:spacing w:after="160" w:line="278" w:lineRule="auto"/>
            </w:pPr>
            <w:r w:rsidRPr="00D2158C">
              <w:t>Roll No</w:t>
            </w:r>
          </w:p>
        </w:tc>
        <w:tc>
          <w:tcPr>
            <w:tcW w:w="5090" w:type="dxa"/>
            <w:tcBorders>
              <w:top w:val="single" w:sz="2" w:space="0" w:color="FFD966" w:themeColor="accent4" w:themeTint="99"/>
              <w:left w:val="single" w:sz="2" w:space="0" w:color="FFD966" w:themeColor="accent4" w:themeTint="99"/>
              <w:bottom w:val="single" w:sz="2" w:space="0" w:color="FFD966" w:themeColor="accent4" w:themeTint="99"/>
              <w:right w:val="nil"/>
            </w:tcBorders>
            <w:vAlign w:val="center"/>
            <w:hideMark/>
          </w:tcPr>
          <w:p w14:paraId="5A51034A" w14:textId="77777777" w:rsidR="00D2158C" w:rsidRPr="00D2158C" w:rsidRDefault="00D2158C" w:rsidP="008E165B">
            <w:pPr>
              <w:spacing w:after="160" w:line="278" w:lineRule="auto"/>
              <w:cnfStyle w:val="000000100000" w:firstRow="0" w:lastRow="0" w:firstColumn="0" w:lastColumn="0" w:oddVBand="0" w:evenVBand="0" w:oddHBand="1" w:evenHBand="0" w:firstRowFirstColumn="0" w:firstRowLastColumn="0" w:lastRowFirstColumn="0" w:lastRowLastColumn="0"/>
            </w:pPr>
            <w:r w:rsidRPr="00D2158C">
              <w:t>2024-SE-38</w:t>
            </w:r>
          </w:p>
        </w:tc>
      </w:tr>
      <w:tr w:rsidR="00D2158C" w:rsidRPr="00D2158C" w14:paraId="564BB097" w14:textId="77777777" w:rsidTr="008E165B">
        <w:trPr>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FFD966" w:themeColor="accent4" w:themeTint="99"/>
              <w:left w:val="nil"/>
              <w:bottom w:val="single" w:sz="2" w:space="0" w:color="FFD966" w:themeColor="accent4" w:themeTint="99"/>
              <w:right w:val="single" w:sz="2" w:space="0" w:color="FFD966" w:themeColor="accent4" w:themeTint="99"/>
            </w:tcBorders>
            <w:vAlign w:val="center"/>
            <w:hideMark/>
          </w:tcPr>
          <w:p w14:paraId="7A3568DF" w14:textId="77777777" w:rsidR="00D2158C" w:rsidRPr="00D2158C" w:rsidRDefault="00D2158C" w:rsidP="008E165B">
            <w:pPr>
              <w:spacing w:after="160" w:line="278" w:lineRule="auto"/>
            </w:pPr>
            <w:r w:rsidRPr="00D2158C">
              <w:t>Lab No</w:t>
            </w:r>
          </w:p>
        </w:tc>
        <w:tc>
          <w:tcPr>
            <w:tcW w:w="5090" w:type="dxa"/>
            <w:tcBorders>
              <w:top w:val="single" w:sz="2" w:space="0" w:color="FFD966" w:themeColor="accent4" w:themeTint="99"/>
              <w:left w:val="single" w:sz="2" w:space="0" w:color="FFD966" w:themeColor="accent4" w:themeTint="99"/>
              <w:bottom w:val="single" w:sz="2" w:space="0" w:color="FFD966" w:themeColor="accent4" w:themeTint="99"/>
              <w:right w:val="nil"/>
            </w:tcBorders>
            <w:vAlign w:val="center"/>
            <w:hideMark/>
          </w:tcPr>
          <w:p w14:paraId="6E05243A" w14:textId="551BE3A0" w:rsidR="00D2158C" w:rsidRPr="00D2158C" w:rsidRDefault="00D2158C" w:rsidP="008E165B">
            <w:pPr>
              <w:spacing w:after="160" w:line="278" w:lineRule="auto"/>
              <w:cnfStyle w:val="000000000000" w:firstRow="0" w:lastRow="0" w:firstColumn="0" w:lastColumn="0" w:oddVBand="0" w:evenVBand="0" w:oddHBand="0" w:evenHBand="0" w:firstRowFirstColumn="0" w:firstRowLastColumn="0" w:lastRowFirstColumn="0" w:lastRowLastColumn="0"/>
            </w:pPr>
            <w:r w:rsidRPr="00D2158C">
              <w:t>0</w:t>
            </w:r>
            <w:r>
              <w:t>8</w:t>
            </w:r>
          </w:p>
        </w:tc>
      </w:tr>
      <w:tr w:rsidR="00D2158C" w:rsidRPr="00D2158C" w14:paraId="7878B7E4" w14:textId="77777777" w:rsidTr="008E165B">
        <w:trPr>
          <w:cnfStyle w:val="000000100000" w:firstRow="0" w:lastRow="0" w:firstColumn="0" w:lastColumn="0" w:oddVBand="0" w:evenVBand="0" w:oddHBand="1" w:evenHBand="0" w:firstRowFirstColumn="0" w:firstRowLastColumn="0" w:lastRowFirstColumn="0" w:lastRowLastColumn="0"/>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FFD966" w:themeColor="accent4" w:themeTint="99"/>
              <w:left w:val="nil"/>
              <w:bottom w:val="single" w:sz="2" w:space="0" w:color="FFD966" w:themeColor="accent4" w:themeTint="99"/>
              <w:right w:val="single" w:sz="2" w:space="0" w:color="FFD966" w:themeColor="accent4" w:themeTint="99"/>
            </w:tcBorders>
            <w:vAlign w:val="center"/>
            <w:hideMark/>
          </w:tcPr>
          <w:p w14:paraId="30C283DF" w14:textId="77777777" w:rsidR="00D2158C" w:rsidRPr="00D2158C" w:rsidRDefault="00D2158C" w:rsidP="008E165B">
            <w:pPr>
              <w:spacing w:after="160" w:line="278" w:lineRule="auto"/>
            </w:pPr>
            <w:r w:rsidRPr="00D2158C">
              <w:t>Lab Title</w:t>
            </w:r>
          </w:p>
        </w:tc>
        <w:tc>
          <w:tcPr>
            <w:tcW w:w="5090" w:type="dxa"/>
            <w:tcBorders>
              <w:top w:val="single" w:sz="2" w:space="0" w:color="FFD966" w:themeColor="accent4" w:themeTint="99"/>
              <w:left w:val="single" w:sz="2" w:space="0" w:color="FFD966" w:themeColor="accent4" w:themeTint="99"/>
              <w:bottom w:val="single" w:sz="2" w:space="0" w:color="FFD966" w:themeColor="accent4" w:themeTint="99"/>
              <w:right w:val="nil"/>
            </w:tcBorders>
            <w:vAlign w:val="center"/>
            <w:hideMark/>
          </w:tcPr>
          <w:p w14:paraId="3149D4E2" w14:textId="227E9CD9" w:rsidR="00D2158C" w:rsidRPr="00D2158C" w:rsidRDefault="00D2158C" w:rsidP="008E165B">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University </w:t>
            </w:r>
            <w:r w:rsidR="00512A8E">
              <w:t xml:space="preserve">Student </w:t>
            </w:r>
            <w:r>
              <w:t>Portal Mobile Application by Using Balsamiq Software Application</w:t>
            </w:r>
          </w:p>
        </w:tc>
      </w:tr>
    </w:tbl>
    <w:p w14:paraId="01C3C28A" w14:textId="796DD55A" w:rsidR="00D2158C" w:rsidRDefault="00D2158C" w:rsidP="00D2158C">
      <w:pPr>
        <w:spacing w:line="480" w:lineRule="auto"/>
        <w:rPr>
          <w:b/>
          <w:bCs/>
          <w:color w:val="00B0F0"/>
          <w:sz w:val="40"/>
          <w:szCs w:val="40"/>
        </w:rPr>
      </w:pPr>
    </w:p>
    <w:p w14:paraId="6C6BFBCB" w14:textId="4687F571" w:rsidR="00C74623" w:rsidRPr="00E46BA1" w:rsidRDefault="00C74623" w:rsidP="00C74623">
      <w:pPr>
        <w:spacing w:line="480" w:lineRule="auto"/>
        <w:jc w:val="center"/>
        <w:rPr>
          <w:b/>
          <w:bCs/>
          <w:color w:val="70AD47" w:themeColor="accent6"/>
          <w:sz w:val="40"/>
          <w:szCs w:val="40"/>
        </w:rPr>
      </w:pPr>
      <w:r w:rsidRPr="00E46BA1">
        <w:rPr>
          <w:b/>
          <w:bCs/>
          <w:color w:val="70AD47" w:themeColor="accent6"/>
          <w:sz w:val="40"/>
          <w:szCs w:val="40"/>
        </w:rPr>
        <w:lastRenderedPageBreak/>
        <w:t>U</w:t>
      </w:r>
      <w:r w:rsidR="00E46BA1">
        <w:rPr>
          <w:b/>
          <w:bCs/>
          <w:color w:val="70AD47" w:themeColor="accent6"/>
          <w:sz w:val="40"/>
          <w:szCs w:val="40"/>
        </w:rPr>
        <w:t>niversity</w:t>
      </w:r>
      <w:r w:rsidRPr="00E46BA1">
        <w:rPr>
          <w:b/>
          <w:bCs/>
          <w:color w:val="70AD47" w:themeColor="accent6"/>
          <w:sz w:val="40"/>
          <w:szCs w:val="40"/>
        </w:rPr>
        <w:t xml:space="preserve"> Students Portal Mobile Application</w:t>
      </w:r>
    </w:p>
    <w:p w14:paraId="05A7921C" w14:textId="3A15EAE5" w:rsidR="00C74623" w:rsidRPr="00E46BA1" w:rsidRDefault="00C74623" w:rsidP="00C74623">
      <w:pPr>
        <w:jc w:val="center"/>
        <w:rPr>
          <w:b/>
          <w:bCs/>
          <w:color w:val="4472C4" w:themeColor="accent1"/>
        </w:rPr>
      </w:pPr>
      <w:r w:rsidRPr="00E46BA1">
        <w:rPr>
          <w:b/>
          <w:bCs/>
          <w:color w:val="4472C4" w:themeColor="accent1"/>
        </w:rPr>
        <w:t>1. App Overview</w:t>
      </w:r>
    </w:p>
    <w:p w14:paraId="089CFD4A" w14:textId="055238F9" w:rsidR="00C74623" w:rsidRPr="00C74623" w:rsidRDefault="00C74623" w:rsidP="00C74623">
      <w:r w:rsidRPr="00C74623">
        <w:t xml:space="preserve">The </w:t>
      </w:r>
      <w:r w:rsidRPr="00C74623">
        <w:rPr>
          <w:b/>
          <w:bCs/>
        </w:rPr>
        <w:t>UAJK Students Portal Mobile Application</w:t>
      </w:r>
      <w:r w:rsidRPr="00C74623">
        <w:t xml:space="preserve"> is designed to provide students of the </w:t>
      </w:r>
      <w:r w:rsidRPr="00C74623">
        <w:rPr>
          <w:b/>
          <w:bCs/>
        </w:rPr>
        <w:t>University of Azad Jammu &amp; Kashmir (UAJK)</w:t>
      </w:r>
      <w:r w:rsidRPr="00C74623">
        <w:t xml:space="preserve"> with easy and centralized access to academic and administrative information. The app allows students to log in securely and manage essential academic tasks such as course registration, viewing results, checking fee details, and monitoring attendance.</w:t>
      </w:r>
    </w:p>
    <w:p w14:paraId="66E38C4F" w14:textId="6973CFCD" w:rsidR="00C74623" w:rsidRPr="00C74623" w:rsidRDefault="00C74623" w:rsidP="00D2158C">
      <w:r w:rsidRPr="00C74623">
        <w:t xml:space="preserve">The main objective of the application is to </w:t>
      </w:r>
      <w:r w:rsidRPr="00C74623">
        <w:rPr>
          <w:b/>
          <w:bCs/>
        </w:rPr>
        <w:t>reduce manual processes</w:t>
      </w:r>
      <w:r w:rsidRPr="00C74623">
        <w:t>, improve transparency, and enhance communication between students and the university by offering a user-friendly mobile interface.</w:t>
      </w:r>
    </w:p>
    <w:p w14:paraId="428A9EBF" w14:textId="5CCAB5C6" w:rsidR="00C74623" w:rsidRPr="00E46BA1" w:rsidRDefault="00C74623" w:rsidP="00C74623">
      <w:pPr>
        <w:jc w:val="center"/>
        <w:rPr>
          <w:b/>
          <w:bCs/>
          <w:color w:val="9CC2E5" w:themeColor="accent5" w:themeTint="99"/>
        </w:rPr>
      </w:pPr>
      <w:r w:rsidRPr="00E46BA1">
        <w:rPr>
          <w:b/>
          <w:bCs/>
          <w:color w:val="9CC2E5" w:themeColor="accent5" w:themeTint="99"/>
        </w:rPr>
        <w:t>2. Screens Description</w:t>
      </w:r>
    </w:p>
    <w:p w14:paraId="5AF8DC61" w14:textId="77777777" w:rsidR="00C74623" w:rsidRPr="00C74623" w:rsidRDefault="00C74623" w:rsidP="00C74623">
      <w:pPr>
        <w:rPr>
          <w:b/>
          <w:bCs/>
          <w:color w:val="0070C0"/>
        </w:rPr>
      </w:pPr>
      <w:r w:rsidRPr="00C74623">
        <w:rPr>
          <w:b/>
          <w:bCs/>
          <w:color w:val="0070C0"/>
        </w:rPr>
        <w:t>2.1 Launching / Welcome Screen</w:t>
      </w:r>
    </w:p>
    <w:p w14:paraId="182B4AA9" w14:textId="77777777" w:rsidR="00C74623" w:rsidRPr="00C74623" w:rsidRDefault="00C74623" w:rsidP="00C74623">
      <w:pPr>
        <w:numPr>
          <w:ilvl w:val="0"/>
          <w:numId w:val="1"/>
        </w:numPr>
      </w:pPr>
      <w:r w:rsidRPr="00C74623">
        <w:t>Displays the UAJK logo and welcome message.</w:t>
      </w:r>
    </w:p>
    <w:p w14:paraId="4FDBEB91" w14:textId="77777777" w:rsidR="00C74623" w:rsidRPr="00C74623" w:rsidRDefault="00C74623" w:rsidP="00C74623">
      <w:pPr>
        <w:numPr>
          <w:ilvl w:val="0"/>
          <w:numId w:val="1"/>
        </w:numPr>
      </w:pPr>
      <w:r w:rsidRPr="00C74623">
        <w:t>Gives a positive first impression and introduces the purpose of the app.</w:t>
      </w:r>
    </w:p>
    <w:p w14:paraId="42E90007" w14:textId="77777777" w:rsidR="00C74623" w:rsidRPr="00C74623" w:rsidRDefault="00C74623" w:rsidP="00C74623">
      <w:pPr>
        <w:numPr>
          <w:ilvl w:val="0"/>
          <w:numId w:val="1"/>
        </w:numPr>
      </w:pPr>
      <w:r w:rsidRPr="00C74623">
        <w:t>Acts as a splash screen before login.</w:t>
      </w:r>
    </w:p>
    <w:p w14:paraId="0DEF4742" w14:textId="407BC8C1" w:rsidR="00C74623" w:rsidRPr="00C74623" w:rsidRDefault="00C74623" w:rsidP="00D2158C">
      <w:r w:rsidRPr="00C74623">
        <w:rPr>
          <w:b/>
          <w:bCs/>
        </w:rPr>
        <w:t>Purpose:</w:t>
      </w:r>
      <w:r w:rsidRPr="00C74623">
        <w:br/>
        <w:t>Branding, identity, and smooth entry into the application.</w:t>
      </w:r>
    </w:p>
    <w:p w14:paraId="2F8D6F0B" w14:textId="77777777" w:rsidR="00C74623" w:rsidRPr="00C74623" w:rsidRDefault="00C74623" w:rsidP="00C74623">
      <w:pPr>
        <w:rPr>
          <w:b/>
          <w:bCs/>
          <w:color w:val="0070C0"/>
        </w:rPr>
      </w:pPr>
      <w:r w:rsidRPr="00C74623">
        <w:rPr>
          <w:b/>
          <w:bCs/>
          <w:color w:val="0070C0"/>
        </w:rPr>
        <w:t>2.2 Login Screen</w:t>
      </w:r>
    </w:p>
    <w:p w14:paraId="5FE9B816" w14:textId="77777777" w:rsidR="00C74623" w:rsidRPr="00C74623" w:rsidRDefault="00C74623" w:rsidP="00C74623">
      <w:pPr>
        <w:numPr>
          <w:ilvl w:val="0"/>
          <w:numId w:val="2"/>
        </w:numPr>
      </w:pPr>
      <w:r w:rsidRPr="00C74623">
        <w:t>Includes input fields for username and password.</w:t>
      </w:r>
    </w:p>
    <w:p w14:paraId="2447FB96" w14:textId="77777777" w:rsidR="00C74623" w:rsidRPr="00C74623" w:rsidRDefault="00C74623" w:rsidP="00C74623">
      <w:pPr>
        <w:numPr>
          <w:ilvl w:val="0"/>
          <w:numId w:val="2"/>
        </w:numPr>
      </w:pPr>
      <w:r w:rsidRPr="00C74623">
        <w:t>Provides options for Forgot Password and Sign Up.</w:t>
      </w:r>
    </w:p>
    <w:p w14:paraId="788B69ED" w14:textId="77777777" w:rsidR="00C74623" w:rsidRPr="00C74623" w:rsidRDefault="00C74623" w:rsidP="00C74623">
      <w:pPr>
        <w:numPr>
          <w:ilvl w:val="0"/>
          <w:numId w:val="2"/>
        </w:numPr>
      </w:pPr>
      <w:r w:rsidRPr="00C74623">
        <w:t>A clear Login button is available.</w:t>
      </w:r>
    </w:p>
    <w:p w14:paraId="198132C1" w14:textId="1AF7D5B9" w:rsidR="00C74623" w:rsidRPr="00C74623" w:rsidRDefault="00C74623" w:rsidP="00D2158C">
      <w:r w:rsidRPr="00C74623">
        <w:rPr>
          <w:b/>
          <w:bCs/>
        </w:rPr>
        <w:t>Purpose:</w:t>
      </w:r>
      <w:r w:rsidRPr="00C74623">
        <w:br/>
        <w:t>Secure authentication and controlled access to student data.</w:t>
      </w:r>
    </w:p>
    <w:p w14:paraId="0C84DF66" w14:textId="77777777" w:rsidR="00C74623" w:rsidRPr="00C74623" w:rsidRDefault="00C74623" w:rsidP="00C74623">
      <w:pPr>
        <w:rPr>
          <w:b/>
          <w:bCs/>
          <w:color w:val="0070C0"/>
        </w:rPr>
      </w:pPr>
      <w:r w:rsidRPr="00C74623">
        <w:rPr>
          <w:b/>
          <w:bCs/>
          <w:color w:val="0070C0"/>
        </w:rPr>
        <w:t>2.3 Home Screen (Dashboard)</w:t>
      </w:r>
    </w:p>
    <w:p w14:paraId="607AF1E4" w14:textId="77777777" w:rsidR="00C74623" w:rsidRPr="00C74623" w:rsidRDefault="00C74623" w:rsidP="00C74623">
      <w:pPr>
        <w:numPr>
          <w:ilvl w:val="0"/>
          <w:numId w:val="3"/>
        </w:numPr>
      </w:pPr>
      <w:r w:rsidRPr="00C74623">
        <w:t>Displays student profile information:</w:t>
      </w:r>
    </w:p>
    <w:p w14:paraId="679EAD9D" w14:textId="77777777" w:rsidR="00C74623" w:rsidRPr="00C74623" w:rsidRDefault="00C74623" w:rsidP="00C74623">
      <w:pPr>
        <w:numPr>
          <w:ilvl w:val="1"/>
          <w:numId w:val="3"/>
        </w:numPr>
      </w:pPr>
      <w:r w:rsidRPr="00C74623">
        <w:t>Name</w:t>
      </w:r>
    </w:p>
    <w:p w14:paraId="4D774E8E" w14:textId="77777777" w:rsidR="00C74623" w:rsidRPr="00C74623" w:rsidRDefault="00C74623" w:rsidP="00C74623">
      <w:pPr>
        <w:numPr>
          <w:ilvl w:val="1"/>
          <w:numId w:val="3"/>
        </w:numPr>
      </w:pPr>
      <w:r w:rsidRPr="00C74623">
        <w:t>Roll number</w:t>
      </w:r>
    </w:p>
    <w:p w14:paraId="750D745A" w14:textId="77777777" w:rsidR="00C74623" w:rsidRPr="00C74623" w:rsidRDefault="00C74623" w:rsidP="00C74623">
      <w:pPr>
        <w:numPr>
          <w:ilvl w:val="1"/>
          <w:numId w:val="3"/>
        </w:numPr>
      </w:pPr>
      <w:r w:rsidRPr="00C74623">
        <w:lastRenderedPageBreak/>
        <w:t>Department</w:t>
      </w:r>
    </w:p>
    <w:p w14:paraId="20358793" w14:textId="77777777" w:rsidR="00C74623" w:rsidRPr="00C74623" w:rsidRDefault="00C74623" w:rsidP="00C74623">
      <w:pPr>
        <w:numPr>
          <w:ilvl w:val="1"/>
          <w:numId w:val="3"/>
        </w:numPr>
      </w:pPr>
      <w:r w:rsidRPr="00C74623">
        <w:t>Semester</w:t>
      </w:r>
    </w:p>
    <w:p w14:paraId="409ED504" w14:textId="77777777" w:rsidR="00C74623" w:rsidRPr="00C74623" w:rsidRDefault="00C74623" w:rsidP="00C74623">
      <w:pPr>
        <w:numPr>
          <w:ilvl w:val="0"/>
          <w:numId w:val="3"/>
        </w:numPr>
      </w:pPr>
      <w:r w:rsidRPr="00C74623">
        <w:t>Navigation bar with options:</w:t>
      </w:r>
    </w:p>
    <w:p w14:paraId="285EC04A" w14:textId="77777777" w:rsidR="00C74623" w:rsidRPr="00C74623" w:rsidRDefault="00C74623" w:rsidP="00C74623">
      <w:pPr>
        <w:numPr>
          <w:ilvl w:val="1"/>
          <w:numId w:val="3"/>
        </w:numPr>
      </w:pPr>
      <w:r w:rsidRPr="00C74623">
        <w:t>Courses</w:t>
      </w:r>
    </w:p>
    <w:p w14:paraId="56039572" w14:textId="77777777" w:rsidR="00C74623" w:rsidRPr="00C74623" w:rsidRDefault="00C74623" w:rsidP="00C74623">
      <w:pPr>
        <w:numPr>
          <w:ilvl w:val="1"/>
          <w:numId w:val="3"/>
        </w:numPr>
      </w:pPr>
      <w:r w:rsidRPr="00C74623">
        <w:t>Results</w:t>
      </w:r>
    </w:p>
    <w:p w14:paraId="628929F4" w14:textId="77777777" w:rsidR="00C74623" w:rsidRPr="00C74623" w:rsidRDefault="00C74623" w:rsidP="00C74623">
      <w:pPr>
        <w:numPr>
          <w:ilvl w:val="1"/>
          <w:numId w:val="3"/>
        </w:numPr>
      </w:pPr>
      <w:r w:rsidRPr="00C74623">
        <w:t>Fees</w:t>
      </w:r>
    </w:p>
    <w:p w14:paraId="431B52ED" w14:textId="77777777" w:rsidR="00C74623" w:rsidRPr="00C74623" w:rsidRDefault="00C74623" w:rsidP="00C74623">
      <w:pPr>
        <w:numPr>
          <w:ilvl w:val="1"/>
          <w:numId w:val="3"/>
        </w:numPr>
      </w:pPr>
      <w:r w:rsidRPr="00C74623">
        <w:t>Attendance</w:t>
      </w:r>
    </w:p>
    <w:p w14:paraId="0A492D69" w14:textId="77777777" w:rsidR="00C74623" w:rsidRPr="00C74623" w:rsidRDefault="00C74623" w:rsidP="00C74623">
      <w:pPr>
        <w:numPr>
          <w:ilvl w:val="0"/>
          <w:numId w:val="3"/>
        </w:numPr>
      </w:pPr>
      <w:r w:rsidRPr="00C74623">
        <w:t>Logout option provided.</w:t>
      </w:r>
    </w:p>
    <w:p w14:paraId="59E54A54" w14:textId="30CEE36A" w:rsidR="00C74623" w:rsidRPr="00C74623" w:rsidRDefault="00C74623" w:rsidP="00D2158C">
      <w:r w:rsidRPr="00C74623">
        <w:rPr>
          <w:b/>
          <w:bCs/>
        </w:rPr>
        <w:t>Purpose:</w:t>
      </w:r>
      <w:r w:rsidRPr="00C74623">
        <w:br/>
        <w:t>Central hub for accessing all major features of the app.</w:t>
      </w:r>
    </w:p>
    <w:p w14:paraId="4C616217" w14:textId="77777777" w:rsidR="00C74623" w:rsidRPr="00C74623" w:rsidRDefault="00C74623" w:rsidP="00C74623">
      <w:pPr>
        <w:rPr>
          <w:b/>
          <w:bCs/>
          <w:color w:val="0070C0"/>
        </w:rPr>
      </w:pPr>
      <w:r w:rsidRPr="00C74623">
        <w:rPr>
          <w:b/>
          <w:bCs/>
          <w:color w:val="0070C0"/>
        </w:rPr>
        <w:t>2.4 Courses Screen</w:t>
      </w:r>
    </w:p>
    <w:p w14:paraId="4EFCE392" w14:textId="77777777" w:rsidR="00C74623" w:rsidRPr="00C74623" w:rsidRDefault="00C74623" w:rsidP="00C74623">
      <w:pPr>
        <w:numPr>
          <w:ilvl w:val="0"/>
          <w:numId w:val="4"/>
        </w:numPr>
      </w:pPr>
      <w:r w:rsidRPr="00C74623">
        <w:t>Shows a list of registered courses.</w:t>
      </w:r>
    </w:p>
    <w:p w14:paraId="56B3425C" w14:textId="77777777" w:rsidR="00C74623" w:rsidRPr="00C74623" w:rsidRDefault="00C74623" w:rsidP="00C74623">
      <w:pPr>
        <w:numPr>
          <w:ilvl w:val="0"/>
          <w:numId w:val="4"/>
        </w:numPr>
      </w:pPr>
      <w:r w:rsidRPr="00C74623">
        <w:t>Each course includes:</w:t>
      </w:r>
    </w:p>
    <w:p w14:paraId="3605B9F6" w14:textId="77777777" w:rsidR="00C74623" w:rsidRPr="00C74623" w:rsidRDefault="00C74623" w:rsidP="00C74623">
      <w:pPr>
        <w:numPr>
          <w:ilvl w:val="1"/>
          <w:numId w:val="4"/>
        </w:numPr>
      </w:pPr>
      <w:r w:rsidRPr="00C74623">
        <w:t>Course name</w:t>
      </w:r>
    </w:p>
    <w:p w14:paraId="14BBD37C" w14:textId="77777777" w:rsidR="00C74623" w:rsidRPr="00C74623" w:rsidRDefault="00C74623" w:rsidP="00C74623">
      <w:pPr>
        <w:numPr>
          <w:ilvl w:val="1"/>
          <w:numId w:val="4"/>
        </w:numPr>
      </w:pPr>
      <w:r w:rsidRPr="00C74623">
        <w:t>Course code</w:t>
      </w:r>
    </w:p>
    <w:p w14:paraId="04ACE99B" w14:textId="77777777" w:rsidR="00C74623" w:rsidRPr="00C74623" w:rsidRDefault="00C74623" w:rsidP="00C74623">
      <w:pPr>
        <w:numPr>
          <w:ilvl w:val="1"/>
          <w:numId w:val="4"/>
        </w:numPr>
      </w:pPr>
      <w:r w:rsidRPr="00C74623">
        <w:t>Credit hours</w:t>
      </w:r>
    </w:p>
    <w:p w14:paraId="788AA391" w14:textId="77777777" w:rsidR="00C74623" w:rsidRPr="00C74623" w:rsidRDefault="00C74623" w:rsidP="00C74623">
      <w:pPr>
        <w:numPr>
          <w:ilvl w:val="0"/>
          <w:numId w:val="4"/>
        </w:numPr>
      </w:pPr>
      <w:r w:rsidRPr="00C74623">
        <w:t>Options to Register or Drop courses.</w:t>
      </w:r>
    </w:p>
    <w:p w14:paraId="3793D959" w14:textId="0BF71EBF" w:rsidR="00C74623" w:rsidRPr="00C74623" w:rsidRDefault="00C74623" w:rsidP="00D2158C">
      <w:r w:rsidRPr="00C74623">
        <w:rPr>
          <w:b/>
          <w:bCs/>
        </w:rPr>
        <w:t>Purpose:</w:t>
      </w:r>
      <w:r w:rsidRPr="00C74623">
        <w:br/>
        <w:t>Course management and academic planning.</w:t>
      </w:r>
    </w:p>
    <w:p w14:paraId="3E060EC3" w14:textId="77777777" w:rsidR="00C74623" w:rsidRPr="00C74623" w:rsidRDefault="00C74623" w:rsidP="00C74623">
      <w:pPr>
        <w:rPr>
          <w:b/>
          <w:bCs/>
          <w:color w:val="0070C0"/>
        </w:rPr>
      </w:pPr>
      <w:r w:rsidRPr="00C74623">
        <w:rPr>
          <w:b/>
          <w:bCs/>
          <w:color w:val="0070C0"/>
        </w:rPr>
        <w:t>2.5 Results Screen</w:t>
      </w:r>
    </w:p>
    <w:p w14:paraId="09712A1B" w14:textId="77777777" w:rsidR="00C74623" w:rsidRPr="00C74623" w:rsidRDefault="00C74623" w:rsidP="00C74623">
      <w:pPr>
        <w:numPr>
          <w:ilvl w:val="0"/>
          <w:numId w:val="5"/>
        </w:numPr>
      </w:pPr>
      <w:r w:rsidRPr="00C74623">
        <w:t>Displays grades and GPA for each registered course.</w:t>
      </w:r>
    </w:p>
    <w:p w14:paraId="55690A6D" w14:textId="77777777" w:rsidR="00C74623" w:rsidRPr="00C74623" w:rsidRDefault="00C74623" w:rsidP="00C74623">
      <w:pPr>
        <w:numPr>
          <w:ilvl w:val="0"/>
          <w:numId w:val="5"/>
        </w:numPr>
      </w:pPr>
      <w:r w:rsidRPr="00C74623">
        <w:t>Shows overall academic performance clearly.</w:t>
      </w:r>
    </w:p>
    <w:p w14:paraId="5B3EEADA" w14:textId="22633292" w:rsidR="00C74623" w:rsidRPr="00C74623" w:rsidRDefault="00C74623" w:rsidP="00D2158C">
      <w:r w:rsidRPr="00C74623">
        <w:rPr>
          <w:b/>
          <w:bCs/>
        </w:rPr>
        <w:t>Purpose:</w:t>
      </w:r>
      <w:r w:rsidRPr="00C74623">
        <w:br/>
        <w:t>Allows students to track academic progress and performance.</w:t>
      </w:r>
    </w:p>
    <w:p w14:paraId="17C482C4" w14:textId="77777777" w:rsidR="00C74623" w:rsidRPr="00C74623" w:rsidRDefault="00C74623" w:rsidP="00C74623">
      <w:pPr>
        <w:rPr>
          <w:b/>
          <w:bCs/>
          <w:color w:val="0070C0"/>
        </w:rPr>
      </w:pPr>
      <w:r w:rsidRPr="00C74623">
        <w:rPr>
          <w:b/>
          <w:bCs/>
          <w:color w:val="0070C0"/>
        </w:rPr>
        <w:t>2.6 Fees Details Screen</w:t>
      </w:r>
    </w:p>
    <w:p w14:paraId="68D95D50" w14:textId="77777777" w:rsidR="00C74623" w:rsidRPr="00C74623" w:rsidRDefault="00C74623" w:rsidP="00C74623">
      <w:pPr>
        <w:numPr>
          <w:ilvl w:val="0"/>
          <w:numId w:val="6"/>
        </w:numPr>
      </w:pPr>
      <w:r w:rsidRPr="00C74623">
        <w:t>Shows semester-wise fee information:</w:t>
      </w:r>
    </w:p>
    <w:p w14:paraId="75DDA42B" w14:textId="77777777" w:rsidR="00C74623" w:rsidRPr="00C74623" w:rsidRDefault="00C74623" w:rsidP="00C74623">
      <w:pPr>
        <w:numPr>
          <w:ilvl w:val="1"/>
          <w:numId w:val="6"/>
        </w:numPr>
      </w:pPr>
      <w:r w:rsidRPr="00C74623">
        <w:t>Total fee</w:t>
      </w:r>
    </w:p>
    <w:p w14:paraId="52F00B38" w14:textId="77777777" w:rsidR="00C74623" w:rsidRPr="00C74623" w:rsidRDefault="00C74623" w:rsidP="00C74623">
      <w:pPr>
        <w:numPr>
          <w:ilvl w:val="1"/>
          <w:numId w:val="6"/>
        </w:numPr>
      </w:pPr>
      <w:r w:rsidRPr="00C74623">
        <w:lastRenderedPageBreak/>
        <w:t>Paid amount</w:t>
      </w:r>
    </w:p>
    <w:p w14:paraId="5DEB3816" w14:textId="77777777" w:rsidR="00C74623" w:rsidRPr="00C74623" w:rsidRDefault="00C74623" w:rsidP="00C74623">
      <w:pPr>
        <w:numPr>
          <w:ilvl w:val="1"/>
          <w:numId w:val="6"/>
        </w:numPr>
      </w:pPr>
      <w:r w:rsidRPr="00C74623">
        <w:t>Remaining amount</w:t>
      </w:r>
    </w:p>
    <w:p w14:paraId="23D38E8B" w14:textId="77777777" w:rsidR="00C74623" w:rsidRPr="00C74623" w:rsidRDefault="00C74623" w:rsidP="00C74623">
      <w:pPr>
        <w:numPr>
          <w:ilvl w:val="0"/>
          <w:numId w:val="6"/>
        </w:numPr>
      </w:pPr>
      <w:r w:rsidRPr="00C74623">
        <w:t>Uses a table format for clarity.</w:t>
      </w:r>
    </w:p>
    <w:p w14:paraId="3509D7BB" w14:textId="38964801" w:rsidR="00C74623" w:rsidRPr="00C74623" w:rsidRDefault="00C74623" w:rsidP="00C74623">
      <w:r w:rsidRPr="00C74623">
        <w:rPr>
          <w:b/>
          <w:bCs/>
        </w:rPr>
        <w:t>Purpose:</w:t>
      </w:r>
      <w:r w:rsidRPr="00C74623">
        <w:br/>
        <w:t>Financial transparency and easy fee tracking.</w:t>
      </w:r>
    </w:p>
    <w:p w14:paraId="55A5F5FA" w14:textId="77777777" w:rsidR="00C74623" w:rsidRPr="00C74623" w:rsidRDefault="00C74623" w:rsidP="00C74623">
      <w:pPr>
        <w:rPr>
          <w:b/>
          <w:bCs/>
          <w:color w:val="0070C0"/>
        </w:rPr>
      </w:pPr>
      <w:r w:rsidRPr="00C74623">
        <w:rPr>
          <w:b/>
          <w:bCs/>
          <w:color w:val="0070C0"/>
        </w:rPr>
        <w:t>2.7 Attendance Screen</w:t>
      </w:r>
    </w:p>
    <w:p w14:paraId="5ADA57E1" w14:textId="77777777" w:rsidR="00C74623" w:rsidRPr="00C74623" w:rsidRDefault="00C74623" w:rsidP="00C74623">
      <w:pPr>
        <w:numPr>
          <w:ilvl w:val="0"/>
          <w:numId w:val="7"/>
        </w:numPr>
      </w:pPr>
      <w:r w:rsidRPr="00C74623">
        <w:t>Displays subject-wise attendance using progress bars.</w:t>
      </w:r>
    </w:p>
    <w:p w14:paraId="056A2756" w14:textId="77777777" w:rsidR="00C74623" w:rsidRPr="00C74623" w:rsidRDefault="00C74623" w:rsidP="00C74623">
      <w:pPr>
        <w:numPr>
          <w:ilvl w:val="0"/>
          <w:numId w:val="7"/>
        </w:numPr>
      </w:pPr>
      <w:r w:rsidRPr="00C74623">
        <w:t>Monthly view (e.g., January, December).</w:t>
      </w:r>
    </w:p>
    <w:p w14:paraId="5473C47D" w14:textId="77777777" w:rsidR="00C74623" w:rsidRPr="00C74623" w:rsidRDefault="00C74623" w:rsidP="00C74623">
      <w:pPr>
        <w:numPr>
          <w:ilvl w:val="0"/>
          <w:numId w:val="7"/>
        </w:numPr>
      </w:pPr>
      <w:r w:rsidRPr="00C74623">
        <w:t>Visual representation makes understanding easy.</w:t>
      </w:r>
    </w:p>
    <w:p w14:paraId="2B31CC4C" w14:textId="3C24A599" w:rsidR="00C74623" w:rsidRPr="00C74623" w:rsidRDefault="00C74623" w:rsidP="00D2158C">
      <w:r w:rsidRPr="00C74623">
        <w:rPr>
          <w:b/>
          <w:bCs/>
        </w:rPr>
        <w:t>Purpose:</w:t>
      </w:r>
      <w:r w:rsidRPr="00C74623">
        <w:br/>
        <w:t>Helps students monitor attendance and avoid shortages.</w:t>
      </w:r>
    </w:p>
    <w:p w14:paraId="30775BD9" w14:textId="71511930" w:rsidR="00C74623" w:rsidRPr="00E46BA1" w:rsidRDefault="00C74623" w:rsidP="00C74623">
      <w:pPr>
        <w:jc w:val="center"/>
        <w:rPr>
          <w:b/>
          <w:bCs/>
          <w:color w:val="FFD966" w:themeColor="accent4" w:themeTint="99"/>
        </w:rPr>
      </w:pPr>
      <w:r w:rsidRPr="00E46BA1">
        <w:rPr>
          <w:b/>
          <w:bCs/>
          <w:color w:val="FFD966" w:themeColor="accent4" w:themeTint="99"/>
        </w:rPr>
        <w:t>3. Usability Principles Applied</w:t>
      </w:r>
    </w:p>
    <w:p w14:paraId="6E0B5E4F" w14:textId="77777777" w:rsidR="00C74623" w:rsidRPr="00C74623" w:rsidRDefault="00C74623" w:rsidP="00C74623">
      <w:r w:rsidRPr="00C74623">
        <w:t>The following usability principles are applied in the app design:</w:t>
      </w:r>
    </w:p>
    <w:p w14:paraId="452DEBAB" w14:textId="77777777" w:rsidR="00C74623" w:rsidRPr="00C74623" w:rsidRDefault="00C74623" w:rsidP="00C74623">
      <w:pPr>
        <w:rPr>
          <w:b/>
          <w:bCs/>
          <w:color w:val="0070C0"/>
        </w:rPr>
      </w:pPr>
      <w:r w:rsidRPr="00C74623">
        <w:rPr>
          <w:b/>
          <w:bCs/>
          <w:color w:val="0070C0"/>
        </w:rPr>
        <w:t>3.1 Simplicity</w:t>
      </w:r>
    </w:p>
    <w:p w14:paraId="0DB6D96A" w14:textId="77777777" w:rsidR="00C74623" w:rsidRPr="00C74623" w:rsidRDefault="00C74623" w:rsidP="00C74623">
      <w:pPr>
        <w:numPr>
          <w:ilvl w:val="0"/>
          <w:numId w:val="8"/>
        </w:numPr>
      </w:pPr>
      <w:r w:rsidRPr="00C74623">
        <w:t>Clean layout with minimal text.</w:t>
      </w:r>
    </w:p>
    <w:p w14:paraId="3ABF6644" w14:textId="77777777" w:rsidR="00C74623" w:rsidRPr="00C74623" w:rsidRDefault="00C74623" w:rsidP="00C74623">
      <w:pPr>
        <w:numPr>
          <w:ilvl w:val="0"/>
          <w:numId w:val="8"/>
        </w:numPr>
      </w:pPr>
      <w:r w:rsidRPr="00C74623">
        <w:t>Only relevant information is shown on each screen.</w:t>
      </w:r>
    </w:p>
    <w:p w14:paraId="5BC2FF5D" w14:textId="77777777" w:rsidR="00C74623" w:rsidRPr="00C74623" w:rsidRDefault="00C74623" w:rsidP="00C74623">
      <w:pPr>
        <w:rPr>
          <w:b/>
          <w:bCs/>
          <w:color w:val="0070C0"/>
        </w:rPr>
      </w:pPr>
      <w:r w:rsidRPr="00C74623">
        <w:rPr>
          <w:b/>
          <w:bCs/>
          <w:color w:val="0070C0"/>
        </w:rPr>
        <w:t>3.2 Consistency</w:t>
      </w:r>
    </w:p>
    <w:p w14:paraId="62CB899F" w14:textId="77777777" w:rsidR="00C74623" w:rsidRPr="00C74623" w:rsidRDefault="00C74623" w:rsidP="00C74623">
      <w:pPr>
        <w:numPr>
          <w:ilvl w:val="0"/>
          <w:numId w:val="9"/>
        </w:numPr>
      </w:pPr>
      <w:r w:rsidRPr="00C74623">
        <w:t>Same color scheme (blue and white) across all screens.</w:t>
      </w:r>
    </w:p>
    <w:p w14:paraId="356B75C0" w14:textId="77777777" w:rsidR="00C74623" w:rsidRDefault="00C74623" w:rsidP="00C74623">
      <w:pPr>
        <w:numPr>
          <w:ilvl w:val="0"/>
          <w:numId w:val="9"/>
        </w:numPr>
      </w:pPr>
      <w:r w:rsidRPr="00C74623">
        <w:t>Navigation bar remains consistent throughout the app.</w:t>
      </w:r>
    </w:p>
    <w:p w14:paraId="2BD1DE90" w14:textId="77777777" w:rsidR="00C74623" w:rsidRPr="00C74623" w:rsidRDefault="00C74623" w:rsidP="00C74623">
      <w:pPr>
        <w:ind w:left="720"/>
      </w:pPr>
    </w:p>
    <w:p w14:paraId="76910A2F" w14:textId="77777777" w:rsidR="00C74623" w:rsidRPr="00C74623" w:rsidRDefault="00C74623" w:rsidP="00C74623">
      <w:pPr>
        <w:rPr>
          <w:b/>
          <w:bCs/>
          <w:color w:val="0070C0"/>
        </w:rPr>
      </w:pPr>
      <w:r w:rsidRPr="00C74623">
        <w:rPr>
          <w:b/>
          <w:bCs/>
          <w:color w:val="0070C0"/>
        </w:rPr>
        <w:t>3.3 Visibility of Information</w:t>
      </w:r>
    </w:p>
    <w:p w14:paraId="35409932" w14:textId="77777777" w:rsidR="00C74623" w:rsidRPr="00C74623" w:rsidRDefault="00C74623" w:rsidP="00C74623">
      <w:pPr>
        <w:numPr>
          <w:ilvl w:val="0"/>
          <w:numId w:val="10"/>
        </w:numPr>
      </w:pPr>
      <w:r w:rsidRPr="00C74623">
        <w:t>Important data (results, fees, attendance) is clearly visible.</w:t>
      </w:r>
    </w:p>
    <w:p w14:paraId="0A41F134" w14:textId="77777777" w:rsidR="00C74623" w:rsidRPr="00C74623" w:rsidRDefault="00C74623" w:rsidP="00C74623">
      <w:pPr>
        <w:numPr>
          <w:ilvl w:val="0"/>
          <w:numId w:val="10"/>
        </w:numPr>
      </w:pPr>
      <w:r w:rsidRPr="00C74623">
        <w:t>Tables and progress bars improve readability.</w:t>
      </w:r>
    </w:p>
    <w:p w14:paraId="1ECF09CC" w14:textId="77777777" w:rsidR="00C74623" w:rsidRPr="00C74623" w:rsidRDefault="00C74623" w:rsidP="00C74623">
      <w:pPr>
        <w:rPr>
          <w:b/>
          <w:bCs/>
          <w:color w:val="0070C0"/>
        </w:rPr>
      </w:pPr>
      <w:r w:rsidRPr="00C74623">
        <w:rPr>
          <w:b/>
          <w:bCs/>
          <w:color w:val="0070C0"/>
        </w:rPr>
        <w:t>3.4 Ease of Navigation</w:t>
      </w:r>
    </w:p>
    <w:p w14:paraId="07B7898A" w14:textId="77777777" w:rsidR="00C74623" w:rsidRPr="00C74623" w:rsidRDefault="00C74623" w:rsidP="00C74623">
      <w:pPr>
        <w:numPr>
          <w:ilvl w:val="0"/>
          <w:numId w:val="11"/>
        </w:numPr>
      </w:pPr>
      <w:r w:rsidRPr="00C74623">
        <w:t>Tabs and icons help users move between screens easily.</w:t>
      </w:r>
    </w:p>
    <w:p w14:paraId="27242FFA" w14:textId="77777777" w:rsidR="00C74623" w:rsidRPr="00C74623" w:rsidRDefault="00C74623" w:rsidP="00C74623">
      <w:pPr>
        <w:numPr>
          <w:ilvl w:val="0"/>
          <w:numId w:val="11"/>
        </w:numPr>
      </w:pPr>
      <w:r w:rsidRPr="00C74623">
        <w:t>No complex steps are required to access information.</w:t>
      </w:r>
    </w:p>
    <w:p w14:paraId="3251502E" w14:textId="77777777" w:rsidR="00C74623" w:rsidRPr="00C74623" w:rsidRDefault="00C74623" w:rsidP="00C74623">
      <w:pPr>
        <w:rPr>
          <w:b/>
          <w:bCs/>
          <w:color w:val="0070C0"/>
        </w:rPr>
      </w:pPr>
      <w:r w:rsidRPr="00C74623">
        <w:rPr>
          <w:b/>
          <w:bCs/>
          <w:color w:val="0070C0"/>
        </w:rPr>
        <w:t>3.5 User Feedback</w:t>
      </w:r>
    </w:p>
    <w:p w14:paraId="747DBDB0" w14:textId="77777777" w:rsidR="00C74623" w:rsidRPr="00C74623" w:rsidRDefault="00C74623" w:rsidP="00C74623">
      <w:pPr>
        <w:numPr>
          <w:ilvl w:val="0"/>
          <w:numId w:val="12"/>
        </w:numPr>
      </w:pPr>
      <w:r w:rsidRPr="00C74623">
        <w:lastRenderedPageBreak/>
        <w:t>Buttons like Login, Register, and Drop provide clear actions.</w:t>
      </w:r>
    </w:p>
    <w:p w14:paraId="16E305FF" w14:textId="77777777" w:rsidR="00C74623" w:rsidRPr="00C74623" w:rsidRDefault="00C74623" w:rsidP="00C74623">
      <w:pPr>
        <w:numPr>
          <w:ilvl w:val="0"/>
          <w:numId w:val="12"/>
        </w:numPr>
      </w:pPr>
      <w:r w:rsidRPr="00C74623">
        <w:t>Attendance bars and fee status give instant visual feedback.</w:t>
      </w:r>
    </w:p>
    <w:p w14:paraId="1E69C142" w14:textId="77777777" w:rsidR="00C74623" w:rsidRPr="00C74623" w:rsidRDefault="00C74623" w:rsidP="00C74623">
      <w:pPr>
        <w:rPr>
          <w:b/>
          <w:bCs/>
          <w:color w:val="0070C0"/>
        </w:rPr>
      </w:pPr>
      <w:r w:rsidRPr="00C74623">
        <w:rPr>
          <w:b/>
          <w:bCs/>
          <w:color w:val="0070C0"/>
        </w:rPr>
        <w:t>3.6 Accessibility</w:t>
      </w:r>
    </w:p>
    <w:p w14:paraId="5A27CE9A" w14:textId="77777777" w:rsidR="00C74623" w:rsidRPr="00C74623" w:rsidRDefault="00C74623" w:rsidP="00C74623">
      <w:pPr>
        <w:numPr>
          <w:ilvl w:val="0"/>
          <w:numId w:val="13"/>
        </w:numPr>
      </w:pPr>
      <w:r w:rsidRPr="00C74623">
        <w:t>Large buttons and readable text size.</w:t>
      </w:r>
    </w:p>
    <w:p w14:paraId="442DCAAE" w14:textId="77777777" w:rsidR="00C74623" w:rsidRPr="00C74623" w:rsidRDefault="00C74623" w:rsidP="00C74623">
      <w:pPr>
        <w:numPr>
          <w:ilvl w:val="0"/>
          <w:numId w:val="13"/>
        </w:numPr>
      </w:pPr>
      <w:r w:rsidRPr="00C74623">
        <w:t>Simple language suitable for all students.</w:t>
      </w:r>
    </w:p>
    <w:p w14:paraId="2BC53BCC" w14:textId="3DBAE485" w:rsidR="00C74623" w:rsidRPr="00C74623" w:rsidRDefault="00C74623" w:rsidP="00C74623"/>
    <w:p w14:paraId="4893B8A2" w14:textId="2982BDC9" w:rsidR="00C74623" w:rsidRPr="00E46BA1" w:rsidRDefault="00C74623" w:rsidP="00C74623">
      <w:pPr>
        <w:jc w:val="center"/>
        <w:rPr>
          <w:b/>
          <w:bCs/>
          <w:color w:val="7030A0"/>
        </w:rPr>
      </w:pPr>
      <w:r w:rsidRPr="00E46BA1">
        <w:rPr>
          <w:b/>
          <w:bCs/>
          <w:color w:val="7030A0"/>
        </w:rPr>
        <w:t>4. Conclusion</w:t>
      </w:r>
    </w:p>
    <w:p w14:paraId="661EE92E" w14:textId="77777777" w:rsidR="00C74623" w:rsidRPr="00C74623" w:rsidRDefault="00C74623" w:rsidP="00C74623">
      <w:r w:rsidRPr="00C74623">
        <w:t xml:space="preserve">The </w:t>
      </w:r>
      <w:r w:rsidRPr="00C74623">
        <w:rPr>
          <w:b/>
          <w:bCs/>
        </w:rPr>
        <w:t>UAJK Students Portal Mobile Application</w:t>
      </w:r>
      <w:r w:rsidRPr="00C74623">
        <w:t xml:space="preserve"> is a well-designed and user-friendly system that fulfills students’ academic and administrative needs. With clear navigation, consistent design, and effective use of usability principles, the app enhances the overall student experience and supports digital transformation in university management.</w:t>
      </w:r>
    </w:p>
    <w:p w14:paraId="76F794EF" w14:textId="77777777" w:rsidR="00163D88" w:rsidRDefault="00163D88"/>
    <w:sectPr w:rsidR="00163D8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C2E19" w14:textId="77777777" w:rsidR="00EB6058" w:rsidRDefault="00EB6058" w:rsidP="00D2158C">
      <w:pPr>
        <w:spacing w:after="0" w:line="240" w:lineRule="auto"/>
      </w:pPr>
      <w:r>
        <w:separator/>
      </w:r>
    </w:p>
  </w:endnote>
  <w:endnote w:type="continuationSeparator" w:id="0">
    <w:p w14:paraId="4FB304D5" w14:textId="77777777" w:rsidR="00EB6058" w:rsidRDefault="00EB6058" w:rsidP="00D21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AE57" w14:textId="77777777" w:rsidR="00D2158C" w:rsidRPr="00D467D4" w:rsidRDefault="00D2158C" w:rsidP="00D2158C">
    <w:pPr>
      <w:pStyle w:val="Footer"/>
      <w:jc w:val="center"/>
      <w:rPr>
        <w:i/>
        <w:iCs/>
        <w:sz w:val="28"/>
        <w:szCs w:val="28"/>
      </w:rPr>
    </w:pPr>
    <w:r w:rsidRPr="00D467D4">
      <w:rPr>
        <w:i/>
        <w:iCs/>
        <w:sz w:val="28"/>
        <w:szCs w:val="28"/>
      </w:rPr>
      <w:t>Department of Software Engineering</w:t>
    </w:r>
  </w:p>
  <w:p w14:paraId="3FCB456C" w14:textId="77777777" w:rsidR="00D2158C" w:rsidRDefault="00D215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5A853" w14:textId="77777777" w:rsidR="00EB6058" w:rsidRDefault="00EB6058" w:rsidP="00D2158C">
      <w:pPr>
        <w:spacing w:after="0" w:line="240" w:lineRule="auto"/>
      </w:pPr>
      <w:r>
        <w:separator/>
      </w:r>
    </w:p>
  </w:footnote>
  <w:footnote w:type="continuationSeparator" w:id="0">
    <w:p w14:paraId="219D1F4D" w14:textId="77777777" w:rsidR="00EB6058" w:rsidRDefault="00EB6058" w:rsidP="00D21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B7DE" w14:textId="3D71EBD4" w:rsidR="00D2158C" w:rsidRDefault="00D2158C" w:rsidP="00D2158C">
    <w:pPr>
      <w:pStyle w:val="Header"/>
      <w:tabs>
        <w:tab w:val="clear" w:pos="4680"/>
        <w:tab w:val="clear" w:pos="9360"/>
        <w:tab w:val="left" w:pos="4220"/>
      </w:tabs>
    </w:pPr>
    <w:r>
      <w:t>Kamal Ali Akmal</w:t>
    </w:r>
    <w:r>
      <w:tab/>
      <w:t xml:space="preserve">                                  </w:t>
    </w:r>
    <w:r>
      <w:tab/>
    </w:r>
    <w:r>
      <w:tab/>
    </w:r>
    <w:r>
      <w:tab/>
      <w:t>2024-SE-38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2DB"/>
    <w:multiLevelType w:val="multilevel"/>
    <w:tmpl w:val="D6A4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620DD"/>
    <w:multiLevelType w:val="multilevel"/>
    <w:tmpl w:val="CBEC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7142B"/>
    <w:multiLevelType w:val="multilevel"/>
    <w:tmpl w:val="F2E0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A23E6"/>
    <w:multiLevelType w:val="multilevel"/>
    <w:tmpl w:val="EB5A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42FFD"/>
    <w:multiLevelType w:val="multilevel"/>
    <w:tmpl w:val="97981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86F51"/>
    <w:multiLevelType w:val="multilevel"/>
    <w:tmpl w:val="AD3E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72163"/>
    <w:multiLevelType w:val="multilevel"/>
    <w:tmpl w:val="0C94C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B7A7E"/>
    <w:multiLevelType w:val="multilevel"/>
    <w:tmpl w:val="F47C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572D1"/>
    <w:multiLevelType w:val="multilevel"/>
    <w:tmpl w:val="308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61E2A"/>
    <w:multiLevelType w:val="multilevel"/>
    <w:tmpl w:val="E0AA8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47592"/>
    <w:multiLevelType w:val="multilevel"/>
    <w:tmpl w:val="581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1387B"/>
    <w:multiLevelType w:val="multilevel"/>
    <w:tmpl w:val="109C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B519F"/>
    <w:multiLevelType w:val="multilevel"/>
    <w:tmpl w:val="07C6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577710">
    <w:abstractNumId w:val="11"/>
  </w:num>
  <w:num w:numId="2" w16cid:durableId="435443367">
    <w:abstractNumId w:val="8"/>
  </w:num>
  <w:num w:numId="3" w16cid:durableId="1033728632">
    <w:abstractNumId w:val="4"/>
  </w:num>
  <w:num w:numId="4" w16cid:durableId="141236105">
    <w:abstractNumId w:val="9"/>
  </w:num>
  <w:num w:numId="5" w16cid:durableId="1136218648">
    <w:abstractNumId w:val="2"/>
  </w:num>
  <w:num w:numId="6" w16cid:durableId="769394597">
    <w:abstractNumId w:val="6"/>
  </w:num>
  <w:num w:numId="7" w16cid:durableId="1932275251">
    <w:abstractNumId w:val="10"/>
  </w:num>
  <w:num w:numId="8" w16cid:durableId="879166634">
    <w:abstractNumId w:val="5"/>
  </w:num>
  <w:num w:numId="9" w16cid:durableId="756830353">
    <w:abstractNumId w:val="3"/>
  </w:num>
  <w:num w:numId="10" w16cid:durableId="1928030342">
    <w:abstractNumId w:val="1"/>
  </w:num>
  <w:num w:numId="11" w16cid:durableId="1645575252">
    <w:abstractNumId w:val="7"/>
  </w:num>
  <w:num w:numId="12" w16cid:durableId="1777406686">
    <w:abstractNumId w:val="0"/>
  </w:num>
  <w:num w:numId="13" w16cid:durableId="7068736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623"/>
    <w:rsid w:val="00163D88"/>
    <w:rsid w:val="004D1F90"/>
    <w:rsid w:val="00512A8E"/>
    <w:rsid w:val="006E7FF4"/>
    <w:rsid w:val="00BD1497"/>
    <w:rsid w:val="00C74623"/>
    <w:rsid w:val="00D2158C"/>
    <w:rsid w:val="00E46BA1"/>
    <w:rsid w:val="00E75935"/>
    <w:rsid w:val="00EB60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C429"/>
  <w15:chartTrackingRefBased/>
  <w15:docId w15:val="{5B58AEED-0FC8-4716-85D3-6075E9502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6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6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6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6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6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6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6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6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6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6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623"/>
    <w:rPr>
      <w:rFonts w:eastAsiaTheme="majorEastAsia" w:cstheme="majorBidi"/>
      <w:color w:val="272727" w:themeColor="text1" w:themeTint="D8"/>
    </w:rPr>
  </w:style>
  <w:style w:type="paragraph" w:styleId="Title">
    <w:name w:val="Title"/>
    <w:basedOn w:val="Normal"/>
    <w:next w:val="Normal"/>
    <w:link w:val="TitleChar"/>
    <w:uiPriority w:val="10"/>
    <w:qFormat/>
    <w:rsid w:val="00C74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623"/>
    <w:pPr>
      <w:spacing w:before="160"/>
      <w:jc w:val="center"/>
    </w:pPr>
    <w:rPr>
      <w:i/>
      <w:iCs/>
      <w:color w:val="404040" w:themeColor="text1" w:themeTint="BF"/>
    </w:rPr>
  </w:style>
  <w:style w:type="character" w:customStyle="1" w:styleId="QuoteChar">
    <w:name w:val="Quote Char"/>
    <w:basedOn w:val="DefaultParagraphFont"/>
    <w:link w:val="Quote"/>
    <w:uiPriority w:val="29"/>
    <w:rsid w:val="00C74623"/>
    <w:rPr>
      <w:i/>
      <w:iCs/>
      <w:color w:val="404040" w:themeColor="text1" w:themeTint="BF"/>
    </w:rPr>
  </w:style>
  <w:style w:type="paragraph" w:styleId="ListParagraph">
    <w:name w:val="List Paragraph"/>
    <w:basedOn w:val="Normal"/>
    <w:uiPriority w:val="34"/>
    <w:qFormat/>
    <w:rsid w:val="00C74623"/>
    <w:pPr>
      <w:ind w:left="720"/>
      <w:contextualSpacing/>
    </w:pPr>
  </w:style>
  <w:style w:type="character" w:styleId="IntenseEmphasis">
    <w:name w:val="Intense Emphasis"/>
    <w:basedOn w:val="DefaultParagraphFont"/>
    <w:uiPriority w:val="21"/>
    <w:qFormat/>
    <w:rsid w:val="00C74623"/>
    <w:rPr>
      <w:i/>
      <w:iCs/>
      <w:color w:val="2F5496" w:themeColor="accent1" w:themeShade="BF"/>
    </w:rPr>
  </w:style>
  <w:style w:type="paragraph" w:styleId="IntenseQuote">
    <w:name w:val="Intense Quote"/>
    <w:basedOn w:val="Normal"/>
    <w:next w:val="Normal"/>
    <w:link w:val="IntenseQuoteChar"/>
    <w:uiPriority w:val="30"/>
    <w:qFormat/>
    <w:rsid w:val="00C746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623"/>
    <w:rPr>
      <w:i/>
      <w:iCs/>
      <w:color w:val="2F5496" w:themeColor="accent1" w:themeShade="BF"/>
    </w:rPr>
  </w:style>
  <w:style w:type="character" w:styleId="IntenseReference">
    <w:name w:val="Intense Reference"/>
    <w:basedOn w:val="DefaultParagraphFont"/>
    <w:uiPriority w:val="32"/>
    <w:qFormat/>
    <w:rsid w:val="00C74623"/>
    <w:rPr>
      <w:b/>
      <w:bCs/>
      <w:smallCaps/>
      <w:color w:val="2F5496" w:themeColor="accent1" w:themeShade="BF"/>
      <w:spacing w:val="5"/>
    </w:rPr>
  </w:style>
  <w:style w:type="table" w:styleId="GridTable2-Accent4">
    <w:name w:val="Grid Table 2 Accent 4"/>
    <w:basedOn w:val="TableNormal"/>
    <w:uiPriority w:val="47"/>
    <w:rsid w:val="00D2158C"/>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21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58C"/>
  </w:style>
  <w:style w:type="paragraph" w:styleId="Footer">
    <w:name w:val="footer"/>
    <w:basedOn w:val="Normal"/>
    <w:link w:val="FooterChar"/>
    <w:uiPriority w:val="99"/>
    <w:unhideWhenUsed/>
    <w:rsid w:val="00D21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saqlainjeegar@gmail.com</dc:creator>
  <cp:keywords/>
  <dc:description/>
  <cp:lastModifiedBy>Kamal Ali Akmal</cp:lastModifiedBy>
  <cp:revision>4</cp:revision>
  <dcterms:created xsi:type="dcterms:W3CDTF">2026-01-16T20:03:00Z</dcterms:created>
  <dcterms:modified xsi:type="dcterms:W3CDTF">2026-01-17T10:21:00Z</dcterms:modified>
</cp:coreProperties>
</file>